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62" w:rsidRPr="00613BAE" w:rsidRDefault="00E751E3" w:rsidP="00613B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AE">
        <w:rPr>
          <w:rFonts w:ascii="Times New Roman" w:hAnsi="Times New Roman" w:cs="Times New Roman"/>
          <w:b/>
          <w:sz w:val="28"/>
          <w:szCs w:val="28"/>
        </w:rPr>
        <w:t>Урок 16</w:t>
      </w:r>
    </w:p>
    <w:p w:rsidR="00E751E3" w:rsidRPr="00613BAE" w:rsidRDefault="00E751E3" w:rsidP="00613B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AE">
        <w:rPr>
          <w:rFonts w:ascii="Times New Roman" w:hAnsi="Times New Roman" w:cs="Times New Roman"/>
          <w:b/>
          <w:sz w:val="28"/>
          <w:szCs w:val="28"/>
        </w:rPr>
        <w:t xml:space="preserve">ТЕСТИРОВАНИЕ ПОДЪЕМА ТУЛОВИЩА ИЗ </w:t>
      </w:r>
      <w:proofErr w:type="gramStart"/>
      <w:r w:rsidRPr="00613BAE"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gramEnd"/>
      <w:r w:rsidRPr="00613BAE">
        <w:rPr>
          <w:rFonts w:ascii="Times New Roman" w:hAnsi="Times New Roman" w:cs="Times New Roman"/>
          <w:b/>
          <w:sz w:val="28"/>
          <w:szCs w:val="28"/>
        </w:rPr>
        <w:t xml:space="preserve"> ЛЕЖА ЗА 30 СЕКУНД</w:t>
      </w:r>
    </w:p>
    <w:p w:rsidR="007C3917" w:rsidRDefault="007C3917" w:rsidP="00E75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BA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повторить разминку с малыми мячами, подвижную игру «Лови-стучи»; провести тестирование подъема туловища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30 секунд, упражнение на внимание.</w:t>
      </w:r>
    </w:p>
    <w:p w:rsidR="007C3917" w:rsidRPr="00613BAE" w:rsidRDefault="007C3917" w:rsidP="00E751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BAE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7C3917" w:rsidRDefault="007C3917" w:rsidP="00E75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BAE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 – активное включение во взаимодействие со сверстниками на принципах уважения и доброжелательности, взаимопомощи и сопереживания в подвижной игре «Лови – стучи»; проявление положительных качеств личности и управление эмоциями в различных ситуациях; проявление дисциплинированности, трудолюбия, упорства в достижении целей.</w:t>
      </w:r>
    </w:p>
    <w:p w:rsidR="007C3917" w:rsidRDefault="007C3917" w:rsidP="00E75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BAE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>
        <w:rPr>
          <w:rFonts w:ascii="Times New Roman" w:hAnsi="Times New Roman" w:cs="Times New Roman"/>
          <w:sz w:val="28"/>
          <w:szCs w:val="28"/>
        </w:rPr>
        <w:t>– организация и проведение подвижной игры «Лови – стучи» в спортивном зале; выполнение организующих строевых команд; проявление активности в овладении двигательными навыками и умениями.</w:t>
      </w:r>
    </w:p>
    <w:p w:rsidR="009F27AB" w:rsidRPr="00613BAE" w:rsidRDefault="009F27AB" w:rsidP="00E751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3BA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13BAE">
        <w:rPr>
          <w:rFonts w:ascii="Times New Roman" w:hAnsi="Times New Roman" w:cs="Times New Roman"/>
          <w:b/>
          <w:sz w:val="28"/>
          <w:szCs w:val="28"/>
        </w:rPr>
        <w:t xml:space="preserve"> (УУД)</w:t>
      </w:r>
    </w:p>
    <w:p w:rsidR="009F27AB" w:rsidRDefault="009F27AB" w:rsidP="00E75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BAE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выполнение строевых упражнений на месте, разминка с мячами, ходьбы и бега; логически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осуществление анализа действий учителя и учащихся по выполнению строевых упражнений на месте, проведению подвижной игры «Лови – стучи».</w:t>
      </w:r>
    </w:p>
    <w:p w:rsidR="009F27AB" w:rsidRDefault="009F27AB" w:rsidP="00E75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BAE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>: принимать и сохранять учебную задачу; планировать действие в соответствии с поставленной задачей; учитывать правило в планировании способа решения; осуществлять итоговый и пошаговый контроль; вносить необходимые коррективы в действие после его завершения на основе его оценки и учета характера сделанных ошибок.</w:t>
      </w:r>
    </w:p>
    <w:p w:rsidR="009F27AB" w:rsidRDefault="009F27AB" w:rsidP="00E75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BAE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>: контролировать действия ошибок.</w:t>
      </w:r>
    </w:p>
    <w:p w:rsidR="009F27AB" w:rsidRPr="009F27AB" w:rsidRDefault="009F27AB" w:rsidP="00E75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BAE">
        <w:rPr>
          <w:rFonts w:ascii="Times New Roman" w:hAnsi="Times New Roman" w:cs="Times New Roman"/>
          <w:b/>
          <w:sz w:val="28"/>
          <w:szCs w:val="28"/>
        </w:rPr>
        <w:t>ИНВЕНТАРЬ</w:t>
      </w:r>
      <w:r w:rsidR="00613BAE">
        <w:rPr>
          <w:rFonts w:ascii="Times New Roman" w:hAnsi="Times New Roman" w:cs="Times New Roman"/>
          <w:sz w:val="28"/>
          <w:szCs w:val="28"/>
        </w:rPr>
        <w:t>: секундо</w:t>
      </w:r>
      <w:r>
        <w:rPr>
          <w:rFonts w:ascii="Times New Roman" w:hAnsi="Times New Roman" w:cs="Times New Roman"/>
          <w:sz w:val="28"/>
          <w:szCs w:val="28"/>
        </w:rPr>
        <w:t>мер, мат, малые мячи по кол-ву учеников.</w:t>
      </w:r>
    </w:p>
    <w:p w:rsidR="00E751E3" w:rsidRPr="00613BAE" w:rsidRDefault="00E751E3" w:rsidP="00613B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A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751E3" w:rsidRPr="00613BAE" w:rsidRDefault="00E751E3" w:rsidP="00E751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BA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13BAE">
        <w:rPr>
          <w:rFonts w:ascii="Times New Roman" w:hAnsi="Times New Roman" w:cs="Times New Roman"/>
          <w:b/>
          <w:sz w:val="28"/>
          <w:szCs w:val="28"/>
        </w:rPr>
        <w:t xml:space="preserve"> Вводная часть</w:t>
      </w:r>
    </w:p>
    <w:p w:rsidR="006D4775" w:rsidRDefault="006D4775" w:rsidP="00E75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одну шеренгу, организационные команды, бег (2 мин 30 с). По окончании бега перейти на шаг, выполнить упражнения на восстановление дыхания: вдо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потянуться вверх и выдох – расслабиться (4 раза). Отдохнуть 25-30 секунд.</w:t>
      </w:r>
    </w:p>
    <w:p w:rsidR="006D4775" w:rsidRDefault="006D4775" w:rsidP="00E75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BAE">
        <w:rPr>
          <w:rFonts w:ascii="Times New Roman" w:hAnsi="Times New Roman" w:cs="Times New Roman"/>
          <w:i/>
          <w:sz w:val="28"/>
          <w:szCs w:val="28"/>
          <w:u w:val="single"/>
        </w:rPr>
        <w:t>РАЗМИНКА С МЯЧАМИ (маленькими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4775" w:rsidRDefault="006D4775" w:rsidP="006D47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И. П. – стойка, мяч в правой руке; 1- передать мяч над головой из правой руки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>
        <w:rPr>
          <w:rFonts w:ascii="Times New Roman" w:hAnsi="Times New Roman" w:cs="Times New Roman"/>
          <w:sz w:val="28"/>
          <w:szCs w:val="28"/>
        </w:rPr>
        <w:t>; 2- передать мяч за спиной из левой руки в правую. (4 раза). То же в другую сторону.</w:t>
      </w:r>
    </w:p>
    <w:p w:rsidR="006D4775" w:rsidRDefault="006D4775" w:rsidP="006D47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 П. – стойка, мяч на тыльной стороне левой кисти, прижатый ладонью правой </w:t>
      </w:r>
      <w:r w:rsidR="00613BAE">
        <w:rPr>
          <w:rFonts w:ascii="Times New Roman" w:hAnsi="Times New Roman" w:cs="Times New Roman"/>
          <w:sz w:val="28"/>
          <w:szCs w:val="28"/>
        </w:rPr>
        <w:t>руки;</w:t>
      </w:r>
      <w:r w:rsidRPr="006D4775">
        <w:rPr>
          <w:rFonts w:ascii="Times New Roman" w:hAnsi="Times New Roman" w:cs="Times New Roman"/>
          <w:sz w:val="28"/>
          <w:szCs w:val="28"/>
        </w:rPr>
        <w:t xml:space="preserve"> 1-4 – </w:t>
      </w:r>
      <w:r>
        <w:rPr>
          <w:rFonts w:ascii="Times New Roman" w:hAnsi="Times New Roman" w:cs="Times New Roman"/>
          <w:sz w:val="28"/>
          <w:szCs w:val="28"/>
        </w:rPr>
        <w:t xml:space="preserve">круговые движения мячом с тыльной стороны левой руки на тыльную сторону правой </w:t>
      </w:r>
      <w:r>
        <w:rPr>
          <w:rFonts w:ascii="Times New Roman" w:hAnsi="Times New Roman" w:cs="Times New Roman"/>
          <w:sz w:val="28"/>
          <w:szCs w:val="28"/>
          <w:lang w:val="en-US"/>
        </w:rPr>
        <w:t>herb</w:t>
      </w:r>
      <w:r w:rsidRPr="006D477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Выполнять перекатывание мяча от себя (4 раза). Выполнить перекатывание мяча к себе (4 раза)</w:t>
      </w:r>
    </w:p>
    <w:p w:rsidR="006D4775" w:rsidRDefault="006D4775" w:rsidP="006D47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узкая стойка ноги врозь, руки в стороны, мяч в правой руке; 1- поворот налево, передать мяч</w:t>
      </w:r>
      <w:r w:rsidR="006C4B25">
        <w:rPr>
          <w:rFonts w:ascii="Times New Roman" w:hAnsi="Times New Roman" w:cs="Times New Roman"/>
          <w:sz w:val="28"/>
          <w:szCs w:val="28"/>
        </w:rPr>
        <w:t xml:space="preserve"> из правой руки в </w:t>
      </w:r>
      <w:proofErr w:type="gramStart"/>
      <w:r w:rsidR="006C4B25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="006C4B25">
        <w:rPr>
          <w:rFonts w:ascii="Times New Roman" w:hAnsi="Times New Roman" w:cs="Times New Roman"/>
          <w:sz w:val="28"/>
          <w:szCs w:val="28"/>
        </w:rPr>
        <w:t>; 2- вернуться в и.п., мяч в левой руке; 3- поворот направо, передать мяч из левой руки в правую; 4- и.п. Повторить 4 раза.</w:t>
      </w:r>
    </w:p>
    <w:p w:rsidR="006C4B25" w:rsidRDefault="006C4B25" w:rsidP="006D47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 – широкая стойка ноги врозь, руки в стороны, мяч в правой руке; 1- передать мяч из правой руки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ногами, правая рука дает спереди, левая рука берет сзади; 2- передать мяч из левой руки в правую между ногами, левая рука дает спереди, правая берет сзади. Повторить 8 раз, постепенно ускоряя темп счета.</w:t>
      </w:r>
    </w:p>
    <w:p w:rsidR="006C4B25" w:rsidRDefault="006C4B25" w:rsidP="006D47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стойка, мяч зажат между пальцами рук; 1- наклон вперед, положить мяч на пол; 2- выпрямиться, мяч остается на полу; 3- наклон вперед, взять мяч двумя руками; 4- и.п. Повторить 4 раза.</w:t>
      </w:r>
    </w:p>
    <w:p w:rsidR="006C4B25" w:rsidRDefault="006C4B25" w:rsidP="006D47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стойка, мяч в руках; 1- упор присев, мяч положить на пол; 2- выпрямиться, мяч остается на полу; 3- упор присев, взять мяч; 4- и.п. Повторить 4 раза.</w:t>
      </w:r>
    </w:p>
    <w:p w:rsidR="006C4B25" w:rsidRDefault="006C4B25" w:rsidP="006D47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упор присев, мяч в руках (или в удобной руке). Выпрыгивать вверх, одновременно подбрасывая мяч. Ловить мяч следует после «приземления». Сделать 8 прыжков.</w:t>
      </w:r>
    </w:p>
    <w:p w:rsidR="006C4B25" w:rsidRPr="006C4B25" w:rsidRDefault="007C3917" w:rsidP="006C4B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Перестроить класс в одну колонну. Посадить класс на скамейку.</w:t>
      </w:r>
    </w:p>
    <w:p w:rsidR="00E751E3" w:rsidRPr="00613BAE" w:rsidRDefault="00E751E3" w:rsidP="00E751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BA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13BAE"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</w:p>
    <w:p w:rsidR="00E751E3" w:rsidRDefault="00E751E3" w:rsidP="00E75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садятся на скамейку. Учитель напоминает правильное выполнение подъема туловища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на спине за 30 секунд. Обратить внимание на то, что необходимо следить за мышцами шеи, чтобы не удариться головой (несмотря на то, что тестирование проводится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F27AB" w:rsidRDefault="00E751E3" w:rsidP="00E75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тестирования подвести итоги сдачи теста, сравнив полученные результаты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прошлогодними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После этого повторяется </w:t>
      </w:r>
    </w:p>
    <w:p w:rsidR="00E751E3" w:rsidRPr="00613BAE" w:rsidRDefault="00E751E3" w:rsidP="00E751E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BAE">
        <w:rPr>
          <w:rFonts w:ascii="Times New Roman" w:hAnsi="Times New Roman" w:cs="Times New Roman"/>
          <w:b/>
          <w:sz w:val="28"/>
          <w:szCs w:val="28"/>
          <w:u w:val="single"/>
        </w:rPr>
        <w:t>подвижная игра «Лови – стучи».</w:t>
      </w:r>
    </w:p>
    <w:p w:rsidR="009F27AB" w:rsidRPr="00E751E3" w:rsidRDefault="009F27AB" w:rsidP="00E75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рассаживаются по кругу, ширина которого зависит от количества участников. У одного игрока в руках мяч. Он называет любое число от 1 до 5 и катит мяч любому другому игроку. Тот останавливает мяч рукой, стучит по нему названное количество раз и тут же, назвав новую цифру, катит мяч другому игроку и т. Д.</w:t>
      </w:r>
      <w:r w:rsidR="00613BAE">
        <w:rPr>
          <w:rFonts w:ascii="Times New Roman" w:hAnsi="Times New Roman" w:cs="Times New Roman"/>
          <w:sz w:val="28"/>
          <w:szCs w:val="28"/>
        </w:rPr>
        <w:t xml:space="preserve"> Если игрок сначала катит мяч, а потом называет цифру или стучит по мячу неправильное кол-во раз, то он выбывает, но </w:t>
      </w:r>
      <w:r w:rsidR="00613BAE">
        <w:rPr>
          <w:rFonts w:ascii="Times New Roman" w:hAnsi="Times New Roman" w:cs="Times New Roman"/>
          <w:sz w:val="28"/>
          <w:szCs w:val="28"/>
        </w:rPr>
        <w:lastRenderedPageBreak/>
        <w:t xml:space="preserve">остается сидеть на месте. Если игрок направит мяч уже </w:t>
      </w:r>
      <w:proofErr w:type="gramStart"/>
      <w:r w:rsidR="00613BAE">
        <w:rPr>
          <w:rFonts w:ascii="Times New Roman" w:hAnsi="Times New Roman" w:cs="Times New Roman"/>
          <w:sz w:val="28"/>
          <w:szCs w:val="28"/>
        </w:rPr>
        <w:t>выбывшему</w:t>
      </w:r>
      <w:proofErr w:type="gramEnd"/>
      <w:r w:rsidR="00613BAE">
        <w:rPr>
          <w:rFonts w:ascii="Times New Roman" w:hAnsi="Times New Roman" w:cs="Times New Roman"/>
          <w:sz w:val="28"/>
          <w:szCs w:val="28"/>
        </w:rPr>
        <w:t>, то тоже выбывает. Так играют до тех пор, пока не останется 3-4 игрока.</w:t>
      </w:r>
    </w:p>
    <w:p w:rsidR="00E751E3" w:rsidRPr="00613BAE" w:rsidRDefault="00E751E3" w:rsidP="00E751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3B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13BAE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часть.</w:t>
      </w:r>
      <w:proofErr w:type="gramEnd"/>
    </w:p>
    <w:p w:rsidR="00E751E3" w:rsidRDefault="00E751E3" w:rsidP="00E75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Построить класс в одну шеренгу и подвести итоги игры и урока.</w:t>
      </w:r>
    </w:p>
    <w:p w:rsidR="00E751E3" w:rsidRPr="00E751E3" w:rsidRDefault="00E751E3" w:rsidP="00E75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упражнение на внимание. Задача учащихся – идти и слушать речь педагога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услышат имя одного из учеников, присутствующих на уроке, то нужно остановиться (замереть на месте). Дальше можно двигаться только после команды «Шагом марш!». По команде «Налево в обход шагом марш!» учащиеся выполняют ходьбу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Провести не менее пяти остановок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выполнения упражнения объявить об окончании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команде «За направляющим к выходу шагом марш!» класс выходит из спортивного зала.</w:t>
      </w:r>
    </w:p>
    <w:sectPr w:rsidR="00E751E3" w:rsidRPr="00E751E3" w:rsidSect="00AD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7800"/>
    <w:multiLevelType w:val="hybridMultilevel"/>
    <w:tmpl w:val="06369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1E3"/>
    <w:rsid w:val="00613BAE"/>
    <w:rsid w:val="006C4B25"/>
    <w:rsid w:val="006D4775"/>
    <w:rsid w:val="007C3917"/>
    <w:rsid w:val="009F27AB"/>
    <w:rsid w:val="00AD4E62"/>
    <w:rsid w:val="00E7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</dc:creator>
  <cp:lastModifiedBy>яя</cp:lastModifiedBy>
  <cp:revision>2</cp:revision>
  <cp:lastPrinted>2015-10-07T19:28:00Z</cp:lastPrinted>
  <dcterms:created xsi:type="dcterms:W3CDTF">2015-10-07T18:29:00Z</dcterms:created>
  <dcterms:modified xsi:type="dcterms:W3CDTF">2015-10-07T19:29:00Z</dcterms:modified>
</cp:coreProperties>
</file>