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B" w:rsidRPr="00AA382B" w:rsidRDefault="00AA382B" w:rsidP="00AA382B">
      <w:pPr>
        <w:shd w:val="clear" w:color="auto" w:fill="F3F3EC"/>
        <w:spacing w:before="30" w:after="30" w:line="240" w:lineRule="atLeast"/>
        <w:outlineLvl w:val="1"/>
        <w:rPr>
          <w:rFonts w:ascii="Arial" w:eastAsia="Times New Roman" w:hAnsi="Arial" w:cs="Arial"/>
          <w:b/>
          <w:bCs/>
          <w:color w:val="3D5A16"/>
          <w:sz w:val="28"/>
          <w:szCs w:val="28"/>
        </w:rPr>
      </w:pPr>
      <w:r w:rsidRPr="00AA382B">
        <w:rPr>
          <w:rFonts w:ascii="Arial" w:eastAsia="Times New Roman" w:hAnsi="Arial" w:cs="Arial"/>
          <w:b/>
          <w:bCs/>
          <w:color w:val="3D5A16"/>
          <w:sz w:val="28"/>
          <w:szCs w:val="28"/>
        </w:rPr>
        <w:t>Факторы, влияющие на характер и длительность адаптации</w:t>
      </w:r>
    </w:p>
    <w:p w:rsidR="00AA382B" w:rsidRPr="00AA382B" w:rsidRDefault="00AA382B" w:rsidP="00AA382B">
      <w:pPr>
        <w:shd w:val="clear" w:color="auto" w:fill="F3F3EC"/>
        <w:spacing w:before="30" w:after="30" w:line="240" w:lineRule="atLeast"/>
        <w:outlineLvl w:val="1"/>
        <w:rPr>
          <w:rFonts w:ascii="Arial" w:eastAsia="Times New Roman" w:hAnsi="Arial" w:cs="Arial"/>
          <w:b/>
          <w:bCs/>
          <w:color w:val="3D5A16"/>
          <w:sz w:val="28"/>
          <w:szCs w:val="28"/>
        </w:rPr>
      </w:pPr>
    </w:p>
    <w:p w:rsidR="00AA382B" w:rsidRPr="00AA382B" w:rsidRDefault="00AA382B" w:rsidP="00AA382B">
      <w:pPr>
        <w:shd w:val="clear" w:color="auto" w:fill="F3F3EC"/>
        <w:spacing w:before="30" w:after="30" w:line="240" w:lineRule="atLeast"/>
        <w:outlineLvl w:val="1"/>
        <w:rPr>
          <w:rFonts w:ascii="Arial" w:eastAsia="Times New Roman" w:hAnsi="Arial" w:cs="Arial"/>
          <w:b/>
          <w:bCs/>
          <w:color w:val="3D5A16"/>
          <w:sz w:val="28"/>
          <w:szCs w:val="28"/>
        </w:rPr>
      </w:pP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center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b/>
          <w:bCs/>
          <w:color w:val="3A3B26"/>
          <w:sz w:val="28"/>
          <w:szCs w:val="28"/>
        </w:rPr>
        <w:t>Факторы, влияющие на характер и длительность адаптации.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>Специалисты выделяют </w:t>
      </w:r>
      <w:r w:rsidRPr="00AA382B">
        <w:rPr>
          <w:rFonts w:ascii="Arial" w:eastAsia="Times New Roman" w:hAnsi="Arial" w:cs="Arial"/>
          <w:b/>
          <w:bCs/>
          <w:i/>
          <w:iCs/>
          <w:color w:val="3A3B26"/>
          <w:sz w:val="28"/>
          <w:szCs w:val="28"/>
        </w:rPr>
        <w:t>легкую адаптацию</w:t>
      </w:r>
      <w:r w:rsidRPr="00AA382B">
        <w:rPr>
          <w:rFonts w:ascii="Arial" w:eastAsia="Times New Roman" w:hAnsi="Arial" w:cs="Arial"/>
          <w:color w:val="3A3B26"/>
          <w:sz w:val="28"/>
          <w:szCs w:val="28"/>
        </w:rPr>
        <w:t>, при которой отрицательное эмоциональное состояние ребенка длится недолго. И в течение 2-3 недель по мере привыкания к новым условиям все нормализуется. При </w:t>
      </w:r>
      <w:r w:rsidRPr="00AA382B">
        <w:rPr>
          <w:rFonts w:ascii="Arial" w:eastAsia="Times New Roman" w:hAnsi="Arial" w:cs="Arial"/>
          <w:b/>
          <w:bCs/>
          <w:i/>
          <w:iCs/>
          <w:color w:val="3A3B26"/>
          <w:sz w:val="28"/>
          <w:szCs w:val="28"/>
        </w:rPr>
        <w:t>адаптации средней тяжести</w:t>
      </w:r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 эмоциональное состояние ребенка нормализуется более медленно и на протяжении первого месяца он болеет, как правило, острыми респираторными инфекциями. На этом этапе необходимо воздержаться от скоропалительных выводов и эмоционально поддержать малыша: не обсуждать в его присутствии негативные, на ваш взгляд, моменты, не выказывать тревогу. Самой нежелательной </w:t>
      </w:r>
      <w:proofErr w:type="spell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является</w:t>
      </w:r>
      <w:r w:rsidRPr="00AA382B">
        <w:rPr>
          <w:rFonts w:ascii="Arial" w:eastAsia="Times New Roman" w:hAnsi="Arial" w:cs="Arial"/>
          <w:b/>
          <w:bCs/>
          <w:i/>
          <w:iCs/>
          <w:color w:val="3A3B26"/>
          <w:sz w:val="28"/>
          <w:szCs w:val="28"/>
        </w:rPr>
        <w:t>тяжелая</w:t>
      </w:r>
      <w:proofErr w:type="spellEnd"/>
      <w:r w:rsidRPr="00AA382B">
        <w:rPr>
          <w:rFonts w:ascii="Arial" w:eastAsia="Times New Roman" w:hAnsi="Arial" w:cs="Arial"/>
          <w:b/>
          <w:bCs/>
          <w:i/>
          <w:iCs/>
          <w:color w:val="3A3B26"/>
          <w:sz w:val="28"/>
          <w:szCs w:val="28"/>
        </w:rPr>
        <w:t xml:space="preserve"> адаптация</w:t>
      </w:r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, когда эмоциональное состояние нормализуется очень медленно (иногда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 (старается спрятаться, уйти куда – </w:t>
      </w:r>
      <w:proofErr w:type="spell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нибудь</w:t>
      </w:r>
      <w:proofErr w:type="spellEnd"/>
      <w:r w:rsidRPr="00AA382B">
        <w:rPr>
          <w:rFonts w:ascii="Arial" w:eastAsia="Times New Roman" w:hAnsi="Arial" w:cs="Arial"/>
          <w:color w:val="3A3B26"/>
          <w:sz w:val="28"/>
          <w:szCs w:val="28"/>
        </w:rPr>
        <w:t>, сидит в приемной и зовет маму и т. п.). У некоторых этот процесс протекает так тяжело, что их приходится признать «</w:t>
      </w:r>
      <w:proofErr w:type="spell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несадовскими</w:t>
      </w:r>
      <w:proofErr w:type="spellEnd"/>
      <w:r w:rsidRPr="00AA382B">
        <w:rPr>
          <w:rFonts w:ascii="Arial" w:eastAsia="Times New Roman" w:hAnsi="Arial" w:cs="Arial"/>
          <w:color w:val="3A3B26"/>
          <w:sz w:val="28"/>
          <w:szCs w:val="28"/>
        </w:rPr>
        <w:t>». Прислушайтесь, однако, к советам воспитателей, в любом случае последнее слово должно оставаться за специалистом – психологом.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> 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b/>
          <w:bCs/>
          <w:color w:val="3A3B26"/>
          <w:sz w:val="28"/>
          <w:szCs w:val="28"/>
        </w:rPr>
        <w:t>От чего же зависят характер и длительность адаптационного периода?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>- От возраста ребенка. Труднее всего адаптируются к новым условиям дети в возрасте от 1 года до 2,5 – 3 лет.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>- От 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- От индивидуальных особенностей. </w:t>
      </w:r>
      <w:proofErr w:type="gram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Даже дети одного и того же возраста и пола по – разному ведут себя в первые дни пребывания в детском саду.</w:t>
      </w:r>
      <w:proofErr w:type="gramEnd"/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 Одни с первого же дня плачут, </w:t>
      </w:r>
      <w:proofErr w:type="gram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отказываются</w:t>
      </w:r>
      <w:proofErr w:type="gramEnd"/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в корне меняется: аппетит, сон восстанавливаются, ребенок с интересом следит за игрой товарищей. Другие, наоборот, </w:t>
      </w:r>
      <w:proofErr w:type="gram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в первые</w:t>
      </w:r>
      <w:proofErr w:type="gramEnd"/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 дни внешне спокойны, без возражения выполняют требования воспитателя, а в последующие дни с плачем расстаются с родителями, плохо едят, </w:t>
      </w:r>
      <w:r w:rsidRPr="00AA382B">
        <w:rPr>
          <w:rFonts w:ascii="Arial" w:eastAsia="Times New Roman" w:hAnsi="Arial" w:cs="Arial"/>
          <w:color w:val="3A3B26"/>
          <w:sz w:val="28"/>
          <w:szCs w:val="28"/>
        </w:rPr>
        <w:lastRenderedPageBreak/>
        <w:t>спят, не участвуют в играх. Такое поведение может продолжаться несколько недель и в обоих вариантах является нормой.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>- От уровня тренированности адаптационных механизмов. Необходимо заранее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выезжали на дачу и т. п.) легче привыкают к дошкольному учреждению.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- От опыта общения ребенка со сверстниками и взрослыми. Важно, чтобы в семье у ребенка сложились доверительные отношения </w:t>
      </w:r>
      <w:proofErr w:type="gram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со</w:t>
      </w:r>
      <w:proofErr w:type="gramEnd"/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 взрослыми, прививалось умение положительно относиться к требованиям старших (идти спать, принимать пищу, убирать за собой игрушки и т. п.)</w:t>
      </w:r>
    </w:p>
    <w:p w:rsidR="00AA382B" w:rsidRPr="00AA382B" w:rsidRDefault="00AA382B" w:rsidP="00AA382B">
      <w:pPr>
        <w:shd w:val="clear" w:color="auto" w:fill="C7E79C"/>
        <w:spacing w:before="122" w:after="0" w:line="240" w:lineRule="auto"/>
        <w:ind w:firstLine="851"/>
        <w:jc w:val="both"/>
        <w:rPr>
          <w:rFonts w:ascii="Arial" w:eastAsia="Times New Roman" w:hAnsi="Arial" w:cs="Arial"/>
          <w:color w:val="3A3B26"/>
          <w:sz w:val="28"/>
          <w:szCs w:val="28"/>
        </w:rPr>
      </w:pPr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Обеспечить </w:t>
      </w:r>
      <w:proofErr w:type="gramStart"/>
      <w:r w:rsidRPr="00AA382B">
        <w:rPr>
          <w:rFonts w:ascii="Arial" w:eastAsia="Times New Roman" w:hAnsi="Arial" w:cs="Arial"/>
          <w:color w:val="3A3B26"/>
          <w:sz w:val="28"/>
          <w:szCs w:val="28"/>
        </w:rPr>
        <w:t>более безболезненное</w:t>
      </w:r>
      <w:proofErr w:type="gramEnd"/>
      <w:r w:rsidRPr="00AA382B">
        <w:rPr>
          <w:rFonts w:ascii="Arial" w:eastAsia="Times New Roman" w:hAnsi="Arial" w:cs="Arial"/>
          <w:color w:val="3A3B26"/>
          <w:sz w:val="28"/>
          <w:szCs w:val="28"/>
        </w:rPr>
        <w:t xml:space="preserve"> привыкание ребенка к условиям детского сада можно только совместными усилиями семьи и детского учреждения.  </w:t>
      </w:r>
    </w:p>
    <w:p w:rsidR="008F2312" w:rsidRPr="00AA382B" w:rsidRDefault="008F2312" w:rsidP="00AA382B">
      <w:pPr>
        <w:rPr>
          <w:rFonts w:ascii="Arial" w:hAnsi="Arial" w:cs="Arial"/>
          <w:sz w:val="28"/>
          <w:szCs w:val="28"/>
        </w:rPr>
      </w:pPr>
    </w:p>
    <w:sectPr w:rsidR="008F2312" w:rsidRPr="00AA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A382B"/>
    <w:rsid w:val="008F2312"/>
    <w:rsid w:val="00AA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8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A38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382B"/>
  </w:style>
  <w:style w:type="paragraph" w:styleId="a4">
    <w:name w:val="Normal (Web)"/>
    <w:basedOn w:val="a"/>
    <w:uiPriority w:val="99"/>
    <w:semiHidden/>
    <w:unhideWhenUsed/>
    <w:rsid w:val="00AA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2014-02-02T07:41:00Z</dcterms:created>
  <dcterms:modified xsi:type="dcterms:W3CDTF">2014-02-02T07:45:00Z</dcterms:modified>
</cp:coreProperties>
</file>