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F3" w:rsidRDefault="00FD4F42" w:rsidP="00FD4F42">
      <w:pPr>
        <w:pStyle w:val="a3"/>
        <w:spacing w:line="312" w:lineRule="atLeast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</w:t>
      </w:r>
      <w:r w:rsidR="00FF2FF3">
        <w:rPr>
          <w:rStyle w:val="a4"/>
          <w:color w:val="000000" w:themeColor="text1"/>
          <w:sz w:val="28"/>
          <w:szCs w:val="28"/>
        </w:rPr>
        <w:t>ВОЗРАСТНЫЕ ОСОБЕННОСТИ РАЗВИТИЯ ДЕТЕЙ 5-6 ЛЕТ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4"/>
          <w:color w:val="000000" w:themeColor="text1"/>
          <w:sz w:val="28"/>
          <w:szCs w:val="28"/>
        </w:rPr>
        <w:t>СОЦИАЛЬНО-ЭМОЦИОНАЛЬНОЕ РАЗВИТИЕ</w:t>
      </w:r>
      <w:r>
        <w:rPr>
          <w:color w:val="000000" w:themeColor="text1"/>
          <w:sz w:val="28"/>
          <w:szCs w:val="28"/>
        </w:rPr>
        <w:t xml:space="preserve">: Ребёнок 5-6 лет стремится познать себя и другого человека как представителя общества, постепенно начинает осознавать связи и зависимости в </w:t>
      </w:r>
      <w:r>
        <w:rPr>
          <w:rStyle w:val="a5"/>
          <w:color w:val="000000" w:themeColor="text1"/>
          <w:sz w:val="28"/>
          <w:szCs w:val="28"/>
        </w:rPr>
        <w:t>социальном поведении и взаимоотношениях людей</w:t>
      </w:r>
      <w:r>
        <w:rPr>
          <w:color w:val="000000" w:themeColor="text1"/>
          <w:sz w:val="28"/>
          <w:szCs w:val="28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>
        <w:rPr>
          <w:rStyle w:val="a5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честный</w:t>
      </w:r>
      <w:r>
        <w:rPr>
          <w:rStyle w:val="a5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заботливый и др.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В этом возрасте в поведении дошкольников формируется возможность </w:t>
      </w:r>
      <w:proofErr w:type="spellStart"/>
      <w:r>
        <w:rPr>
          <w:rStyle w:val="a5"/>
          <w:color w:val="000000" w:themeColor="text1"/>
          <w:sz w:val="28"/>
          <w:szCs w:val="28"/>
        </w:rPr>
        <w:t>саморегуляции</w:t>
      </w:r>
      <w:proofErr w:type="spellEnd"/>
      <w:r>
        <w:rPr>
          <w:rStyle w:val="a5"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т. е. дети начинают предъявлять к себе те требования, которые раньше предъявлялись им взрослыми. Так они могут, не отвлекаясь на более интересные дела, </w:t>
      </w:r>
      <w:r>
        <w:rPr>
          <w:rStyle w:val="a5"/>
          <w:color w:val="000000" w:themeColor="text1"/>
          <w:sz w:val="28"/>
          <w:szCs w:val="28"/>
        </w:rPr>
        <w:t>доводить до конца малопривлекательную работу</w:t>
      </w:r>
      <w:r>
        <w:rPr>
          <w:color w:val="000000" w:themeColor="text1"/>
          <w:sz w:val="28"/>
          <w:szCs w:val="28"/>
        </w:rPr>
        <w:t xml:space="preserve"> (убирать игрушки, наводить порядок в комнате и т. п.). Это становится возможным благодаря </w:t>
      </w:r>
      <w:r>
        <w:rPr>
          <w:rStyle w:val="a5"/>
          <w:color w:val="000000" w:themeColor="text1"/>
          <w:sz w:val="28"/>
          <w:szCs w:val="28"/>
        </w:rPr>
        <w:t>осознанию</w:t>
      </w:r>
      <w:r>
        <w:rPr>
          <w:color w:val="000000" w:themeColor="text1"/>
          <w:sz w:val="28"/>
          <w:szCs w:val="28"/>
        </w:rPr>
        <w:t xml:space="preserve"> детьми </w:t>
      </w:r>
      <w:r>
        <w:rPr>
          <w:rStyle w:val="a5"/>
          <w:color w:val="000000" w:themeColor="text1"/>
          <w:sz w:val="28"/>
          <w:szCs w:val="28"/>
        </w:rPr>
        <w:t>общепринятых норм и правил поведения</w:t>
      </w:r>
      <w:r>
        <w:rPr>
          <w:color w:val="000000" w:themeColor="text1"/>
          <w:sz w:val="28"/>
          <w:szCs w:val="28"/>
        </w:rPr>
        <w:t xml:space="preserve">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>
        <w:rPr>
          <w:rStyle w:val="a5"/>
          <w:color w:val="000000" w:themeColor="text1"/>
          <w:sz w:val="28"/>
          <w:szCs w:val="28"/>
        </w:rPr>
        <w:t xml:space="preserve"> Общение детей</w:t>
      </w:r>
      <w:r>
        <w:rPr>
          <w:color w:val="000000" w:themeColor="text1"/>
          <w:sz w:val="28"/>
          <w:szCs w:val="28"/>
        </w:rPr>
        <w:t xml:space="preserve">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ИГРОВАЯ ДЕЯТЕЛЬНОСТЬ</w:t>
      </w:r>
      <w:r>
        <w:rPr>
          <w:color w:val="000000" w:themeColor="text1"/>
          <w:sz w:val="28"/>
          <w:szCs w:val="28"/>
        </w:rPr>
        <w:t xml:space="preserve">: В игровом взаимодействии существенное место начинает занимать </w:t>
      </w:r>
      <w:r>
        <w:rPr>
          <w:rStyle w:val="a5"/>
          <w:color w:val="000000" w:themeColor="text1"/>
          <w:sz w:val="28"/>
          <w:szCs w:val="28"/>
        </w:rPr>
        <w:t>совместное обсуждение правил игры</w:t>
      </w:r>
      <w:r>
        <w:rPr>
          <w:color w:val="000000" w:themeColor="text1"/>
          <w:sz w:val="28"/>
          <w:szCs w:val="28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4"/>
          <w:color w:val="000000" w:themeColor="text1"/>
          <w:sz w:val="28"/>
          <w:szCs w:val="28"/>
        </w:rPr>
        <w:t>ОБЩАЯ МОТОРИКА</w:t>
      </w:r>
      <w:r>
        <w:rPr>
          <w:color w:val="000000" w:themeColor="text1"/>
          <w:sz w:val="28"/>
          <w:szCs w:val="28"/>
        </w:rPr>
        <w:t xml:space="preserve">: Более совершенной становится </w:t>
      </w:r>
      <w:r>
        <w:rPr>
          <w:rStyle w:val="a5"/>
          <w:color w:val="000000" w:themeColor="text1"/>
          <w:sz w:val="28"/>
          <w:szCs w:val="28"/>
        </w:rPr>
        <w:t xml:space="preserve">крупная моторика: </w:t>
      </w:r>
      <w:r>
        <w:rPr>
          <w:color w:val="000000" w:themeColor="text1"/>
          <w:sz w:val="28"/>
          <w:szCs w:val="28"/>
        </w:rPr>
        <w:t xml:space="preserve">ребенок хорошо бегает на носках, прыгает через веревочку, попеременно на </w:t>
      </w:r>
      <w:r>
        <w:rPr>
          <w:color w:val="000000" w:themeColor="text1"/>
          <w:sz w:val="28"/>
          <w:szCs w:val="28"/>
        </w:rPr>
        <w:lastRenderedPageBreak/>
        <w:t>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</w:t>
      </w:r>
      <w:proofErr w:type="gramStart"/>
      <w:r>
        <w:rPr>
          <w:color w:val="000000" w:themeColor="text1"/>
          <w:sz w:val="28"/>
          <w:szCs w:val="28"/>
        </w:rPr>
        <w:t>.Л</w:t>
      </w:r>
      <w:proofErr w:type="gramEnd"/>
      <w:r>
        <w:rPr>
          <w:color w:val="000000" w:themeColor="text1"/>
          <w:sz w:val="28"/>
          <w:szCs w:val="28"/>
        </w:rPr>
        <w:t xml:space="preserve">овкость и развитие </w:t>
      </w:r>
      <w:r>
        <w:rPr>
          <w:rStyle w:val="a5"/>
          <w:color w:val="000000" w:themeColor="text1"/>
          <w:sz w:val="28"/>
          <w:szCs w:val="28"/>
        </w:rPr>
        <w:t>мелкой моторики</w:t>
      </w:r>
      <w:r>
        <w:rPr>
          <w:color w:val="000000" w:themeColor="text1"/>
          <w:sz w:val="28"/>
          <w:szCs w:val="28"/>
        </w:rPr>
        <w:t xml:space="preserve">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ПСИХИЧЕСКОЕ РАЗВИТИЕ: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</w:t>
      </w:r>
      <w:proofErr w:type="spellStart"/>
      <w:r>
        <w:rPr>
          <w:sz w:val="28"/>
          <w:szCs w:val="28"/>
        </w:rPr>
        <w:t>экспериментировать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редставления</w:t>
      </w:r>
      <w:proofErr w:type="spellEnd"/>
      <w:r>
        <w:rPr>
          <w:sz w:val="28"/>
          <w:szCs w:val="28"/>
        </w:rPr>
        <w:t xml:space="preserve">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</w:t>
      </w:r>
      <w:r>
        <w:rPr>
          <w:color w:val="000000" w:themeColor="text1"/>
          <w:sz w:val="28"/>
          <w:szCs w:val="28"/>
        </w:rPr>
        <w:t xml:space="preserve">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</w:t>
      </w:r>
      <w:proofErr w:type="spellStart"/>
      <w:r>
        <w:rPr>
          <w:color w:val="000000" w:themeColor="text1"/>
          <w:sz w:val="28"/>
          <w:szCs w:val="28"/>
        </w:rPr>
        <w:t>предметов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ебенок</w:t>
      </w:r>
      <w:proofErr w:type="spellEnd"/>
      <w:r>
        <w:rPr>
          <w:color w:val="000000" w:themeColor="text1"/>
          <w:sz w:val="28"/>
          <w:szCs w:val="28"/>
        </w:rPr>
        <w:t xml:space="preserve"> 5-6 лет </w:t>
      </w:r>
      <w:r>
        <w:rPr>
          <w:rStyle w:val="a5"/>
          <w:color w:val="000000" w:themeColor="text1"/>
          <w:sz w:val="28"/>
          <w:szCs w:val="28"/>
        </w:rPr>
        <w:t>умеет</w:t>
      </w:r>
      <w:r>
        <w:rPr>
          <w:color w:val="000000" w:themeColor="text1"/>
          <w:sz w:val="28"/>
          <w:szCs w:val="28"/>
        </w:rPr>
        <w:t xml:space="preserve">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5"/>
          <w:color w:val="000000" w:themeColor="text1"/>
          <w:sz w:val="28"/>
          <w:szCs w:val="28"/>
        </w:rPr>
        <w:t>Освоение времени</w:t>
      </w:r>
      <w:r>
        <w:rPr>
          <w:color w:val="000000" w:themeColor="text1"/>
          <w:sz w:val="28"/>
          <w:szCs w:val="28"/>
        </w:rPr>
        <w:t xml:space="preserve">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5"/>
          <w:color w:val="000000" w:themeColor="text1"/>
          <w:sz w:val="28"/>
          <w:szCs w:val="28"/>
        </w:rPr>
        <w:t>Внимание</w:t>
      </w:r>
      <w:r>
        <w:rPr>
          <w:color w:val="000000" w:themeColor="text1"/>
          <w:sz w:val="28"/>
          <w:szCs w:val="28"/>
        </w:rPr>
        <w:t xml:space="preserve"> 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взрослым. Ребёнок этого возраста уже способен </w:t>
      </w:r>
      <w:r>
        <w:rPr>
          <w:rStyle w:val="a5"/>
          <w:color w:val="000000" w:themeColor="text1"/>
          <w:sz w:val="28"/>
          <w:szCs w:val="28"/>
        </w:rPr>
        <w:t xml:space="preserve">действовать по правилу, </w:t>
      </w:r>
      <w:r>
        <w:rPr>
          <w:color w:val="000000" w:themeColor="text1"/>
          <w:sz w:val="28"/>
          <w:szCs w:val="28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5"/>
          <w:color w:val="000000" w:themeColor="text1"/>
          <w:sz w:val="28"/>
          <w:szCs w:val="28"/>
        </w:rPr>
        <w:t>Объём памяти</w:t>
      </w:r>
      <w:r>
        <w:rPr>
          <w:color w:val="000000" w:themeColor="text1"/>
          <w:sz w:val="28"/>
          <w:szCs w:val="28"/>
        </w:rPr>
        <w:t xml:space="preserve">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 xml:space="preserve"> 5-6 лет ведущее значение приобретает </w:t>
      </w:r>
      <w:r>
        <w:rPr>
          <w:rStyle w:val="a5"/>
          <w:color w:val="000000" w:themeColor="text1"/>
          <w:sz w:val="28"/>
          <w:szCs w:val="28"/>
        </w:rPr>
        <w:t>наглядно-образное мышление,</w:t>
      </w:r>
      <w:r>
        <w:rPr>
          <w:color w:val="000000" w:themeColor="text1"/>
          <w:sz w:val="28"/>
          <w:szCs w:val="28"/>
        </w:rPr>
        <w:t xml:space="preserve"> которое позволяет ребёнку решать более сложные задачи с использованием обобщённых наглядных средств (схем, чертежей и пр.) . К </w:t>
      </w:r>
      <w:r>
        <w:rPr>
          <w:rStyle w:val="a5"/>
          <w:color w:val="000000" w:themeColor="text1"/>
          <w:sz w:val="28"/>
          <w:szCs w:val="28"/>
        </w:rPr>
        <w:t>наглядно-действенному</w:t>
      </w:r>
      <w:r>
        <w:rPr>
          <w:color w:val="000000" w:themeColor="text1"/>
          <w:sz w:val="28"/>
          <w:szCs w:val="28"/>
        </w:rPr>
        <w:t xml:space="preserve"> мышлению дети прибегают в тех случаях, когда </w:t>
      </w:r>
      <w:r>
        <w:rPr>
          <w:color w:val="000000" w:themeColor="text1"/>
          <w:sz w:val="28"/>
          <w:szCs w:val="28"/>
        </w:rPr>
        <w:lastRenderedPageBreak/>
        <w:t xml:space="preserve">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</w:t>
      </w:r>
      <w:r>
        <w:rPr>
          <w:rStyle w:val="a5"/>
          <w:color w:val="000000" w:themeColor="text1"/>
          <w:sz w:val="28"/>
          <w:szCs w:val="28"/>
        </w:rPr>
        <w:t xml:space="preserve">решать в </w:t>
      </w:r>
      <w:proofErr w:type="spellStart"/>
      <w:r>
        <w:rPr>
          <w:rStyle w:val="a5"/>
          <w:color w:val="000000" w:themeColor="text1"/>
          <w:sz w:val="28"/>
          <w:szCs w:val="28"/>
        </w:rPr>
        <w:t>уме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азвивается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>прогностическая функция мышления</w:t>
      </w:r>
      <w:r>
        <w:rPr>
          <w:color w:val="000000" w:themeColor="text1"/>
          <w:sz w:val="28"/>
          <w:szCs w:val="28"/>
        </w:rPr>
        <w:t xml:space="preserve">, что позволяет ребёнку </w:t>
      </w:r>
      <w:r>
        <w:rPr>
          <w:rStyle w:val="a5"/>
          <w:color w:val="000000" w:themeColor="text1"/>
          <w:sz w:val="28"/>
          <w:szCs w:val="28"/>
        </w:rPr>
        <w:t>видеть перспективу событий</w:t>
      </w:r>
      <w:r>
        <w:rPr>
          <w:color w:val="000000" w:themeColor="text1"/>
          <w:sz w:val="28"/>
          <w:szCs w:val="28"/>
        </w:rPr>
        <w:t xml:space="preserve">, предвидеть близкие и отдалённые </w:t>
      </w:r>
      <w:r>
        <w:rPr>
          <w:rStyle w:val="a5"/>
          <w:color w:val="000000" w:themeColor="text1"/>
          <w:sz w:val="28"/>
          <w:szCs w:val="28"/>
        </w:rPr>
        <w:t>последствия собственных действий</w:t>
      </w:r>
      <w:r>
        <w:rPr>
          <w:color w:val="000000" w:themeColor="text1"/>
          <w:sz w:val="28"/>
          <w:szCs w:val="28"/>
        </w:rPr>
        <w:t xml:space="preserve"> и поступков.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РЕЧЕВОЕ РАЗВИТИЕ: </w:t>
      </w:r>
      <w:r>
        <w:rPr>
          <w:color w:val="000000" w:themeColor="text1"/>
          <w:sz w:val="28"/>
          <w:szCs w:val="28"/>
        </w:rPr>
        <w:t xml:space="preserve">Для детей этого возраста </w:t>
      </w:r>
      <w:r>
        <w:rPr>
          <w:rStyle w:val="a5"/>
          <w:color w:val="000000" w:themeColor="text1"/>
          <w:sz w:val="28"/>
          <w:szCs w:val="28"/>
        </w:rPr>
        <w:t>становится нормой правильное произношение звуков</w:t>
      </w:r>
      <w:r>
        <w:rPr>
          <w:color w:val="000000" w:themeColor="text1"/>
          <w:sz w:val="28"/>
          <w:szCs w:val="28"/>
        </w:rPr>
        <w:t xml:space="preserve">. Сравнивая свою речь с речью взрослых, дошкольник может обнаружить собственные речевые </w:t>
      </w:r>
      <w:proofErr w:type="spellStart"/>
      <w:r>
        <w:rPr>
          <w:color w:val="000000" w:themeColor="text1"/>
          <w:sz w:val="28"/>
          <w:szCs w:val="28"/>
        </w:rPr>
        <w:t>недостатки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ебёнок</w:t>
      </w:r>
      <w:proofErr w:type="spellEnd"/>
      <w:r>
        <w:rPr>
          <w:color w:val="000000" w:themeColor="text1"/>
          <w:sz w:val="28"/>
          <w:szCs w:val="28"/>
        </w:rPr>
        <w:t xml:space="preserve"> шестого года жизни свободно использует средства </w:t>
      </w:r>
      <w:r>
        <w:rPr>
          <w:rStyle w:val="a5"/>
          <w:color w:val="000000" w:themeColor="text1"/>
          <w:sz w:val="28"/>
          <w:szCs w:val="28"/>
        </w:rPr>
        <w:t>интонационной выразительности</w:t>
      </w:r>
      <w:r>
        <w:rPr>
          <w:color w:val="000000" w:themeColor="text1"/>
          <w:sz w:val="28"/>
          <w:szCs w:val="28"/>
        </w:rPr>
        <w:t xml:space="preserve"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п.).Дети начинают употреблять </w:t>
      </w:r>
      <w:r>
        <w:rPr>
          <w:rStyle w:val="a5"/>
          <w:color w:val="000000" w:themeColor="text1"/>
          <w:sz w:val="28"/>
          <w:szCs w:val="28"/>
        </w:rPr>
        <w:t xml:space="preserve">обобщающие слова, синонимы, антонимы, оттенки значений слов, многозначные слова. </w:t>
      </w:r>
      <w:r>
        <w:rPr>
          <w:color w:val="000000" w:themeColor="text1"/>
          <w:sz w:val="28"/>
          <w:szCs w:val="28"/>
        </w:rPr>
        <w:t xml:space="preserve">Словарь детей активно пополняется </w:t>
      </w:r>
      <w:r>
        <w:rPr>
          <w:rStyle w:val="a5"/>
          <w:color w:val="000000" w:themeColor="text1"/>
          <w:sz w:val="28"/>
          <w:szCs w:val="28"/>
        </w:rPr>
        <w:t>существительными</w:t>
      </w:r>
      <w:r>
        <w:rPr>
          <w:color w:val="000000" w:themeColor="text1"/>
          <w:sz w:val="28"/>
          <w:szCs w:val="28"/>
        </w:rPr>
        <w:t xml:space="preserve">, обозначающими названия профессий, социальных учреждений (библиотека, почта, универсам, спортивный клуб и т. д.); </w:t>
      </w:r>
      <w:r>
        <w:rPr>
          <w:rStyle w:val="a5"/>
          <w:color w:val="000000" w:themeColor="text1"/>
          <w:sz w:val="28"/>
          <w:szCs w:val="28"/>
        </w:rPr>
        <w:t>глаголами</w:t>
      </w:r>
      <w:r>
        <w:rPr>
          <w:color w:val="000000" w:themeColor="text1"/>
          <w:sz w:val="28"/>
          <w:szCs w:val="28"/>
        </w:rPr>
        <w:t xml:space="preserve">, обозначающими трудовые действия людей разных профессий, </w:t>
      </w:r>
      <w:r>
        <w:rPr>
          <w:rStyle w:val="a5"/>
          <w:color w:val="000000" w:themeColor="text1"/>
          <w:sz w:val="28"/>
          <w:szCs w:val="28"/>
        </w:rPr>
        <w:t xml:space="preserve">прилагательными </w:t>
      </w:r>
      <w:r>
        <w:rPr>
          <w:color w:val="000000" w:themeColor="text1"/>
          <w:sz w:val="28"/>
          <w:szCs w:val="28"/>
        </w:rPr>
        <w:t>и</w:t>
      </w:r>
      <w:r>
        <w:rPr>
          <w:rStyle w:val="a5"/>
          <w:color w:val="000000" w:themeColor="text1"/>
          <w:sz w:val="28"/>
          <w:szCs w:val="28"/>
        </w:rPr>
        <w:t xml:space="preserve"> наречиями</w:t>
      </w:r>
      <w:r>
        <w:rPr>
          <w:color w:val="000000" w:themeColor="text1"/>
          <w:sz w:val="28"/>
          <w:szCs w:val="28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 xml:space="preserve">ошкольники могут использовать в речи </w:t>
      </w:r>
      <w:r>
        <w:rPr>
          <w:rStyle w:val="a5"/>
          <w:color w:val="000000" w:themeColor="text1"/>
          <w:sz w:val="28"/>
          <w:szCs w:val="28"/>
        </w:rPr>
        <w:t>сложные случаи грамматики</w:t>
      </w:r>
      <w:r>
        <w:rPr>
          <w:color w:val="000000" w:themeColor="text1"/>
          <w:sz w:val="28"/>
          <w:szCs w:val="28"/>
        </w:rPr>
        <w:t xml:space="preserve"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</w:t>
      </w:r>
      <w:r>
        <w:rPr>
          <w:rStyle w:val="a5"/>
          <w:color w:val="000000" w:themeColor="text1"/>
          <w:sz w:val="28"/>
          <w:szCs w:val="28"/>
        </w:rPr>
        <w:t xml:space="preserve">анализу простых </w:t>
      </w:r>
      <w:proofErr w:type="spellStart"/>
      <w:r>
        <w:rPr>
          <w:rStyle w:val="a5"/>
          <w:color w:val="000000" w:themeColor="text1"/>
          <w:sz w:val="28"/>
          <w:szCs w:val="28"/>
        </w:rPr>
        <w:t>трёхзвуковых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5"/>
          <w:color w:val="000000" w:themeColor="text1"/>
          <w:sz w:val="28"/>
          <w:szCs w:val="28"/>
        </w:rPr>
        <w:t>слов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ети</w:t>
      </w:r>
      <w:proofErr w:type="spellEnd"/>
      <w:r>
        <w:rPr>
          <w:color w:val="000000" w:themeColor="text1"/>
          <w:sz w:val="28"/>
          <w:szCs w:val="28"/>
        </w:rPr>
        <w:t xml:space="preserve"> учатся самостоятельно </w:t>
      </w:r>
      <w:r>
        <w:rPr>
          <w:rStyle w:val="a5"/>
          <w:color w:val="000000" w:themeColor="text1"/>
          <w:sz w:val="28"/>
          <w:szCs w:val="28"/>
        </w:rPr>
        <w:t>строить игровые и деловые диалоги</w:t>
      </w:r>
      <w:r>
        <w:rPr>
          <w:color w:val="000000" w:themeColor="text1"/>
          <w:sz w:val="28"/>
          <w:szCs w:val="28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5"/>
          <w:color w:val="000000" w:themeColor="text1"/>
          <w:sz w:val="28"/>
          <w:szCs w:val="28"/>
        </w:rPr>
        <w:t>Круг чтения</w:t>
      </w:r>
      <w:r>
        <w:rPr>
          <w:color w:val="000000" w:themeColor="text1"/>
          <w:sz w:val="28"/>
          <w:szCs w:val="28"/>
        </w:rPr>
        <w:t xml:space="preserve">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взрослыми, сверстниками, с историей страны. Малыш способен удерживать в памяти большой объём информации, ему доступно </w:t>
      </w:r>
      <w:r>
        <w:rPr>
          <w:rStyle w:val="a5"/>
          <w:color w:val="000000" w:themeColor="text1"/>
          <w:sz w:val="28"/>
          <w:szCs w:val="28"/>
        </w:rPr>
        <w:t xml:space="preserve">чтение с </w:t>
      </w:r>
      <w:proofErr w:type="spellStart"/>
      <w:r>
        <w:rPr>
          <w:rStyle w:val="a5"/>
          <w:color w:val="000000" w:themeColor="text1"/>
          <w:sz w:val="28"/>
          <w:szCs w:val="28"/>
        </w:rPr>
        <w:t>продолжением</w:t>
      </w:r>
      <w:proofErr w:type="gramStart"/>
      <w:r>
        <w:rPr>
          <w:rStyle w:val="a5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рактика</w:t>
      </w:r>
      <w:proofErr w:type="spellEnd"/>
      <w:r>
        <w:rPr>
          <w:color w:val="000000" w:themeColor="text1"/>
          <w:sz w:val="28"/>
          <w:szCs w:val="28"/>
        </w:rPr>
        <w:t xml:space="preserve"> анализа текстов, работа с иллюстрациями способствуют углублению читательского опыта, формированию </w:t>
      </w:r>
      <w:r>
        <w:rPr>
          <w:rStyle w:val="a5"/>
          <w:color w:val="000000" w:themeColor="text1"/>
          <w:sz w:val="28"/>
          <w:szCs w:val="28"/>
        </w:rPr>
        <w:t xml:space="preserve">читательских </w:t>
      </w:r>
      <w:proofErr w:type="spellStart"/>
      <w:r>
        <w:rPr>
          <w:rStyle w:val="a5"/>
          <w:color w:val="000000" w:themeColor="text1"/>
          <w:sz w:val="28"/>
          <w:szCs w:val="28"/>
        </w:rPr>
        <w:t>симпатий</w:t>
      </w:r>
      <w:r>
        <w:rPr>
          <w:color w:val="000000" w:themeColor="text1"/>
          <w:sz w:val="28"/>
          <w:szCs w:val="28"/>
        </w:rPr>
        <w:t>.Ребенок</w:t>
      </w:r>
      <w:proofErr w:type="spellEnd"/>
      <w:r>
        <w:rPr>
          <w:color w:val="000000" w:themeColor="text1"/>
          <w:sz w:val="28"/>
          <w:szCs w:val="28"/>
        </w:rPr>
        <w:t xml:space="preserve"> к 6 годам свободно называет свое имя, фамилию, адрес, имена родителей и их профессии.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МУЗЫКАЛЬНО</w:t>
      </w:r>
      <w:r>
        <w:rPr>
          <w:rStyle w:val="a5"/>
          <w:b/>
          <w:bCs/>
          <w:color w:val="000000" w:themeColor="text1"/>
          <w:sz w:val="28"/>
          <w:szCs w:val="28"/>
        </w:rPr>
        <w:t>-</w:t>
      </w:r>
      <w:r>
        <w:rPr>
          <w:rStyle w:val="a4"/>
          <w:color w:val="000000" w:themeColor="text1"/>
          <w:sz w:val="28"/>
          <w:szCs w:val="28"/>
        </w:rPr>
        <w:t>ХУДОЖЕСТВЕННАЯ И ПРОДУКТИВНАЯ ДЕЯТЕЛЬНОСТЬ</w:t>
      </w:r>
      <w:r>
        <w:rPr>
          <w:color w:val="000000" w:themeColor="text1"/>
          <w:sz w:val="28"/>
          <w:szCs w:val="28"/>
        </w:rPr>
        <w:t xml:space="preserve">. В процессе </w:t>
      </w:r>
      <w:r>
        <w:rPr>
          <w:rStyle w:val="a5"/>
          <w:color w:val="000000" w:themeColor="text1"/>
          <w:sz w:val="28"/>
          <w:szCs w:val="28"/>
        </w:rPr>
        <w:t>восприятия художественных произведений</w:t>
      </w:r>
      <w:r>
        <w:rPr>
          <w:color w:val="000000" w:themeColor="text1"/>
          <w:sz w:val="28"/>
          <w:szCs w:val="28"/>
        </w:rPr>
        <w:t xml:space="preserve">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</w:t>
      </w:r>
      <w:proofErr w:type="spellStart"/>
      <w:r>
        <w:rPr>
          <w:color w:val="000000" w:themeColor="text1"/>
          <w:sz w:val="28"/>
          <w:szCs w:val="28"/>
        </w:rPr>
        <w:t>злом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ри</w:t>
      </w:r>
      <w:proofErr w:type="spellEnd"/>
      <w:r>
        <w:rPr>
          <w:color w:val="000000" w:themeColor="text1"/>
          <w:sz w:val="28"/>
          <w:szCs w:val="28"/>
        </w:rPr>
        <w:t xml:space="preserve"> слушании музыки </w:t>
      </w:r>
      <w:r>
        <w:rPr>
          <w:color w:val="000000" w:themeColor="text1"/>
          <w:sz w:val="28"/>
          <w:szCs w:val="28"/>
        </w:rPr>
        <w:lastRenderedPageBreak/>
        <w:t>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В изобразительной деятельности </w:t>
      </w:r>
      <w:r>
        <w:rPr>
          <w:color w:val="000000" w:themeColor="text1"/>
          <w:sz w:val="28"/>
          <w:szCs w:val="28"/>
        </w:rPr>
        <w:t xml:space="preserve">дети также могут изобразить задуманное (замысел ведёт за собой изображение). </w:t>
      </w:r>
      <w:proofErr w:type="gramStart"/>
      <w:r>
        <w:rPr>
          <w:color w:val="000000" w:themeColor="text1"/>
          <w:sz w:val="28"/>
          <w:szCs w:val="28"/>
        </w:rPr>
        <w:t xml:space="preserve">Развитие мелкой моторики влияет на совершенствование </w:t>
      </w:r>
      <w:r>
        <w:rPr>
          <w:rStyle w:val="a5"/>
          <w:color w:val="000000" w:themeColor="text1"/>
          <w:sz w:val="28"/>
          <w:szCs w:val="28"/>
        </w:rPr>
        <w:t>техники изображения</w:t>
      </w:r>
      <w:r>
        <w:rPr>
          <w:color w:val="000000" w:themeColor="text1"/>
          <w:sz w:val="28"/>
          <w:szCs w:val="28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>
        <w:rPr>
          <w:color w:val="000000" w:themeColor="text1"/>
          <w:sz w:val="28"/>
          <w:szCs w:val="28"/>
        </w:rPr>
        <w:t>разбеливать</w:t>
      </w:r>
      <w:proofErr w:type="spellEnd"/>
      <w:r>
        <w:rPr>
          <w:color w:val="000000" w:themeColor="text1"/>
          <w:sz w:val="28"/>
          <w:szCs w:val="28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>
        <w:rPr>
          <w:color w:val="000000" w:themeColor="text1"/>
          <w:sz w:val="28"/>
          <w:szCs w:val="28"/>
        </w:rPr>
        <w:t xml:space="preserve"> Дети с удовольствием обводят рисунки по контуру, заштриховывают фигуры.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Старшие дошкольники в состоянии </w:t>
      </w:r>
      <w:r>
        <w:rPr>
          <w:rStyle w:val="a5"/>
          <w:color w:val="000000" w:themeColor="text1"/>
          <w:sz w:val="28"/>
          <w:szCs w:val="28"/>
        </w:rPr>
        <w:t>лепить</w:t>
      </w:r>
      <w:r>
        <w:rPr>
          <w:color w:val="000000" w:themeColor="text1"/>
          <w:sz w:val="28"/>
          <w:szCs w:val="28"/>
        </w:rPr>
        <w:t xml:space="preserve"> из целого куска глины (</w:t>
      </w:r>
      <w:proofErr w:type="spellStart"/>
      <w:r>
        <w:rPr>
          <w:color w:val="000000" w:themeColor="text1"/>
          <w:sz w:val="28"/>
          <w:szCs w:val="28"/>
        </w:rPr>
        <w:t>пластелина</w:t>
      </w:r>
      <w:proofErr w:type="spellEnd"/>
      <w:r>
        <w:rPr>
          <w:color w:val="000000" w:themeColor="text1"/>
          <w:sz w:val="28"/>
          <w:szCs w:val="28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>
        <w:rPr>
          <w:color w:val="000000" w:themeColor="text1"/>
          <w:sz w:val="28"/>
          <w:szCs w:val="28"/>
        </w:rPr>
        <w:t>налепов</w:t>
      </w:r>
      <w:proofErr w:type="spellEnd"/>
      <w:r>
        <w:rPr>
          <w:color w:val="000000" w:themeColor="text1"/>
          <w:sz w:val="28"/>
          <w:szCs w:val="28"/>
        </w:rPr>
        <w:t>, расписывать их.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Совершенствуются практические навыки </w:t>
      </w:r>
      <w:r>
        <w:rPr>
          <w:rStyle w:val="a5"/>
          <w:color w:val="000000" w:themeColor="text1"/>
          <w:sz w:val="28"/>
          <w:szCs w:val="28"/>
        </w:rPr>
        <w:t>работы с ножницами</w:t>
      </w:r>
      <w:r>
        <w:rPr>
          <w:color w:val="000000" w:themeColor="text1"/>
          <w:sz w:val="28"/>
          <w:szCs w:val="28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</w:t>
      </w:r>
      <w:r>
        <w:rPr>
          <w:rStyle w:val="a5"/>
          <w:color w:val="000000" w:themeColor="text1"/>
          <w:sz w:val="28"/>
          <w:szCs w:val="28"/>
        </w:rPr>
        <w:t>конструируют</w:t>
      </w:r>
      <w:r>
        <w:rPr>
          <w:color w:val="000000" w:themeColor="text1"/>
          <w:sz w:val="28"/>
          <w:szCs w:val="28"/>
        </w:rPr>
        <w:t xml:space="preserve">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ТРУДОВАЯ ДЕЯТЕЛЬНОСТЬ</w:t>
      </w:r>
      <w:r>
        <w:rPr>
          <w:color w:val="000000" w:themeColor="text1"/>
          <w:sz w:val="28"/>
          <w:szCs w:val="28"/>
        </w:rPr>
        <w:t xml:space="preserve">: В старшем дошкольном возрасте (5-7 лет) активно развиваются </w:t>
      </w:r>
      <w:r>
        <w:rPr>
          <w:rStyle w:val="a5"/>
          <w:color w:val="000000" w:themeColor="text1"/>
          <w:sz w:val="28"/>
          <w:szCs w:val="28"/>
        </w:rPr>
        <w:t xml:space="preserve">планирование и </w:t>
      </w:r>
      <w:proofErr w:type="spellStart"/>
      <w:r>
        <w:rPr>
          <w:rStyle w:val="a5"/>
          <w:color w:val="000000" w:themeColor="text1"/>
          <w:sz w:val="28"/>
          <w:szCs w:val="28"/>
        </w:rPr>
        <w:t>самооценивание</w:t>
      </w:r>
      <w:proofErr w:type="spellEnd"/>
      <w:r>
        <w:rPr>
          <w:color w:val="000000" w:themeColor="text1"/>
          <w:sz w:val="28"/>
          <w:szCs w:val="28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FF2FF3" w:rsidRDefault="00FF2FF3" w:rsidP="00FF2FF3">
      <w:pPr>
        <w:pStyle w:val="a3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a4"/>
          <w:color w:val="000000" w:themeColor="text1"/>
          <w:sz w:val="28"/>
          <w:szCs w:val="28"/>
          <w:u w:val="single"/>
        </w:rPr>
        <w:t xml:space="preserve">ВНИМАНИЕ – ЭТО </w:t>
      </w:r>
      <w:proofErr w:type="spellStart"/>
      <w:r>
        <w:rPr>
          <w:rStyle w:val="a4"/>
          <w:color w:val="000000" w:themeColor="text1"/>
          <w:sz w:val="28"/>
          <w:szCs w:val="28"/>
          <w:u w:val="single"/>
        </w:rPr>
        <w:t>ВАЖНО</w:t>
      </w:r>
      <w:proofErr w:type="gramStart"/>
      <w:r>
        <w:rPr>
          <w:rStyle w:val="a4"/>
          <w:color w:val="000000" w:themeColor="text1"/>
          <w:sz w:val="28"/>
          <w:szCs w:val="28"/>
          <w:u w:val="single"/>
        </w:rPr>
        <w:t>!</w:t>
      </w:r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озраст</w:t>
      </w:r>
      <w:proofErr w:type="spellEnd"/>
      <w:r>
        <w:rPr>
          <w:color w:val="000000" w:themeColor="text1"/>
          <w:sz w:val="28"/>
          <w:szCs w:val="28"/>
        </w:rPr>
        <w:t xml:space="preserve"> 5-6 лет можно охарактеризовать как возраст </w:t>
      </w:r>
      <w:r>
        <w:rPr>
          <w:rStyle w:val="a5"/>
          <w:color w:val="000000" w:themeColor="text1"/>
          <w:sz w:val="28"/>
          <w:szCs w:val="28"/>
        </w:rPr>
        <w:t xml:space="preserve">овладения ребёнком активным </w:t>
      </w:r>
      <w:r>
        <w:rPr>
          <w:rStyle w:val="a4"/>
          <w:i/>
          <w:iCs/>
          <w:color w:val="000000" w:themeColor="text1"/>
          <w:sz w:val="28"/>
          <w:szCs w:val="28"/>
          <w:u w:val="single"/>
        </w:rPr>
        <w:t>воображением</w:t>
      </w:r>
      <w:r>
        <w:rPr>
          <w:color w:val="000000" w:themeColor="text1"/>
          <w:sz w:val="28"/>
          <w:szCs w:val="28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460695" w:rsidRDefault="00460695"/>
    <w:sectPr w:rsidR="00460695" w:rsidSect="005B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FF3"/>
    <w:rsid w:val="00460695"/>
    <w:rsid w:val="005B4B1C"/>
    <w:rsid w:val="00FD4F42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F3"/>
    <w:pPr>
      <w:spacing w:before="188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FF3"/>
    <w:rPr>
      <w:b/>
      <w:bCs/>
    </w:rPr>
  </w:style>
  <w:style w:type="character" w:styleId="a5">
    <w:name w:val="Emphasis"/>
    <w:basedOn w:val="a0"/>
    <w:uiPriority w:val="20"/>
    <w:qFormat/>
    <w:rsid w:val="00FF2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5</cp:revision>
  <dcterms:created xsi:type="dcterms:W3CDTF">2015-10-20T11:53:00Z</dcterms:created>
  <dcterms:modified xsi:type="dcterms:W3CDTF">2015-10-21T10:23:00Z</dcterms:modified>
</cp:coreProperties>
</file>