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17" w:rsidRDefault="00A33217" w:rsidP="00A33217">
      <w:pPr>
        <w:rPr>
          <w:rFonts w:ascii="Times New Roman" w:hAnsi="Times New Roman" w:cs="Times New Roman"/>
          <w:b/>
          <w:sz w:val="24"/>
          <w:szCs w:val="24"/>
        </w:rPr>
      </w:pPr>
      <w:r w:rsidRPr="00A33217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«Детский сад №303 комбинированного вида»</w:t>
      </w:r>
    </w:p>
    <w:p w:rsidR="00A33217" w:rsidRPr="00A33217" w:rsidRDefault="00A33217" w:rsidP="00A33217">
      <w:pPr>
        <w:rPr>
          <w:rFonts w:ascii="Times New Roman" w:hAnsi="Times New Roman" w:cs="Times New Roman"/>
          <w:sz w:val="24"/>
          <w:szCs w:val="24"/>
        </w:rPr>
      </w:pPr>
    </w:p>
    <w:p w:rsidR="00A33217" w:rsidRPr="00A33217" w:rsidRDefault="00A33217" w:rsidP="00A33217">
      <w:pPr>
        <w:rPr>
          <w:rFonts w:ascii="Times New Roman" w:hAnsi="Times New Roman" w:cs="Times New Roman"/>
          <w:b/>
          <w:sz w:val="36"/>
          <w:szCs w:val="36"/>
        </w:rPr>
      </w:pPr>
    </w:p>
    <w:p w:rsidR="00632941" w:rsidRPr="00A33217" w:rsidRDefault="00A33217" w:rsidP="00A33217">
      <w:pPr>
        <w:rPr>
          <w:rFonts w:ascii="Times New Roman" w:hAnsi="Times New Roman" w:cs="Times New Roman"/>
          <w:b/>
          <w:sz w:val="36"/>
          <w:szCs w:val="36"/>
        </w:rPr>
      </w:pPr>
      <w:r w:rsidRPr="00A33217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3E1FC0" w:rsidRPr="003E1FC0" w:rsidRDefault="00A33217" w:rsidP="00A33217">
      <w:pPr>
        <w:pStyle w:val="a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E1FC0">
        <w:rPr>
          <w:rStyle w:val="a4"/>
          <w:rFonts w:ascii="Arial" w:hAnsi="Arial" w:cs="Arial"/>
          <w:b/>
          <w:bCs/>
          <w:color w:val="000000" w:themeColor="text1"/>
          <w:sz w:val="28"/>
          <w:szCs w:val="28"/>
        </w:rPr>
        <w:t>Безопасность детей в летний период</w:t>
      </w:r>
    </w:p>
    <w:p w:rsidR="00A33217" w:rsidRDefault="003E1FC0" w:rsidP="003E1FC0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9AEC5D6">
            <wp:extent cx="2400300" cy="20644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39" cy="2115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4E5" w:rsidRDefault="001C7062" w:rsidP="001C7062">
      <w:pPr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t> </w:t>
      </w:r>
    </w:p>
    <w:p w:rsidR="00EB34E5" w:rsidRDefault="00EB34E5" w:rsidP="001C7062">
      <w:pPr>
        <w:rPr>
          <w:rFonts w:ascii="Arial" w:hAnsi="Arial" w:cs="Arial"/>
          <w:b/>
          <w:i/>
          <w:color w:val="000000" w:themeColor="text1"/>
        </w:rPr>
      </w:pPr>
    </w:p>
    <w:p w:rsidR="00EB34E5" w:rsidRDefault="00EB34E5" w:rsidP="001C7062">
      <w:pPr>
        <w:rPr>
          <w:rFonts w:ascii="Arial" w:hAnsi="Arial" w:cs="Arial"/>
          <w:b/>
          <w:i/>
          <w:color w:val="000000" w:themeColor="text1"/>
        </w:rPr>
      </w:pPr>
    </w:p>
    <w:p w:rsidR="00EB34E5" w:rsidRDefault="00EB34E5" w:rsidP="001C7062">
      <w:pPr>
        <w:rPr>
          <w:rFonts w:ascii="Arial" w:hAnsi="Arial" w:cs="Arial"/>
          <w:b/>
          <w:i/>
          <w:color w:val="000000" w:themeColor="text1"/>
        </w:rPr>
      </w:pPr>
    </w:p>
    <w:p w:rsidR="00EB34E5" w:rsidRDefault="00EB34E5" w:rsidP="001C7062">
      <w:pPr>
        <w:rPr>
          <w:rFonts w:ascii="Arial" w:hAnsi="Arial" w:cs="Arial"/>
          <w:b/>
          <w:i/>
          <w:color w:val="000000" w:themeColor="text1"/>
        </w:rPr>
      </w:pPr>
    </w:p>
    <w:p w:rsidR="00EB34E5" w:rsidRDefault="00EB34E5" w:rsidP="001C7062">
      <w:pPr>
        <w:rPr>
          <w:rFonts w:ascii="Arial" w:hAnsi="Arial" w:cs="Arial"/>
          <w:b/>
          <w:i/>
          <w:color w:val="000000" w:themeColor="text1"/>
        </w:rPr>
      </w:pPr>
    </w:p>
    <w:p w:rsidR="00EB34E5" w:rsidRDefault="00EB34E5" w:rsidP="001C7062">
      <w:pPr>
        <w:rPr>
          <w:rFonts w:ascii="Arial" w:hAnsi="Arial" w:cs="Arial"/>
          <w:b/>
          <w:i/>
          <w:color w:val="000000" w:themeColor="text1"/>
        </w:rPr>
      </w:pPr>
    </w:p>
    <w:p w:rsidR="00EB34E5" w:rsidRDefault="00EB34E5" w:rsidP="001C7062">
      <w:pPr>
        <w:rPr>
          <w:rFonts w:ascii="Arial" w:hAnsi="Arial" w:cs="Arial"/>
          <w:b/>
          <w:i/>
          <w:color w:val="000000" w:themeColor="text1"/>
        </w:rPr>
      </w:pPr>
    </w:p>
    <w:p w:rsidR="00EB34E5" w:rsidRDefault="00EB34E5" w:rsidP="001C7062">
      <w:pPr>
        <w:rPr>
          <w:rFonts w:ascii="Arial" w:hAnsi="Arial" w:cs="Arial"/>
          <w:b/>
          <w:i/>
          <w:color w:val="000000" w:themeColor="text1"/>
        </w:rPr>
      </w:pPr>
    </w:p>
    <w:p w:rsidR="001C7062" w:rsidRDefault="001C7062" w:rsidP="001C7062">
      <w:pPr>
        <w:rPr>
          <w:lang w:eastAsia="ru-RU"/>
        </w:rPr>
      </w:pPr>
      <w:r w:rsidRPr="005904FF">
        <w:rPr>
          <w:rStyle w:val="apple-converted-space"/>
          <w:rFonts w:ascii="Arial" w:hAnsi="Arial" w:cs="Arial"/>
          <w:b/>
          <w:i/>
          <w:color w:val="000000" w:themeColor="text1"/>
        </w:rPr>
        <w:lastRenderedPageBreak/>
        <w:t> </w:t>
      </w:r>
      <w:r w:rsidRPr="001C7062">
        <w:rPr>
          <w:rStyle w:val="a4"/>
          <w:rFonts w:ascii="Arial" w:hAnsi="Arial" w:cs="Arial"/>
          <w:b/>
          <w:bCs/>
          <w:color w:val="FF0000"/>
          <w:u w:val="single"/>
        </w:rPr>
        <w:t xml:space="preserve">Во - первых: </w:t>
      </w:r>
      <w:r w:rsidRPr="001C7062">
        <w:rPr>
          <w:rFonts w:ascii="Arial" w:hAnsi="Arial" w:cs="Arial"/>
          <w:i/>
          <w:color w:val="000000" w:themeColor="text1"/>
        </w:rPr>
        <w:t>ежедневно напоминайте своему ребёнку о правилах дорожного движения.</w:t>
      </w:r>
    </w:p>
    <w:p w:rsidR="001C7062" w:rsidRPr="001C7062" w:rsidRDefault="001C7062" w:rsidP="001C7062">
      <w:pPr>
        <w:pStyle w:val="a3"/>
        <w:numPr>
          <w:ilvl w:val="0"/>
          <w:numId w:val="1"/>
        </w:numPr>
        <w:rPr>
          <w:b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без взрослых на дорогу выходить нельзя, идешь с взрослым за руку, не вырывайся, не сходи с тротуара;</w:t>
      </w:r>
    </w:p>
    <w:p w:rsidR="001C7062" w:rsidRPr="001C7062" w:rsidRDefault="001C7062" w:rsidP="001C7062">
      <w:pPr>
        <w:pStyle w:val="a3"/>
        <w:numPr>
          <w:ilvl w:val="0"/>
          <w:numId w:val="1"/>
        </w:numPr>
        <w:rPr>
          <w:b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ходить по улице следует спокойным шагом, придерживаясь правой стороны тротуара;</w:t>
      </w:r>
    </w:p>
    <w:p w:rsidR="001C7062" w:rsidRPr="001C7062" w:rsidRDefault="001C7062" w:rsidP="001C7062">
      <w:pPr>
        <w:pStyle w:val="a3"/>
        <w:numPr>
          <w:ilvl w:val="0"/>
          <w:numId w:val="1"/>
        </w:numPr>
        <w:rPr>
          <w:b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1C7062" w:rsidRPr="001C7062" w:rsidRDefault="001C7062" w:rsidP="001C7062">
      <w:pPr>
        <w:pStyle w:val="a3"/>
        <w:numPr>
          <w:ilvl w:val="0"/>
          <w:numId w:val="1"/>
        </w:numPr>
        <w:rPr>
          <w:b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проезжая часть предназначена только для транспортных средств;</w:t>
      </w:r>
    </w:p>
    <w:p w:rsidR="001C7062" w:rsidRPr="001C7062" w:rsidRDefault="001C7062" w:rsidP="001C7062">
      <w:pPr>
        <w:pStyle w:val="a3"/>
        <w:numPr>
          <w:ilvl w:val="0"/>
          <w:numId w:val="1"/>
        </w:numPr>
        <w:rPr>
          <w:b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движение транспорта на дороге регулируется сигналами светофора;</w:t>
      </w:r>
    </w:p>
    <w:p w:rsidR="00EB34E5" w:rsidRPr="00EB34E5" w:rsidRDefault="001C7062" w:rsidP="00EB34E5">
      <w:pPr>
        <w:pStyle w:val="a3"/>
        <w:numPr>
          <w:ilvl w:val="0"/>
          <w:numId w:val="1"/>
        </w:numPr>
        <w:rPr>
          <w:rStyle w:val="ab"/>
          <w:bCs w:val="0"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в общественном транспорте не высовываться из окон, не выставлять руки и какие-либо предметы.</w:t>
      </w:r>
    </w:p>
    <w:p w:rsidR="001C7062" w:rsidRPr="001C7062" w:rsidRDefault="001C7062" w:rsidP="001C7062">
      <w:pPr>
        <w:pStyle w:val="a3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C7062">
        <w:rPr>
          <w:rFonts w:ascii="Arial" w:hAnsi="Arial" w:cs="Arial"/>
          <w:b/>
          <w:color w:val="FF0000"/>
          <w:sz w:val="22"/>
          <w:szCs w:val="22"/>
        </w:rPr>
        <w:t xml:space="preserve">Во–вторых: </w:t>
      </w:r>
      <w:r w:rsidRPr="001C7062">
        <w:rPr>
          <w:rFonts w:ascii="Arial" w:hAnsi="Arial" w:cs="Arial"/>
          <w:i/>
          <w:color w:val="000000" w:themeColor="text1"/>
          <w:sz w:val="22"/>
          <w:szCs w:val="22"/>
        </w:rPr>
        <w:t>при выезде на природу имейте в виду, что</w:t>
      </w:r>
    </w:p>
    <w:p w:rsidR="001C7062" w:rsidRPr="001C7062" w:rsidRDefault="001C7062" w:rsidP="001C7062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1C7062" w:rsidRPr="001C7062" w:rsidRDefault="001C7062" w:rsidP="001C7062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детей к водоемам без присмотра со стороны взрослых допускать нельзя;</w:t>
      </w:r>
    </w:p>
    <w:p w:rsidR="001C7062" w:rsidRPr="001C7062" w:rsidRDefault="001C7062" w:rsidP="001C7062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 xml:space="preserve">за </w:t>
      </w:r>
      <w:r w:rsidRPr="001C7062">
        <w:rPr>
          <w:rStyle w:val="ab"/>
          <w:b w:val="0"/>
          <w:color w:val="000000" w:themeColor="text1"/>
        </w:rPr>
        <w:t>купающимся ребёнком</w:t>
      </w:r>
      <w:r w:rsidRPr="001C7062">
        <w:rPr>
          <w:rStyle w:val="ab"/>
          <w:b w:val="0"/>
          <w:color w:val="000000" w:themeColor="text1"/>
        </w:rPr>
        <w:t xml:space="preserve"> должно вестись непрерывное наблюдение;</w:t>
      </w:r>
    </w:p>
    <w:p w:rsidR="001C7062" w:rsidRPr="001C7062" w:rsidRDefault="001C7062" w:rsidP="001C7062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во время купания запретить спрыгивание детей в воду и ныряние с перил ограждения или с берега;</w:t>
      </w:r>
    </w:p>
    <w:p w:rsidR="001C7062" w:rsidRDefault="001C7062" w:rsidP="001C7062">
      <w:pPr>
        <w:pStyle w:val="a3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Style w:val="a4"/>
          <w:rFonts w:ascii="Arial" w:hAnsi="Arial" w:cs="Arial"/>
          <w:b/>
          <w:bCs/>
          <w:color w:val="FF0000"/>
          <w:sz w:val="22"/>
          <w:szCs w:val="22"/>
          <w:u w:val="single"/>
        </w:rPr>
        <w:lastRenderedPageBreak/>
        <w:t>В-третьих</w:t>
      </w:r>
      <w:r w:rsidRPr="001C7062">
        <w:rPr>
          <w:rStyle w:val="a4"/>
          <w:rFonts w:ascii="Arial" w:hAnsi="Arial" w:cs="Arial"/>
          <w:b/>
          <w:bCs/>
          <w:color w:val="FF0000"/>
          <w:sz w:val="22"/>
          <w:szCs w:val="22"/>
          <w:u w:val="single"/>
        </w:rPr>
        <w:t>:</w:t>
      </w:r>
      <w:r w:rsidRPr="001C7062">
        <w:rPr>
          <w:rStyle w:val="a4"/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1C7062">
        <w:rPr>
          <w:rFonts w:ascii="Arial" w:hAnsi="Arial" w:cs="Arial"/>
          <w:i/>
          <w:color w:val="000000" w:themeColor="text1"/>
          <w:sz w:val="22"/>
          <w:szCs w:val="22"/>
        </w:rPr>
        <w:t>постоянно напоминайте вашему ребёнку о правилах безопасности на улице и дома:</w:t>
      </w:r>
    </w:p>
    <w:p w:rsidR="001C7062" w:rsidRPr="00EB34E5" w:rsidRDefault="001C7062" w:rsidP="001C7062">
      <w:pPr>
        <w:pStyle w:val="a3"/>
        <w:spacing w:before="0" w:beforeAutospacing="0" w:after="0" w:afterAutospacing="0" w:line="120" w:lineRule="atLeast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  <w:r w:rsidRPr="00EB34E5">
        <w:rPr>
          <w:b/>
          <w:i/>
          <w:color w:val="000000" w:themeColor="text1"/>
          <w:u w:val="single"/>
        </w:rPr>
        <w:t>Ежедневно повторяйте ребёнку:</w:t>
      </w:r>
    </w:p>
    <w:p w:rsidR="001C7062" w:rsidRPr="001C7062" w:rsidRDefault="001C7062" w:rsidP="00EB34E5">
      <w:pPr>
        <w:pStyle w:val="a3"/>
        <w:spacing w:before="0" w:beforeAutospacing="0" w:after="0" w:afterAutospacing="0" w:line="120" w:lineRule="atLeast"/>
        <w:rPr>
          <w:i/>
          <w:color w:val="000000" w:themeColor="text1"/>
        </w:rPr>
      </w:pPr>
      <w:r w:rsidRPr="001C7062">
        <w:rPr>
          <w:rStyle w:val="ab"/>
          <w:color w:val="000000" w:themeColor="text1"/>
        </w:rPr>
        <w:t xml:space="preserve"> - </w:t>
      </w:r>
      <w:r w:rsidRPr="001C7062">
        <w:rPr>
          <w:rStyle w:val="ab"/>
          <w:b w:val="0"/>
          <w:color w:val="000000" w:themeColor="text1"/>
        </w:rPr>
        <w:t>Не уходи далеко от своего дома, двора. - Не бери ничего у незнакомых людей на улице. Сразу отходи в сторону.</w:t>
      </w:r>
    </w:p>
    <w:p w:rsidR="001C7062" w:rsidRPr="001C7062" w:rsidRDefault="001C7062" w:rsidP="00EB34E5">
      <w:pPr>
        <w:pStyle w:val="a3"/>
        <w:spacing w:before="0" w:beforeAutospacing="0" w:after="0" w:afterAutospacing="0" w:line="120" w:lineRule="atLeast"/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 - Не гуляй до темноты.</w:t>
      </w:r>
    </w:p>
    <w:p w:rsidR="001C7062" w:rsidRPr="001C7062" w:rsidRDefault="001C7062" w:rsidP="00EB34E5">
      <w:pPr>
        <w:pStyle w:val="a3"/>
        <w:spacing w:before="0" w:beforeAutospacing="0" w:after="0" w:afterAutospacing="0" w:line="120" w:lineRule="atLeast"/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 - Обходи компании незнакомых подростков.</w:t>
      </w:r>
    </w:p>
    <w:p w:rsidR="001C7062" w:rsidRPr="001C7062" w:rsidRDefault="001C7062" w:rsidP="00EB34E5">
      <w:pPr>
        <w:pStyle w:val="a3"/>
        <w:spacing w:before="0" w:beforeAutospacing="0" w:after="0" w:afterAutospacing="0" w:line="120" w:lineRule="atLeast"/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 - Избегай безлюдных мест, оврагов, пустырей, заброшенных домов, сараев, чердаков, подвалов.</w:t>
      </w:r>
    </w:p>
    <w:p w:rsidR="001C7062" w:rsidRDefault="001C7062" w:rsidP="00EB34E5">
      <w:pPr>
        <w:pStyle w:val="a3"/>
        <w:spacing w:before="0" w:beforeAutospacing="0" w:after="0" w:afterAutospacing="0" w:line="120" w:lineRule="atLeast"/>
        <w:rPr>
          <w:rStyle w:val="ab"/>
          <w:b w:val="0"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 - Не входи с незнакомым человеком в подъезд, лифт.</w:t>
      </w:r>
    </w:p>
    <w:p w:rsidR="001C7062" w:rsidRPr="001C7062" w:rsidRDefault="001C7062" w:rsidP="00EB34E5">
      <w:pPr>
        <w:pStyle w:val="a3"/>
        <w:spacing w:before="0" w:beforeAutospacing="0" w:after="0" w:afterAutospacing="0" w:line="120" w:lineRule="atLeast"/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 - Не открывай дверь людям, которых не знаешь.</w:t>
      </w:r>
    </w:p>
    <w:p w:rsidR="001C7062" w:rsidRPr="001C7062" w:rsidRDefault="001C7062" w:rsidP="00EB34E5">
      <w:pPr>
        <w:pStyle w:val="a3"/>
        <w:spacing w:before="0" w:beforeAutospacing="0" w:after="0" w:afterAutospacing="0" w:line="120" w:lineRule="atLeast"/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 - Не садись в чужую машину.</w:t>
      </w:r>
    </w:p>
    <w:p w:rsidR="001C7062" w:rsidRPr="001C7062" w:rsidRDefault="001C7062" w:rsidP="00EB34E5">
      <w:pPr>
        <w:pStyle w:val="a3"/>
        <w:spacing w:before="0" w:beforeAutospacing="0" w:after="0" w:afterAutospacing="0" w:line="120" w:lineRule="atLeast"/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 - На все предложения незнакомых отвечай: "Нет!" и немедленно уходи от них туда, где есть люди.</w:t>
      </w:r>
    </w:p>
    <w:p w:rsidR="001C7062" w:rsidRPr="001C7062" w:rsidRDefault="001C7062" w:rsidP="00EB34E5">
      <w:pPr>
        <w:pStyle w:val="a3"/>
        <w:spacing w:before="0" w:beforeAutospacing="0" w:after="0" w:afterAutospacing="0" w:line="120" w:lineRule="atLeast"/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 - Не стесняйся звать людей на помощь на улице, в транспорте, в подъезде.</w:t>
      </w:r>
    </w:p>
    <w:p w:rsidR="001C7062" w:rsidRPr="001C7062" w:rsidRDefault="001C7062" w:rsidP="00EB34E5">
      <w:pPr>
        <w:pStyle w:val="a3"/>
        <w:spacing w:before="0" w:beforeAutospacing="0" w:after="0" w:afterAutospacing="0" w:line="120" w:lineRule="atLeast"/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 - В минуту опасности, когда тебя пытаются схватить, применяют силу, кричи, вырывайся, убегай.</w:t>
      </w:r>
    </w:p>
    <w:p w:rsidR="00EB34E5" w:rsidRPr="00EB34E5" w:rsidRDefault="00EB34E5" w:rsidP="00EB34E5">
      <w:pPr>
        <w:pStyle w:val="a3"/>
        <w:ind w:left="720"/>
        <w:rPr>
          <w:b/>
          <w:i/>
          <w:color w:val="002060"/>
        </w:rPr>
      </w:pPr>
      <w:r w:rsidRPr="00EB34E5">
        <w:rPr>
          <w:b/>
          <w:i/>
          <w:color w:val="002060"/>
        </w:rPr>
        <w:t>Уважаемые родители, помните и о правилах безопасности вашего ребёнка дома:</w:t>
      </w:r>
    </w:p>
    <w:p w:rsidR="00EB34E5" w:rsidRPr="001C7062" w:rsidRDefault="00EB34E5" w:rsidP="00EB34E5">
      <w:pPr>
        <w:pStyle w:val="a3"/>
        <w:numPr>
          <w:ilvl w:val="0"/>
          <w:numId w:val="2"/>
        </w:numPr>
        <w:rPr>
          <w:i/>
          <w:color w:val="000000" w:themeColor="text1"/>
        </w:rPr>
      </w:pPr>
      <w:r w:rsidRPr="001C7062">
        <w:rPr>
          <w:i/>
          <w:color w:val="000000" w:themeColor="text1"/>
        </w:rPr>
        <w:t>-</w:t>
      </w:r>
      <w:r w:rsidRPr="001C7062">
        <w:rPr>
          <w:rStyle w:val="apple-converted-space"/>
          <w:i/>
          <w:color w:val="000000" w:themeColor="text1"/>
        </w:rPr>
        <w:t> </w:t>
      </w:r>
      <w:r w:rsidRPr="001C7062">
        <w:rPr>
          <w:rStyle w:val="ab"/>
          <w:b w:val="0"/>
          <w:color w:val="000000" w:themeColor="text1"/>
        </w:rPr>
        <w:t>не оставляйте без присмотра включенные электроприборы;</w:t>
      </w:r>
    </w:p>
    <w:p w:rsidR="00EB34E5" w:rsidRPr="001C7062" w:rsidRDefault="00EB34E5" w:rsidP="00EB34E5">
      <w:pPr>
        <w:pStyle w:val="a3"/>
        <w:numPr>
          <w:ilvl w:val="0"/>
          <w:numId w:val="2"/>
        </w:numPr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- не оставляйте ребёнка одного в квартире;</w:t>
      </w:r>
    </w:p>
    <w:p w:rsidR="00EB34E5" w:rsidRPr="001C7062" w:rsidRDefault="00EB34E5" w:rsidP="00EB34E5">
      <w:pPr>
        <w:pStyle w:val="a3"/>
        <w:numPr>
          <w:ilvl w:val="0"/>
          <w:numId w:val="2"/>
        </w:numPr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- заблокируйте доступ к розеткам;</w:t>
      </w:r>
    </w:p>
    <w:p w:rsidR="00EB34E5" w:rsidRPr="00EB34E5" w:rsidRDefault="00EB34E5" w:rsidP="00EB34E5">
      <w:pPr>
        <w:pStyle w:val="a3"/>
        <w:numPr>
          <w:ilvl w:val="0"/>
          <w:numId w:val="2"/>
        </w:numPr>
        <w:rPr>
          <w:i/>
          <w:color w:val="000000" w:themeColor="text1"/>
        </w:rPr>
      </w:pPr>
      <w:r w:rsidRPr="001C7062">
        <w:rPr>
          <w:rStyle w:val="ab"/>
          <w:b w:val="0"/>
          <w:color w:val="000000" w:themeColor="text1"/>
        </w:rPr>
        <w:t>- избегайте контакта ребёнка с газовой плитой и спичками.</w:t>
      </w:r>
    </w:p>
    <w:p w:rsidR="001C7062" w:rsidRDefault="001C7062" w:rsidP="001C7062">
      <w:pPr>
        <w:rPr>
          <w:lang w:eastAsia="ru-RU"/>
        </w:rPr>
      </w:pPr>
    </w:p>
    <w:p w:rsidR="00EB34E5" w:rsidRPr="00EB34E5" w:rsidRDefault="00EB34E5" w:rsidP="00EB34E5">
      <w:pPr>
        <w:pStyle w:val="a3"/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lastRenderedPageBreak/>
        <w:t> </w:t>
      </w:r>
      <w:r w:rsidRPr="00EB34E5">
        <w:rPr>
          <w:rStyle w:val="a4"/>
          <w:rFonts w:ascii="Arial" w:hAnsi="Arial" w:cs="Arial"/>
          <w:b/>
          <w:bCs/>
          <w:color w:val="FF0000"/>
          <w:u w:val="single"/>
        </w:rPr>
        <w:t>Помните!</w:t>
      </w:r>
      <w:r w:rsidRPr="00EB34E5">
        <w:rPr>
          <w:rStyle w:val="a4"/>
          <w:rFonts w:ascii="Arial" w:hAnsi="Arial" w:cs="Arial"/>
          <w:b/>
          <w:bCs/>
          <w:color w:val="FF0000"/>
        </w:rPr>
        <w:t xml:space="preserve"> </w:t>
      </w:r>
      <w:bookmarkStart w:id="0" w:name="_GoBack"/>
      <w:bookmarkEnd w:id="0"/>
      <w:r w:rsidRPr="00EB34E5">
        <w:rPr>
          <w:rStyle w:val="a4"/>
          <w:rFonts w:ascii="Arial" w:hAnsi="Arial" w:cs="Arial"/>
          <w:b/>
          <w:bCs/>
          <w:color w:val="000000" w:themeColor="text1"/>
        </w:rPr>
        <w:t>Ребенок</w:t>
      </w:r>
      <w:r w:rsidRPr="00EB34E5">
        <w:rPr>
          <w:rStyle w:val="apple-converted-space"/>
          <w:rFonts w:ascii="Arial" w:hAnsi="Arial" w:cs="Arial"/>
          <w:b/>
          <w:bCs/>
          <w:i/>
          <w:iCs/>
          <w:color w:val="000000" w:themeColor="text1"/>
        </w:rPr>
        <w:t> </w:t>
      </w:r>
      <w:hyperlink r:id="rId9" w:tgtFrame="_blank" w:history="1">
        <w:r w:rsidRPr="00EB34E5">
          <w:rPr>
            <w:rStyle w:val="af1"/>
            <w:rFonts w:ascii="Arial" w:hAnsi="Arial" w:cs="Arial"/>
            <w:b/>
            <w:bCs/>
            <w:i/>
            <w:iCs/>
            <w:color w:val="000000" w:themeColor="text1"/>
            <w:u w:val="none"/>
          </w:rPr>
          <w:t>берёт</w:t>
        </w:r>
      </w:hyperlink>
      <w:r w:rsidRPr="00EB34E5">
        <w:rPr>
          <w:rStyle w:val="apple-converted-space"/>
          <w:rFonts w:ascii="Arial" w:hAnsi="Arial" w:cs="Arial"/>
          <w:b/>
          <w:bCs/>
          <w:i/>
          <w:iCs/>
          <w:color w:val="000000" w:themeColor="text1"/>
        </w:rPr>
        <w:t> </w:t>
      </w:r>
      <w:r w:rsidRPr="00EB34E5">
        <w:rPr>
          <w:rStyle w:val="a4"/>
          <w:rFonts w:ascii="Arial" w:hAnsi="Arial" w:cs="Arial"/>
          <w:b/>
          <w:bCs/>
          <w:color w:val="000000" w:themeColor="text1"/>
        </w:rPr>
        <w:t>пример с вас – родителей! Пусть ваш пример учит дисциплинированному поведению ребёнка на улице и дома</w:t>
      </w:r>
    </w:p>
    <w:p w:rsidR="00EB34E5" w:rsidRPr="00EB34E5" w:rsidRDefault="00EB34E5" w:rsidP="00EB34E5">
      <w:pPr>
        <w:pStyle w:val="a3"/>
        <w:rPr>
          <w:rFonts w:ascii="Arial" w:hAnsi="Arial" w:cs="Arial"/>
          <w:b/>
          <w:i/>
          <w:color w:val="000000" w:themeColor="text1"/>
        </w:rPr>
      </w:pPr>
      <w:r w:rsidRPr="00EB34E5">
        <w:rPr>
          <w:rStyle w:val="a4"/>
          <w:rFonts w:ascii="Arial" w:hAnsi="Arial" w:cs="Arial"/>
          <w:b/>
          <w:bCs/>
          <w:color w:val="000000" w:themeColor="text1"/>
        </w:rPr>
        <w:t> Старайтесь сделать все возможное, чтобы оградить детей от несчастных</w:t>
      </w:r>
      <w:r w:rsidRPr="00EB34E5">
        <w:rPr>
          <w:rStyle w:val="apple-converted-space"/>
          <w:rFonts w:ascii="Arial" w:hAnsi="Arial" w:cs="Arial"/>
          <w:b/>
          <w:bCs/>
          <w:i/>
          <w:iCs/>
          <w:color w:val="000000" w:themeColor="text1"/>
        </w:rPr>
        <w:t> </w:t>
      </w:r>
      <w:r>
        <w:rPr>
          <w:rStyle w:val="apple-converted-space"/>
          <w:rFonts w:ascii="Arial" w:hAnsi="Arial" w:cs="Arial"/>
          <w:b/>
          <w:bCs/>
          <w:i/>
          <w:iCs/>
          <w:color w:val="000000" w:themeColor="text1"/>
        </w:rPr>
        <w:t>случаев</w:t>
      </w:r>
    </w:p>
    <w:p w:rsidR="00EB34E5" w:rsidRPr="001C7062" w:rsidRDefault="00EB34E5" w:rsidP="001C7062">
      <w:pPr>
        <w:rPr>
          <w:lang w:eastAsia="ru-RU"/>
        </w:rPr>
      </w:pPr>
    </w:p>
    <w:sectPr w:rsidR="00EB34E5" w:rsidRPr="001C7062" w:rsidSect="00EB34E5">
      <w:headerReference w:type="default" r:id="rId10"/>
      <w:footerReference w:type="even" r:id="rId11"/>
      <w:footerReference w:type="default" r:id="rId12"/>
      <w:pgSz w:w="5940" w:h="13680" w:code="20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7F" w:rsidRDefault="0035327F" w:rsidP="00A33217">
      <w:pPr>
        <w:spacing w:after="0" w:line="240" w:lineRule="auto"/>
      </w:pPr>
      <w:r>
        <w:separator/>
      </w:r>
    </w:p>
  </w:endnote>
  <w:endnote w:type="continuationSeparator" w:id="0">
    <w:p w:rsidR="0035327F" w:rsidRDefault="0035327F" w:rsidP="00A3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17" w:rsidRDefault="00A33217" w:rsidP="00A3321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17" w:rsidRPr="003E1FC0" w:rsidRDefault="00A33217" w:rsidP="00A33217">
    <w:pPr>
      <w:pStyle w:val="a7"/>
      <w:jc w:val="center"/>
      <w:rPr>
        <w:color w:val="000000" w:themeColor="text1"/>
        <w:sz w:val="24"/>
        <w:szCs w:val="24"/>
      </w:rPr>
    </w:pPr>
    <w:r w:rsidRPr="003E1FC0">
      <w:rPr>
        <w:color w:val="000000" w:themeColor="text1"/>
        <w:sz w:val="24"/>
        <w:szCs w:val="24"/>
      </w:rPr>
      <w:t>Новосибирск,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7F" w:rsidRDefault="0035327F" w:rsidP="00A33217">
      <w:pPr>
        <w:spacing w:after="0" w:line="240" w:lineRule="auto"/>
      </w:pPr>
      <w:r>
        <w:separator/>
      </w:r>
    </w:p>
  </w:footnote>
  <w:footnote w:type="continuationSeparator" w:id="0">
    <w:p w:rsidR="0035327F" w:rsidRDefault="0035327F" w:rsidP="00A3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17" w:rsidRDefault="00A33217" w:rsidP="00A3321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82A76"/>
    <w:multiLevelType w:val="hybridMultilevel"/>
    <w:tmpl w:val="5912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D3962"/>
    <w:multiLevelType w:val="hybridMultilevel"/>
    <w:tmpl w:val="34CE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7"/>
    <w:rsid w:val="00185CF8"/>
    <w:rsid w:val="001C7062"/>
    <w:rsid w:val="0035327F"/>
    <w:rsid w:val="003E1FC0"/>
    <w:rsid w:val="00632941"/>
    <w:rsid w:val="00A33217"/>
    <w:rsid w:val="00E23109"/>
    <w:rsid w:val="00EB34E5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42914F-021F-456B-9894-0D59DF42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3217"/>
    <w:rPr>
      <w:i/>
      <w:iCs/>
    </w:rPr>
  </w:style>
  <w:style w:type="paragraph" w:styleId="a5">
    <w:name w:val="header"/>
    <w:basedOn w:val="a"/>
    <w:link w:val="a6"/>
    <w:uiPriority w:val="99"/>
    <w:unhideWhenUsed/>
    <w:rsid w:val="00A3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217"/>
  </w:style>
  <w:style w:type="paragraph" w:styleId="a7">
    <w:name w:val="footer"/>
    <w:basedOn w:val="a"/>
    <w:link w:val="a8"/>
    <w:uiPriority w:val="99"/>
    <w:unhideWhenUsed/>
    <w:rsid w:val="00A3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217"/>
  </w:style>
  <w:style w:type="paragraph" w:styleId="a9">
    <w:name w:val="Balloon Text"/>
    <w:basedOn w:val="a"/>
    <w:link w:val="aa"/>
    <w:uiPriority w:val="99"/>
    <w:semiHidden/>
    <w:unhideWhenUsed/>
    <w:rsid w:val="003E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1FC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C7062"/>
  </w:style>
  <w:style w:type="character" w:styleId="ab">
    <w:name w:val="Strong"/>
    <w:basedOn w:val="a0"/>
    <w:uiPriority w:val="22"/>
    <w:qFormat/>
    <w:rsid w:val="001C7062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C70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C706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C706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0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C7062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1C7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lit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BC70-B1CD-4B70-BF38-0B33FEEF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2015-06-07T14:15:00Z</cp:lastPrinted>
  <dcterms:created xsi:type="dcterms:W3CDTF">2015-06-07T14:01:00Z</dcterms:created>
  <dcterms:modified xsi:type="dcterms:W3CDTF">2015-06-07T15:35:00Z</dcterms:modified>
</cp:coreProperties>
</file>