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92" w:rsidRDefault="008F6BB1" w:rsidP="000C59A5">
      <w:pPr>
        <w:jc w:val="center"/>
        <w:rPr>
          <w:b/>
          <w:sz w:val="24"/>
          <w:szCs w:val="32"/>
        </w:rPr>
      </w:pPr>
      <w:r>
        <w:rPr>
          <w:b/>
          <w:sz w:val="32"/>
          <w:szCs w:val="32"/>
        </w:rPr>
        <w:t>Качественный анализ диагностики</w:t>
      </w:r>
      <w:r w:rsidR="000C59A5">
        <w:rPr>
          <w:b/>
          <w:sz w:val="32"/>
          <w:szCs w:val="32"/>
        </w:rPr>
        <w:t xml:space="preserve">  (Школьный стар</w:t>
      </w:r>
      <w:proofErr w:type="gramStart"/>
      <w:r w:rsidR="000C59A5">
        <w:rPr>
          <w:b/>
          <w:sz w:val="32"/>
          <w:szCs w:val="32"/>
        </w:rPr>
        <w:t>т-</w:t>
      </w:r>
      <w:proofErr w:type="gramEnd"/>
      <w:r w:rsidR="000C59A5">
        <w:rPr>
          <w:b/>
          <w:sz w:val="32"/>
          <w:szCs w:val="32"/>
        </w:rPr>
        <w:t xml:space="preserve"> </w:t>
      </w:r>
      <w:r w:rsidR="000C59A5" w:rsidRPr="000C59A5">
        <w:rPr>
          <w:b/>
          <w:sz w:val="24"/>
          <w:szCs w:val="32"/>
        </w:rPr>
        <w:t>Дата проведения: 3-я неделя сентября 14.09 по 28.09)</w:t>
      </w:r>
    </w:p>
    <w:p w:rsidR="000C59A5" w:rsidRPr="000C59A5" w:rsidRDefault="000C59A5" w:rsidP="000C59A5">
      <w:pPr>
        <w:rPr>
          <w:i/>
          <w:sz w:val="24"/>
          <w:szCs w:val="32"/>
          <w:u w:val="single"/>
        </w:rPr>
      </w:pPr>
      <w:r w:rsidRPr="000C59A5">
        <w:rPr>
          <w:i/>
          <w:sz w:val="24"/>
          <w:szCs w:val="32"/>
          <w:u w:val="single"/>
        </w:rPr>
        <w:t xml:space="preserve">Класс: 1б </w:t>
      </w:r>
    </w:p>
    <w:p w:rsidR="000C59A5" w:rsidRDefault="000C59A5" w:rsidP="000C59A5">
      <w:pPr>
        <w:rPr>
          <w:b/>
          <w:sz w:val="32"/>
          <w:szCs w:val="32"/>
        </w:rPr>
      </w:pPr>
      <w:r w:rsidRPr="000C59A5">
        <w:rPr>
          <w:i/>
          <w:sz w:val="24"/>
          <w:szCs w:val="32"/>
          <w:u w:val="single"/>
        </w:rPr>
        <w:t>Учител</w:t>
      </w:r>
      <w:proofErr w:type="gramStart"/>
      <w:r w:rsidRPr="000C59A5">
        <w:rPr>
          <w:i/>
          <w:sz w:val="24"/>
          <w:szCs w:val="32"/>
          <w:u w:val="single"/>
        </w:rPr>
        <w:t>ь(</w:t>
      </w:r>
      <w:proofErr w:type="gramEnd"/>
      <w:r w:rsidRPr="000C59A5">
        <w:rPr>
          <w:i/>
          <w:sz w:val="24"/>
          <w:szCs w:val="32"/>
          <w:u w:val="single"/>
        </w:rPr>
        <w:t>я):</w:t>
      </w:r>
      <w:r>
        <w:rPr>
          <w:b/>
          <w:sz w:val="24"/>
          <w:szCs w:val="32"/>
        </w:rPr>
        <w:t xml:space="preserve"> </w:t>
      </w:r>
      <w:proofErr w:type="spellStart"/>
      <w:r w:rsidRPr="000C59A5">
        <w:rPr>
          <w:sz w:val="24"/>
          <w:szCs w:val="32"/>
        </w:rPr>
        <w:t>Гервасовская</w:t>
      </w:r>
      <w:proofErr w:type="spellEnd"/>
      <w:r w:rsidRPr="000C59A5">
        <w:rPr>
          <w:sz w:val="24"/>
          <w:szCs w:val="32"/>
        </w:rPr>
        <w:t xml:space="preserve"> А. Н.,  </w:t>
      </w:r>
      <w:proofErr w:type="gramStart"/>
      <w:r w:rsidRPr="000C59A5">
        <w:rPr>
          <w:sz w:val="24"/>
          <w:szCs w:val="32"/>
        </w:rPr>
        <w:t>Гавриков</w:t>
      </w:r>
      <w:proofErr w:type="gramEnd"/>
      <w:r w:rsidRPr="000C59A5">
        <w:rPr>
          <w:sz w:val="24"/>
          <w:szCs w:val="32"/>
        </w:rPr>
        <w:t xml:space="preserve"> И.А.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490"/>
        <w:gridCol w:w="6"/>
        <w:gridCol w:w="5496"/>
      </w:tblGrid>
      <w:tr w:rsidR="00B846AD" w:rsidTr="008F6BB1">
        <w:tc>
          <w:tcPr>
            <w:tcW w:w="817" w:type="dxa"/>
            <w:vMerge w:val="restart"/>
            <w:textDirection w:val="btLr"/>
          </w:tcPr>
          <w:p w:rsidR="00B846AD" w:rsidRPr="006644D4" w:rsidRDefault="00B846AD" w:rsidP="00B846AD">
            <w:pPr>
              <w:ind w:left="785" w:right="113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Личностная готовность</w:t>
            </w:r>
          </w:p>
        </w:tc>
        <w:tc>
          <w:tcPr>
            <w:tcW w:w="2977" w:type="dxa"/>
            <w:vMerge w:val="restart"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</w:p>
        </w:tc>
        <w:tc>
          <w:tcPr>
            <w:tcW w:w="10992" w:type="dxa"/>
            <w:gridSpan w:val="3"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 xml:space="preserve">                                            Инструментальная готовность</w:t>
            </w:r>
          </w:p>
        </w:tc>
      </w:tr>
      <w:tr w:rsidR="00B846AD" w:rsidTr="00444FAA">
        <w:tc>
          <w:tcPr>
            <w:tcW w:w="817" w:type="dxa"/>
            <w:vMerge/>
          </w:tcPr>
          <w:p w:rsidR="00B846AD" w:rsidRDefault="00B846A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</w:p>
        </w:tc>
        <w:tc>
          <w:tcPr>
            <w:tcW w:w="5496" w:type="dxa"/>
            <w:gridSpan w:val="2"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5496" w:type="dxa"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>Низкий уровень</w:t>
            </w:r>
          </w:p>
        </w:tc>
      </w:tr>
      <w:tr w:rsidR="00B846AD" w:rsidTr="00B846AD">
        <w:trPr>
          <w:trHeight w:val="1082"/>
        </w:trPr>
        <w:tc>
          <w:tcPr>
            <w:tcW w:w="817" w:type="dxa"/>
            <w:vMerge/>
          </w:tcPr>
          <w:p w:rsidR="00B846AD" w:rsidRDefault="00B846A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</w:p>
          <w:p w:rsidR="00B846AD" w:rsidRPr="008A253D" w:rsidRDefault="00B846AD">
            <w:pPr>
              <w:rPr>
                <w:b/>
                <w:sz w:val="20"/>
                <w:szCs w:val="20"/>
              </w:rPr>
            </w:pPr>
          </w:p>
          <w:p w:rsidR="00B846AD" w:rsidRPr="008A253D" w:rsidRDefault="00B846AD">
            <w:pPr>
              <w:rPr>
                <w:b/>
                <w:sz w:val="20"/>
                <w:szCs w:val="20"/>
              </w:rPr>
            </w:pPr>
          </w:p>
          <w:p w:rsidR="00B846AD" w:rsidRPr="008A253D" w:rsidRDefault="00B846AD">
            <w:pPr>
              <w:rPr>
                <w:b/>
                <w:sz w:val="20"/>
                <w:szCs w:val="20"/>
              </w:rPr>
            </w:pPr>
          </w:p>
          <w:p w:rsidR="00B846AD" w:rsidRPr="008A253D" w:rsidRDefault="00B846AD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5490" w:type="dxa"/>
            <w:vMerge w:val="restart"/>
          </w:tcPr>
          <w:p w:rsidR="00B846AD" w:rsidRPr="008A253D" w:rsidRDefault="00B846A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 xml:space="preserve">                                1</w:t>
            </w:r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00F28">
              <w:rPr>
                <w:b/>
                <w:sz w:val="20"/>
                <w:szCs w:val="20"/>
              </w:rPr>
              <w:t xml:space="preserve">Беспалов </w:t>
            </w:r>
            <w:proofErr w:type="spellStart"/>
            <w:r w:rsidRPr="00400F28">
              <w:rPr>
                <w:b/>
                <w:sz w:val="20"/>
                <w:szCs w:val="20"/>
              </w:rPr>
              <w:t>Зариф</w:t>
            </w:r>
            <w:proofErr w:type="spellEnd"/>
            <w:r w:rsidRPr="00400F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0F28">
              <w:rPr>
                <w:b/>
                <w:sz w:val="20"/>
                <w:szCs w:val="20"/>
              </w:rPr>
              <w:t>Турдыевич</w:t>
            </w:r>
            <w:proofErr w:type="spellEnd"/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400F28">
              <w:rPr>
                <w:b/>
                <w:sz w:val="20"/>
                <w:szCs w:val="20"/>
              </w:rPr>
              <w:t>Гень Антон Александрович</w:t>
            </w:r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400F28">
              <w:rPr>
                <w:b/>
                <w:sz w:val="20"/>
                <w:szCs w:val="20"/>
              </w:rPr>
              <w:t>Глебова Ирина Викторовна</w:t>
            </w:r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400F28">
              <w:rPr>
                <w:b/>
                <w:sz w:val="20"/>
                <w:szCs w:val="20"/>
              </w:rPr>
              <w:t xml:space="preserve">Ибрагимов Артур </w:t>
            </w:r>
            <w:proofErr w:type="spellStart"/>
            <w:r w:rsidRPr="00400F28">
              <w:rPr>
                <w:b/>
                <w:sz w:val="20"/>
                <w:szCs w:val="20"/>
              </w:rPr>
              <w:t>Ашотович</w:t>
            </w:r>
            <w:proofErr w:type="spellEnd"/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400F28">
              <w:rPr>
                <w:b/>
                <w:sz w:val="20"/>
                <w:szCs w:val="20"/>
              </w:rPr>
              <w:t>Коневцов Кирилл Евгеньевич</w:t>
            </w:r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400F28">
              <w:rPr>
                <w:b/>
                <w:sz w:val="20"/>
                <w:szCs w:val="20"/>
              </w:rPr>
              <w:t>Магдеева Регина Сергеевна</w:t>
            </w:r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Pr="00400F28">
              <w:rPr>
                <w:b/>
                <w:sz w:val="20"/>
                <w:szCs w:val="20"/>
              </w:rPr>
              <w:t>Мирзомурадова Олеся Николаевна</w:t>
            </w:r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Pr="00400F28">
              <w:rPr>
                <w:b/>
                <w:sz w:val="20"/>
                <w:szCs w:val="20"/>
              </w:rPr>
              <w:t xml:space="preserve">Пенская Милена </w:t>
            </w:r>
            <w:proofErr w:type="spellStart"/>
            <w:r w:rsidRPr="00400F28">
              <w:rPr>
                <w:b/>
                <w:sz w:val="20"/>
                <w:szCs w:val="20"/>
              </w:rPr>
              <w:t>Аюбовна</w:t>
            </w:r>
            <w:proofErr w:type="spellEnd"/>
            <w:r w:rsidRPr="00400F28">
              <w:rPr>
                <w:b/>
                <w:sz w:val="20"/>
                <w:szCs w:val="20"/>
              </w:rPr>
              <w:t xml:space="preserve"> </w:t>
            </w:r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Pr="00400F28">
              <w:rPr>
                <w:b/>
                <w:sz w:val="20"/>
                <w:szCs w:val="20"/>
              </w:rPr>
              <w:t>Прудников Андрей Николаевич</w:t>
            </w:r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Pr="00400F28">
              <w:rPr>
                <w:b/>
                <w:sz w:val="20"/>
                <w:szCs w:val="20"/>
              </w:rPr>
              <w:t>Усманов Артём Олегович</w:t>
            </w:r>
          </w:p>
          <w:p w:rsidR="00B846AD" w:rsidRPr="00400F28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Pr="00400F28">
              <w:rPr>
                <w:b/>
                <w:sz w:val="20"/>
                <w:szCs w:val="20"/>
              </w:rPr>
              <w:t>Фоменко Леонид Алексеевич</w:t>
            </w:r>
          </w:p>
          <w:p w:rsidR="00B846AD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  <w:r w:rsidRPr="00400F28">
              <w:rPr>
                <w:b/>
                <w:sz w:val="20"/>
                <w:szCs w:val="20"/>
              </w:rPr>
              <w:t xml:space="preserve">Щербатова </w:t>
            </w:r>
            <w:proofErr w:type="spellStart"/>
            <w:r w:rsidRPr="00400F28">
              <w:rPr>
                <w:b/>
                <w:sz w:val="20"/>
                <w:szCs w:val="20"/>
              </w:rPr>
              <w:t>Сабрина</w:t>
            </w:r>
            <w:proofErr w:type="spellEnd"/>
            <w:r w:rsidRPr="00400F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0F28">
              <w:rPr>
                <w:b/>
                <w:sz w:val="20"/>
                <w:szCs w:val="20"/>
              </w:rPr>
              <w:t>Орзумуродовна</w:t>
            </w:r>
            <w:proofErr w:type="spellEnd"/>
          </w:p>
          <w:p w:rsidR="00B846AD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 </w:t>
            </w:r>
            <w:proofErr w:type="spellStart"/>
            <w:r>
              <w:rPr>
                <w:b/>
                <w:sz w:val="20"/>
                <w:szCs w:val="20"/>
              </w:rPr>
              <w:t>Кочетова</w:t>
            </w:r>
            <w:proofErr w:type="spellEnd"/>
            <w:r>
              <w:rPr>
                <w:b/>
                <w:sz w:val="20"/>
                <w:szCs w:val="20"/>
              </w:rPr>
              <w:t xml:space="preserve"> Анна Денисовна</w:t>
            </w:r>
          </w:p>
          <w:p w:rsidR="00B846AD" w:rsidRDefault="00B846AD" w:rsidP="00400F28">
            <w:pPr>
              <w:shd w:val="clear" w:color="auto" w:fill="92D050"/>
              <w:rPr>
                <w:b/>
                <w:sz w:val="20"/>
                <w:szCs w:val="20"/>
              </w:rPr>
            </w:pPr>
          </w:p>
          <w:p w:rsidR="00B846AD" w:rsidRPr="008A253D" w:rsidRDefault="00B846AD" w:rsidP="00400F28">
            <w:pPr>
              <w:shd w:val="clear" w:color="auto" w:fill="92D050"/>
              <w:rPr>
                <w:sz w:val="20"/>
                <w:szCs w:val="20"/>
              </w:rPr>
            </w:pPr>
          </w:p>
        </w:tc>
        <w:tc>
          <w:tcPr>
            <w:tcW w:w="5502" w:type="dxa"/>
            <w:gridSpan w:val="2"/>
            <w:tcBorders>
              <w:bottom w:val="nil"/>
            </w:tcBorders>
            <w:shd w:val="clear" w:color="auto" w:fill="FF0000"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 xml:space="preserve">                                     3</w:t>
            </w:r>
          </w:p>
          <w:p w:rsidR="00B846AD" w:rsidRDefault="00B846AD" w:rsidP="00384B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00F28">
              <w:rPr>
                <w:b/>
                <w:sz w:val="20"/>
                <w:szCs w:val="20"/>
              </w:rPr>
              <w:t>Сахнова Василиса Алексеевна</w:t>
            </w:r>
          </w:p>
          <w:p w:rsidR="00B846AD" w:rsidRDefault="00B846AD" w:rsidP="00384B4A">
            <w:pPr>
              <w:rPr>
                <w:b/>
                <w:sz w:val="20"/>
                <w:szCs w:val="20"/>
              </w:rPr>
            </w:pPr>
            <w:r w:rsidRPr="00400F2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Pr="00400F28">
              <w:rPr>
                <w:b/>
                <w:sz w:val="20"/>
                <w:szCs w:val="20"/>
              </w:rPr>
              <w:t>Усманов Андрей Олегович</w:t>
            </w:r>
          </w:p>
          <w:p w:rsidR="00B846AD" w:rsidRPr="008A253D" w:rsidRDefault="00B846AD" w:rsidP="00384B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400F28">
              <w:rPr>
                <w:b/>
                <w:sz w:val="20"/>
                <w:szCs w:val="20"/>
              </w:rPr>
              <w:t>Урсула Радж Васильевич</w:t>
            </w:r>
            <w:r>
              <w:rPr>
                <w:b/>
                <w:sz w:val="20"/>
                <w:szCs w:val="20"/>
              </w:rPr>
              <w:t xml:space="preserve"> (частично выполнял) резерв</w:t>
            </w:r>
          </w:p>
        </w:tc>
      </w:tr>
      <w:tr w:rsidR="00B846AD" w:rsidTr="00B846AD">
        <w:trPr>
          <w:gridAfter w:val="2"/>
          <w:wAfter w:w="5502" w:type="dxa"/>
          <w:trHeight w:val="2565"/>
        </w:trPr>
        <w:tc>
          <w:tcPr>
            <w:tcW w:w="817" w:type="dxa"/>
            <w:vMerge/>
          </w:tcPr>
          <w:p w:rsidR="00B846AD" w:rsidRDefault="00B846A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</w:p>
        </w:tc>
        <w:tc>
          <w:tcPr>
            <w:tcW w:w="5490" w:type="dxa"/>
            <w:vMerge/>
            <w:tcBorders>
              <w:right w:val="nil"/>
            </w:tcBorders>
          </w:tcPr>
          <w:p w:rsidR="00B846AD" w:rsidRPr="008A253D" w:rsidRDefault="00B846A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</w:p>
        </w:tc>
      </w:tr>
      <w:tr w:rsidR="00B846AD" w:rsidTr="00B846AD">
        <w:trPr>
          <w:gridAfter w:val="2"/>
          <w:wAfter w:w="5502" w:type="dxa"/>
          <w:trHeight w:val="510"/>
        </w:trPr>
        <w:tc>
          <w:tcPr>
            <w:tcW w:w="817" w:type="dxa"/>
            <w:vMerge/>
          </w:tcPr>
          <w:p w:rsidR="00B846AD" w:rsidRDefault="00B846A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>Низкий уровень</w:t>
            </w:r>
          </w:p>
        </w:tc>
        <w:tc>
          <w:tcPr>
            <w:tcW w:w="5490" w:type="dxa"/>
            <w:tcBorders>
              <w:right w:val="nil"/>
            </w:tcBorders>
            <w:shd w:val="clear" w:color="auto" w:fill="FFFF00"/>
          </w:tcPr>
          <w:p w:rsidR="00B846AD" w:rsidRPr="008A253D" w:rsidRDefault="00B846AD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 xml:space="preserve">                                 2  </w:t>
            </w:r>
          </w:p>
          <w:p w:rsidR="00B846AD" w:rsidRPr="006644D4" w:rsidRDefault="00B846AD" w:rsidP="000C5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0C59A5">
              <w:rPr>
                <w:b/>
                <w:sz w:val="20"/>
                <w:szCs w:val="20"/>
              </w:rPr>
              <w:t>Артемьева Тамара Константиновна</w:t>
            </w:r>
          </w:p>
        </w:tc>
      </w:tr>
    </w:tbl>
    <w:p w:rsidR="004628F0" w:rsidRDefault="000C59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писали: </w:t>
      </w:r>
      <w:r w:rsidR="00B846AD">
        <w:rPr>
          <w:b/>
          <w:sz w:val="24"/>
          <w:szCs w:val="24"/>
        </w:rPr>
        <w:t xml:space="preserve">Суханова Лейла, </w:t>
      </w:r>
      <w:proofErr w:type="spellStart"/>
      <w:r w:rsidR="00B846AD">
        <w:rPr>
          <w:b/>
          <w:sz w:val="24"/>
          <w:szCs w:val="24"/>
        </w:rPr>
        <w:t>Бердалиев</w:t>
      </w:r>
      <w:proofErr w:type="spellEnd"/>
      <w:r w:rsidR="00B846AD">
        <w:rPr>
          <w:b/>
          <w:sz w:val="24"/>
          <w:szCs w:val="24"/>
        </w:rPr>
        <w:t xml:space="preserve"> Рустам</w:t>
      </w:r>
    </w:p>
    <w:p w:rsidR="004628F0" w:rsidRPr="00B846AD" w:rsidRDefault="004628F0">
      <w:pPr>
        <w:rPr>
          <w:b/>
        </w:rPr>
      </w:pPr>
      <w:r w:rsidRPr="00C75AE5">
        <w:rPr>
          <w:b/>
          <w:sz w:val="28"/>
          <w:szCs w:val="28"/>
        </w:rPr>
        <w:t xml:space="preserve">              </w:t>
      </w:r>
      <w:r w:rsidR="000C59A5">
        <w:rPr>
          <w:b/>
          <w:sz w:val="28"/>
          <w:szCs w:val="28"/>
        </w:rPr>
        <w:t xml:space="preserve">                               </w:t>
      </w:r>
      <w:r w:rsidRPr="00C75AE5">
        <w:rPr>
          <w:b/>
          <w:sz w:val="28"/>
          <w:szCs w:val="28"/>
        </w:rPr>
        <w:t xml:space="preserve">   </w:t>
      </w:r>
      <w:r w:rsidRPr="00B846AD">
        <w:rPr>
          <w:b/>
        </w:rPr>
        <w:t>Задания, вызвавшие у большинства детей затруднения.</w:t>
      </w:r>
    </w:p>
    <w:p w:rsidR="00384B4A" w:rsidRPr="00B846AD" w:rsidRDefault="00384B4A">
      <w:r w:rsidRPr="00B846AD">
        <w:rPr>
          <w:b/>
        </w:rPr>
        <w:t xml:space="preserve">11 задание. </w:t>
      </w:r>
      <w:r w:rsidRPr="00B846AD">
        <w:t>Оценивается</w:t>
      </w:r>
      <w:r w:rsidRPr="00B846AD">
        <w:rPr>
          <w:b/>
        </w:rPr>
        <w:t xml:space="preserve"> </w:t>
      </w:r>
      <w:r w:rsidRPr="00B846AD">
        <w:t>умение видеть закономерность в изучаемой информации, мотивационная готовность ребёнка решать учебные задачи высокого уровня сложности. Продолжи узор.</w:t>
      </w:r>
    </w:p>
    <w:p w:rsidR="004628F0" w:rsidRPr="00B846AD" w:rsidRDefault="004628F0">
      <w:r w:rsidRPr="00B846AD">
        <w:rPr>
          <w:b/>
        </w:rPr>
        <w:t>12 задание.</w:t>
      </w:r>
      <w:r w:rsidRPr="00B846AD">
        <w:t xml:space="preserve"> Оценивается умение анализировать объекты и обнаруживать в них существенные признаки понятий.</w:t>
      </w:r>
    </w:p>
    <w:p w:rsidR="00384B4A" w:rsidRPr="00B846AD" w:rsidRDefault="00384B4A">
      <w:r w:rsidRPr="00B846AD">
        <w:rPr>
          <w:b/>
        </w:rPr>
        <w:t xml:space="preserve">14 задание.  </w:t>
      </w:r>
      <w:r w:rsidRPr="00B846AD">
        <w:t xml:space="preserve">Оценивается умение следовать инструкции при  выполнении учебных действий. </w:t>
      </w:r>
      <w:r w:rsidR="004628F0" w:rsidRPr="00B846AD">
        <w:t>Соедини буквы по образцу.</w:t>
      </w:r>
    </w:p>
    <w:p w:rsidR="00B846AD" w:rsidRDefault="00B846AD" w:rsidP="00B846AD">
      <w:pPr>
        <w:jc w:val="center"/>
        <w:rPr>
          <w:b/>
        </w:rPr>
      </w:pPr>
    </w:p>
    <w:p w:rsidR="00B846AD" w:rsidRDefault="00B846AD" w:rsidP="00B846AD">
      <w:pPr>
        <w:jc w:val="center"/>
        <w:rPr>
          <w:b/>
        </w:rPr>
      </w:pPr>
    </w:p>
    <w:p w:rsidR="004628F0" w:rsidRPr="00B846AD" w:rsidRDefault="004628F0" w:rsidP="00B846AD">
      <w:pPr>
        <w:jc w:val="center"/>
      </w:pPr>
      <w:bookmarkStart w:id="0" w:name="_GoBack"/>
      <w:bookmarkEnd w:id="0"/>
      <w:r w:rsidRPr="00B846AD">
        <w:rPr>
          <w:b/>
        </w:rPr>
        <w:lastRenderedPageBreak/>
        <w:t xml:space="preserve">Оценка уровня </w:t>
      </w:r>
      <w:r w:rsidRPr="00B846AD">
        <w:rPr>
          <w:b/>
          <w:i/>
        </w:rPr>
        <w:t>инструментальной</w:t>
      </w:r>
      <w:r w:rsidRPr="00B846AD">
        <w:rPr>
          <w:b/>
        </w:rPr>
        <w:t xml:space="preserve"> готовности каждого ребёнка и класса в целом.</w:t>
      </w:r>
    </w:p>
    <w:p w:rsidR="004628F0" w:rsidRPr="00B846AD" w:rsidRDefault="004628F0">
      <w:r w:rsidRPr="00B846AD">
        <w:t xml:space="preserve"> </w:t>
      </w:r>
      <w:r w:rsidRPr="00B846AD">
        <w:rPr>
          <w:b/>
        </w:rPr>
        <w:t>Базовый уровень</w:t>
      </w:r>
      <w:r w:rsidRPr="00B846AD">
        <w:t xml:space="preserve"> говорит о том, что у ребёнка сформированы предпосылки к успешному обучению и готовность </w:t>
      </w:r>
      <w:proofErr w:type="gramStart"/>
      <w:r w:rsidRPr="00B846AD">
        <w:t>включаться</w:t>
      </w:r>
      <w:proofErr w:type="gramEnd"/>
      <w:r w:rsidRPr="00B846AD">
        <w:t xml:space="preserve"> в образовательные ситуации, создаваемые учителем на уроке.</w:t>
      </w:r>
    </w:p>
    <w:p w:rsidR="004628F0" w:rsidRPr="00B846AD" w:rsidRDefault="004628F0">
      <w:r w:rsidRPr="00B846AD">
        <w:rPr>
          <w:b/>
        </w:rPr>
        <w:t>Низкий уровень</w:t>
      </w:r>
      <w:r w:rsidRPr="00B846AD">
        <w:t xml:space="preserve"> </w:t>
      </w:r>
      <w:proofErr w:type="spellStart"/>
      <w:r w:rsidRPr="00B846AD">
        <w:t>сформированности</w:t>
      </w:r>
      <w:proofErr w:type="spellEnd"/>
      <w:r w:rsidRPr="00B846AD">
        <w:t xml:space="preserve"> умений инструментального компонента может свидетельствовать как о </w:t>
      </w:r>
      <w:r w:rsidR="00D42C01" w:rsidRPr="00B846AD">
        <w:t>педагогической запущенности и незрелости ребёнка, так и о наличии проблем в психическом развитии.</w:t>
      </w:r>
    </w:p>
    <w:p w:rsidR="00D42C01" w:rsidRPr="00B846AD" w:rsidRDefault="00D42C01">
      <w:pPr>
        <w:rPr>
          <w:b/>
        </w:rPr>
      </w:pPr>
      <w:r w:rsidRPr="00B846AD">
        <w:t xml:space="preserve">                                                   </w:t>
      </w:r>
      <w:r w:rsidRPr="00B846AD">
        <w:rPr>
          <w:b/>
        </w:rPr>
        <w:t xml:space="preserve">Оценка уровня </w:t>
      </w:r>
      <w:r w:rsidRPr="00B846AD">
        <w:rPr>
          <w:b/>
          <w:i/>
        </w:rPr>
        <w:t>личностной</w:t>
      </w:r>
      <w:r w:rsidRPr="00B846AD">
        <w:rPr>
          <w:b/>
        </w:rPr>
        <w:t xml:space="preserve"> готовности каждого ребёнка и класса в целом.</w:t>
      </w:r>
    </w:p>
    <w:p w:rsidR="00D42C01" w:rsidRPr="00B846AD" w:rsidRDefault="00D42C01">
      <w:r w:rsidRPr="00B846AD">
        <w:t>Личностная готовность представляет собой источник дополнительной «энергии», которую ребёнок, помимо послушания, желания быть хорошим, готов вкладывать в непростой, не всегда эмоционально привлекательный процесс обучения.</w:t>
      </w:r>
    </w:p>
    <w:p w:rsidR="00D42C01" w:rsidRPr="00B846AD" w:rsidRDefault="00D42C01">
      <w:r w:rsidRPr="00B846AD">
        <w:rPr>
          <w:b/>
        </w:rPr>
        <w:t>Базовый уровень</w:t>
      </w:r>
      <w:r w:rsidRPr="00B846AD">
        <w:t xml:space="preserve"> личностной готовности у высокомотивированных детей</w:t>
      </w:r>
      <w:r w:rsidR="00A10304" w:rsidRPr="00B846AD">
        <w:t>.</w:t>
      </w:r>
    </w:p>
    <w:p w:rsidR="00C75AE5" w:rsidRPr="00B846AD" w:rsidRDefault="00A10304">
      <w:r w:rsidRPr="00B846AD">
        <w:rPr>
          <w:b/>
        </w:rPr>
        <w:t>Низкий уровень</w:t>
      </w:r>
      <w:r w:rsidRPr="00B846AD">
        <w:t xml:space="preserve"> личностной готовности говорит о том, что этот внутренний источник «энергии» не сформирован, что сила воли ребёнка питается не внутренними источниками интереса, а внешними социальными факторами.</w:t>
      </w:r>
    </w:p>
    <w:p w:rsidR="00A10304" w:rsidRPr="00B846AD" w:rsidRDefault="00C75AE5">
      <w:r w:rsidRPr="00B846AD">
        <w:t xml:space="preserve">                               </w:t>
      </w:r>
      <w:r w:rsidR="00A10304" w:rsidRPr="00B846AD">
        <w:rPr>
          <w:b/>
        </w:rPr>
        <w:t xml:space="preserve"> Оценка общего уровня стартовой готовности каждого ребёнка и класса в целом.</w:t>
      </w:r>
    </w:p>
    <w:p w:rsidR="00A10304" w:rsidRPr="00B846AD" w:rsidRDefault="00A10304" w:rsidP="00A10304">
      <w:pPr>
        <w:pStyle w:val="a4"/>
        <w:numPr>
          <w:ilvl w:val="0"/>
          <w:numId w:val="1"/>
        </w:numPr>
        <w:rPr>
          <w:b/>
        </w:rPr>
      </w:pPr>
      <w:r w:rsidRPr="00B846AD">
        <w:rPr>
          <w:b/>
        </w:rPr>
        <w:t xml:space="preserve">Инструментальная и личностная готовность </w:t>
      </w:r>
      <w:proofErr w:type="gramStart"/>
      <w:r w:rsidRPr="00B846AD">
        <w:rPr>
          <w:b/>
        </w:rPr>
        <w:t>сформированы</w:t>
      </w:r>
      <w:proofErr w:type="gramEnd"/>
      <w:r w:rsidRPr="00B846AD">
        <w:rPr>
          <w:b/>
        </w:rPr>
        <w:t xml:space="preserve"> на базовом уровне.</w:t>
      </w:r>
    </w:p>
    <w:p w:rsidR="00837D8F" w:rsidRPr="00B846AD" w:rsidRDefault="00A10304" w:rsidP="00A10304">
      <w:pPr>
        <w:pStyle w:val="a4"/>
        <w:ind w:left="1335"/>
      </w:pPr>
      <w:r w:rsidRPr="00B846AD">
        <w:t>Это личностно зрелые дети, ценностно ориентированные на познание, к тому же готовые к обучению на высоком уровне сложности.</w:t>
      </w:r>
      <w:r w:rsidR="00837D8F" w:rsidRPr="00B846AD">
        <w:t xml:space="preserve"> Такие дети могут легко потерять интерес к учению, если материал будет слишком лёгкий для них. Таким ученикам необходимо участие в конкурсах, олимпиадах, выступления перед аудиторией.</w:t>
      </w:r>
      <w:r w:rsidRPr="00B846AD">
        <w:t xml:space="preserve">     </w:t>
      </w:r>
    </w:p>
    <w:p w:rsidR="00837D8F" w:rsidRPr="00B846AD" w:rsidRDefault="00837D8F" w:rsidP="00A10304">
      <w:pPr>
        <w:pStyle w:val="a4"/>
        <w:ind w:left="1335"/>
      </w:pPr>
    </w:p>
    <w:p w:rsidR="00A10304" w:rsidRPr="00B846AD" w:rsidRDefault="00837D8F" w:rsidP="00837D8F">
      <w:pPr>
        <w:pStyle w:val="a4"/>
        <w:numPr>
          <w:ilvl w:val="0"/>
          <w:numId w:val="1"/>
        </w:numPr>
        <w:rPr>
          <w:b/>
        </w:rPr>
      </w:pPr>
      <w:r w:rsidRPr="00B846AD">
        <w:rPr>
          <w:b/>
        </w:rPr>
        <w:t xml:space="preserve">Базовый  </w:t>
      </w:r>
      <w:r w:rsidR="00A10304" w:rsidRPr="00B846AD">
        <w:rPr>
          <w:b/>
        </w:rPr>
        <w:t xml:space="preserve"> </w:t>
      </w:r>
      <w:r w:rsidRPr="00B846AD">
        <w:rPr>
          <w:b/>
        </w:rPr>
        <w:t>уровень инструментальной готовности и низкий уровень личностной готовности.</w:t>
      </w:r>
    </w:p>
    <w:p w:rsidR="00837D8F" w:rsidRPr="00B846AD" w:rsidRDefault="00837D8F" w:rsidP="00837D8F">
      <w:pPr>
        <w:pStyle w:val="a4"/>
        <w:ind w:left="1335"/>
      </w:pPr>
      <w:r w:rsidRPr="00B846AD">
        <w:t xml:space="preserve">Весьма вероятно, что в лице таких детей мы имеем дело с проявлениями «вторичного» снижения уровня личностной готовности. Причины этого могут быть различными: неудачный опыт дошкольного обучения, завышенные требования семьи, пережитый ребёнком стресс. </w:t>
      </w:r>
    </w:p>
    <w:p w:rsidR="00837D8F" w:rsidRPr="00B846AD" w:rsidRDefault="00837D8F" w:rsidP="00837D8F">
      <w:pPr>
        <w:pStyle w:val="a4"/>
        <w:ind w:left="1335"/>
      </w:pPr>
    </w:p>
    <w:p w:rsidR="00837D8F" w:rsidRPr="00B846AD" w:rsidRDefault="00837D8F" w:rsidP="00837D8F">
      <w:pPr>
        <w:pStyle w:val="a4"/>
        <w:numPr>
          <w:ilvl w:val="0"/>
          <w:numId w:val="1"/>
        </w:numPr>
        <w:rPr>
          <w:b/>
        </w:rPr>
      </w:pPr>
      <w:r w:rsidRPr="00B846AD">
        <w:rPr>
          <w:b/>
        </w:rPr>
        <w:t>Низкий уровень инструментальной готовности и базовый уровень личностной готовности.</w:t>
      </w:r>
    </w:p>
    <w:p w:rsidR="00A26412" w:rsidRPr="00B846AD" w:rsidRDefault="00A26412" w:rsidP="00A26412">
      <w:pPr>
        <w:pStyle w:val="a4"/>
        <w:ind w:left="1335"/>
      </w:pPr>
      <w:r w:rsidRPr="00B846AD">
        <w:t>Такие дети, будучи высокомотивированными на обучение, крайне уязвимы в силу проблем здоровья или физического развития. Вероятность быстрого исправления ситуации повышается, так как можно опираться на желание и стремление ребёнка учиться.</w:t>
      </w:r>
    </w:p>
    <w:p w:rsidR="00A26412" w:rsidRPr="00B846AD" w:rsidRDefault="00A26412" w:rsidP="00A26412">
      <w:pPr>
        <w:pStyle w:val="a4"/>
        <w:numPr>
          <w:ilvl w:val="0"/>
          <w:numId w:val="1"/>
        </w:numPr>
        <w:rPr>
          <w:b/>
        </w:rPr>
      </w:pPr>
      <w:r w:rsidRPr="00B846AD">
        <w:rPr>
          <w:b/>
        </w:rPr>
        <w:t>Инструментальная и личностная готовность находятся на низком уровне.</w:t>
      </w:r>
    </w:p>
    <w:p w:rsidR="00A26412" w:rsidRPr="00B846AD" w:rsidRDefault="00A26412" w:rsidP="00A26412">
      <w:pPr>
        <w:pStyle w:val="a4"/>
        <w:ind w:left="1335"/>
      </w:pPr>
      <w:r w:rsidRPr="00B846AD">
        <w:t>Психологический возраст таких детей соответств</w:t>
      </w:r>
      <w:r w:rsidR="00C75AE5" w:rsidRPr="00B846AD">
        <w:t xml:space="preserve">ует дошкольному уровню. Возможно, имеется </w:t>
      </w:r>
      <w:r w:rsidRPr="00B846AD">
        <w:t>низ</w:t>
      </w:r>
      <w:r w:rsidR="00C75AE5" w:rsidRPr="00B846AD">
        <w:t>кая психологическая готовность ребёнка,</w:t>
      </w:r>
      <w:r w:rsidRPr="00B846AD">
        <w:t xml:space="preserve"> наличие проблем </w:t>
      </w:r>
      <w:r w:rsidR="00C75AE5" w:rsidRPr="00B846AD">
        <w:t xml:space="preserve">его </w:t>
      </w:r>
      <w:r w:rsidRPr="00B846AD">
        <w:t>развития</w:t>
      </w:r>
      <w:r w:rsidR="00C75AE5" w:rsidRPr="00B846AD">
        <w:t>, педагогическая запущенность ребёнка.</w:t>
      </w:r>
    </w:p>
    <w:p w:rsidR="00384B4A" w:rsidRPr="00B846AD" w:rsidRDefault="00D42C01">
      <w:r w:rsidRPr="00B846AD">
        <w:t xml:space="preserve">      </w:t>
      </w:r>
    </w:p>
    <w:sectPr w:rsidR="00384B4A" w:rsidRPr="00B846AD" w:rsidSect="00B846A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392"/>
    <w:multiLevelType w:val="hybridMultilevel"/>
    <w:tmpl w:val="96F47B02"/>
    <w:lvl w:ilvl="0" w:tplc="A920C6E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06"/>
    <w:rsid w:val="000C59A5"/>
    <w:rsid w:val="001C3F4D"/>
    <w:rsid w:val="00384B4A"/>
    <w:rsid w:val="00400F28"/>
    <w:rsid w:val="00420B5F"/>
    <w:rsid w:val="00437FD1"/>
    <w:rsid w:val="00444FAA"/>
    <w:rsid w:val="004628F0"/>
    <w:rsid w:val="005B4BC6"/>
    <w:rsid w:val="006639B7"/>
    <w:rsid w:val="006644D4"/>
    <w:rsid w:val="00832906"/>
    <w:rsid w:val="00837D8F"/>
    <w:rsid w:val="008A253D"/>
    <w:rsid w:val="008F6BB1"/>
    <w:rsid w:val="009332A6"/>
    <w:rsid w:val="00A10304"/>
    <w:rsid w:val="00A26412"/>
    <w:rsid w:val="00A44CAE"/>
    <w:rsid w:val="00AE7392"/>
    <w:rsid w:val="00B846AD"/>
    <w:rsid w:val="00BA607B"/>
    <w:rsid w:val="00C268EF"/>
    <w:rsid w:val="00C75AE5"/>
    <w:rsid w:val="00D42C01"/>
    <w:rsid w:val="00D921EF"/>
    <w:rsid w:val="00E91A4A"/>
    <w:rsid w:val="00EB4F07"/>
    <w:rsid w:val="00ED0BD4"/>
    <w:rsid w:val="00ED334F"/>
    <w:rsid w:val="00F41A8C"/>
    <w:rsid w:val="00F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DNS</cp:lastModifiedBy>
  <cp:revision>2</cp:revision>
  <cp:lastPrinted>2015-10-17T17:10:00Z</cp:lastPrinted>
  <dcterms:created xsi:type="dcterms:W3CDTF">2015-10-17T17:21:00Z</dcterms:created>
  <dcterms:modified xsi:type="dcterms:W3CDTF">2015-10-17T17:21:00Z</dcterms:modified>
</cp:coreProperties>
</file>