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 xml:space="preserve">Тема: </w:t>
      </w:r>
      <w:r w:rsidR="00AA1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1F4E" w:rsidRPr="00C646CC">
        <w:rPr>
          <w:rFonts w:ascii="Times New Roman" w:hAnsi="Times New Roman"/>
          <w:sz w:val="28"/>
          <w:szCs w:val="28"/>
          <w:lang w:val="uk-UA"/>
        </w:rPr>
        <w:t>Общая</w:t>
      </w:r>
      <w:proofErr w:type="spellEnd"/>
      <w:r w:rsidR="00AA1F4E" w:rsidRPr="00C646CC">
        <w:rPr>
          <w:rFonts w:ascii="Times New Roman" w:hAnsi="Times New Roman"/>
          <w:sz w:val="28"/>
          <w:szCs w:val="28"/>
          <w:lang w:val="uk-UA"/>
        </w:rPr>
        <w:t xml:space="preserve"> характеристика </w:t>
      </w:r>
      <w:proofErr w:type="spellStart"/>
      <w:r w:rsidR="00AA1F4E" w:rsidRPr="00C646CC">
        <w:rPr>
          <w:rFonts w:ascii="Times New Roman" w:hAnsi="Times New Roman"/>
          <w:sz w:val="28"/>
          <w:szCs w:val="28"/>
          <w:lang w:val="uk-UA"/>
        </w:rPr>
        <w:t>покрытосеменных</w:t>
      </w:r>
      <w:proofErr w:type="spellEnd"/>
      <w:r w:rsidR="00AA1F4E"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A1F4E" w:rsidRPr="00C646CC">
        <w:rPr>
          <w:rFonts w:ascii="Times New Roman" w:hAnsi="Times New Roman"/>
          <w:sz w:val="28"/>
          <w:szCs w:val="28"/>
          <w:lang w:val="uk-UA"/>
        </w:rPr>
        <w:t>растений</w:t>
      </w:r>
      <w:proofErr w:type="spellEnd"/>
      <w:r w:rsidR="00AA1F4E">
        <w:rPr>
          <w:rFonts w:ascii="Times New Roman" w:hAnsi="Times New Roman"/>
          <w:sz w:val="28"/>
          <w:szCs w:val="28"/>
          <w:lang w:val="uk-UA"/>
        </w:rPr>
        <w:t xml:space="preserve"> (5 кл)</w:t>
      </w:r>
      <w:bookmarkStart w:id="0" w:name="_GoBack"/>
      <w:bookmarkEnd w:id="0"/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Задача урока: познакомить учащихся с особенностями и многообразием покрытосеменных растений.</w:t>
      </w:r>
    </w:p>
    <w:p w:rsidR="007E328C" w:rsidRPr="00C646CC" w:rsidRDefault="007E328C" w:rsidP="007E328C">
      <w:pPr>
        <w:rPr>
          <w:rFonts w:ascii="Times New Roman" w:hAnsi="Times New Roman"/>
          <w:i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t xml:space="preserve">Цели: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t xml:space="preserve">Познавательные: </w:t>
      </w:r>
      <w:r w:rsidRPr="00C646CC">
        <w:rPr>
          <w:rFonts w:ascii="Times New Roman" w:hAnsi="Times New Roman"/>
          <w:sz w:val="28"/>
          <w:szCs w:val="28"/>
        </w:rPr>
        <w:t>формирование</w:t>
      </w:r>
      <w:r w:rsidRPr="00C646CC">
        <w:rPr>
          <w:rFonts w:ascii="Times New Roman" w:hAnsi="Times New Roman"/>
          <w:i/>
          <w:sz w:val="28"/>
          <w:szCs w:val="28"/>
        </w:rPr>
        <w:t xml:space="preserve"> </w:t>
      </w:r>
      <w:r w:rsidRPr="00C646CC">
        <w:rPr>
          <w:rFonts w:ascii="Times New Roman" w:hAnsi="Times New Roman"/>
          <w:sz w:val="28"/>
          <w:szCs w:val="28"/>
        </w:rPr>
        <w:t>умения выделять и сравнивать существенные и несущественные признаки для построения анализа.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 </w:t>
      </w:r>
      <w:r w:rsidRPr="00C646CC">
        <w:rPr>
          <w:rFonts w:ascii="Times New Roman" w:hAnsi="Times New Roman"/>
          <w:i/>
          <w:sz w:val="28"/>
          <w:szCs w:val="28"/>
        </w:rPr>
        <w:t>Регулятивные</w:t>
      </w:r>
      <w:r w:rsidRPr="00C646CC">
        <w:rPr>
          <w:rFonts w:ascii="Times New Roman" w:hAnsi="Times New Roman"/>
          <w:sz w:val="28"/>
          <w:szCs w:val="28"/>
        </w:rPr>
        <w:t>: формирование</w:t>
      </w:r>
      <w:r w:rsidRPr="00C646CC">
        <w:rPr>
          <w:rFonts w:ascii="Times New Roman" w:hAnsi="Times New Roman"/>
          <w:bCs/>
          <w:sz w:val="28"/>
          <w:szCs w:val="28"/>
        </w:rPr>
        <w:t xml:space="preserve"> </w:t>
      </w:r>
      <w:r w:rsidRPr="00C646CC">
        <w:rPr>
          <w:rStyle w:val="8"/>
          <w:rFonts w:ascii="Times New Roman" w:hAnsi="Times New Roman"/>
          <w:b w:val="0"/>
          <w:bCs w:val="0"/>
          <w:sz w:val="28"/>
          <w:szCs w:val="28"/>
        </w:rPr>
        <w:t>умения в</w:t>
      </w:r>
      <w:r w:rsidRPr="00C646CC">
        <w:rPr>
          <w:rFonts w:ascii="Times New Roman" w:hAnsi="Times New Roman"/>
          <w:sz w:val="28"/>
          <w:szCs w:val="28"/>
        </w:rPr>
        <w:t xml:space="preserve"> сотрудничестве</w:t>
      </w:r>
      <w:r w:rsidRPr="00C646CC">
        <w:rPr>
          <w:rStyle w:val="8"/>
          <w:rFonts w:ascii="Times New Roman" w:hAnsi="Times New Roman"/>
          <w:bCs w:val="0"/>
          <w:sz w:val="28"/>
          <w:szCs w:val="28"/>
        </w:rPr>
        <w:t xml:space="preserve"> </w:t>
      </w:r>
      <w:r w:rsidRPr="00C646CC">
        <w:rPr>
          <w:rStyle w:val="8"/>
          <w:rFonts w:ascii="Times New Roman" w:hAnsi="Times New Roman"/>
          <w:b w:val="0"/>
          <w:bCs w:val="0"/>
          <w:sz w:val="28"/>
          <w:szCs w:val="28"/>
        </w:rPr>
        <w:t>с учителем</w:t>
      </w:r>
      <w:r w:rsidRPr="00C646CC">
        <w:rPr>
          <w:rFonts w:ascii="Times New Roman" w:hAnsi="Times New Roman"/>
          <w:sz w:val="28"/>
          <w:szCs w:val="28"/>
        </w:rPr>
        <w:t xml:space="preserve"> ставить новые учебные задачи,</w:t>
      </w:r>
      <w:r w:rsidRPr="00C646CC">
        <w:rPr>
          <w:rFonts w:ascii="Times New Roman" w:hAnsi="Times New Roman"/>
          <w:b/>
          <w:sz w:val="28"/>
          <w:szCs w:val="28"/>
        </w:rPr>
        <w:t xml:space="preserve"> </w:t>
      </w:r>
      <w:r w:rsidRPr="00C646CC">
        <w:rPr>
          <w:rStyle w:val="1"/>
          <w:b w:val="0"/>
          <w:sz w:val="28"/>
          <w:szCs w:val="28"/>
        </w:rPr>
        <w:t>самостоятельно</w:t>
      </w:r>
      <w:r w:rsidRPr="00C646CC">
        <w:rPr>
          <w:rFonts w:ascii="Times New Roman" w:hAnsi="Times New Roman"/>
          <w:sz w:val="28"/>
          <w:szCs w:val="28"/>
        </w:rPr>
        <w:t xml:space="preserve"> вносить необходимые коррективы в исполнение действия,</w:t>
      </w:r>
      <w:r w:rsidRPr="00C646CC">
        <w:rPr>
          <w:rStyle w:val="1"/>
          <w:sz w:val="28"/>
          <w:szCs w:val="28"/>
        </w:rPr>
        <w:t xml:space="preserve"> </w:t>
      </w:r>
      <w:r w:rsidRPr="00C646CC">
        <w:rPr>
          <w:rStyle w:val="1"/>
          <w:b w:val="0"/>
          <w:sz w:val="28"/>
          <w:szCs w:val="28"/>
        </w:rPr>
        <w:t>как по ходу его реализации, так и в конце.</w:t>
      </w:r>
    </w:p>
    <w:p w:rsidR="007E328C" w:rsidRPr="00C646CC" w:rsidRDefault="007E328C" w:rsidP="007E328C">
      <w:pPr>
        <w:rPr>
          <w:rFonts w:ascii="Times New Roman" w:hAnsi="Times New Roman"/>
          <w:i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t xml:space="preserve">Коммуникативные: </w:t>
      </w:r>
      <w:r w:rsidRPr="00C646CC">
        <w:rPr>
          <w:rFonts w:ascii="Times New Roman" w:hAnsi="Times New Roman"/>
          <w:sz w:val="28"/>
          <w:szCs w:val="28"/>
        </w:rPr>
        <w:t>формирование умения планировать общие способы работы в совместной деятельности под руководством учителя.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t>Личностные</w:t>
      </w:r>
      <w:r w:rsidRPr="00C646CC">
        <w:rPr>
          <w:rFonts w:ascii="Times New Roman" w:hAnsi="Times New Roman"/>
          <w:sz w:val="28"/>
          <w:szCs w:val="28"/>
        </w:rPr>
        <w:t>: формирование целостного мировоззрения, соответствующего совре</w:t>
      </w:r>
      <w:r w:rsidRPr="00C646CC">
        <w:rPr>
          <w:rFonts w:ascii="Times New Roman" w:hAnsi="Times New Roman"/>
          <w:sz w:val="28"/>
          <w:szCs w:val="28"/>
        </w:rPr>
        <w:softHyphen/>
        <w:t>менному уровню развития науки и общественной практики.</w:t>
      </w:r>
    </w:p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Планируемые результаты обучения: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t>Предметные:</w:t>
      </w:r>
      <w:r w:rsidRPr="00C646CC">
        <w:rPr>
          <w:rFonts w:ascii="Times New Roman" w:hAnsi="Times New Roman"/>
          <w:sz w:val="28"/>
          <w:szCs w:val="28"/>
        </w:rPr>
        <w:t xml:space="preserve"> учащиеся узнают о характерных при</w:t>
      </w:r>
      <w:r w:rsidRPr="00C646CC">
        <w:rPr>
          <w:rFonts w:ascii="Times New Roman" w:hAnsi="Times New Roman"/>
          <w:sz w:val="28"/>
          <w:szCs w:val="28"/>
        </w:rPr>
        <w:softHyphen/>
        <w:t>знаках и многообразии покрытосеменных растений; у ни</w:t>
      </w:r>
      <w:r>
        <w:rPr>
          <w:rFonts w:ascii="Times New Roman" w:hAnsi="Times New Roman"/>
          <w:sz w:val="28"/>
          <w:szCs w:val="28"/>
        </w:rPr>
        <w:t>х</w:t>
      </w:r>
      <w:r w:rsidRPr="00C646CC">
        <w:rPr>
          <w:rFonts w:ascii="Times New Roman" w:hAnsi="Times New Roman"/>
          <w:sz w:val="28"/>
          <w:szCs w:val="28"/>
        </w:rPr>
        <w:t xml:space="preserve"> формируются понятия, «цветок», «жизненные формы».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proofErr w:type="spellStart"/>
      <w:r w:rsidRPr="00C646CC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C646CC">
        <w:rPr>
          <w:rFonts w:ascii="Times New Roman" w:hAnsi="Times New Roman"/>
          <w:i/>
          <w:sz w:val="28"/>
          <w:szCs w:val="28"/>
        </w:rPr>
        <w:t>:</w:t>
      </w:r>
      <w:r w:rsidRPr="00C646CC">
        <w:rPr>
          <w:rFonts w:ascii="Times New Roman" w:hAnsi="Times New Roman"/>
          <w:sz w:val="28"/>
          <w:szCs w:val="28"/>
        </w:rPr>
        <w:t xml:space="preserve"> учащиеся учатся выделять существенные признаки покрытосеменных растений </w:t>
      </w:r>
      <w:r w:rsidRPr="00C646CC">
        <w:rPr>
          <w:rFonts w:ascii="Times New Roman" w:hAnsi="Times New Roman"/>
          <w:i/>
          <w:sz w:val="28"/>
          <w:szCs w:val="28"/>
        </w:rPr>
        <w:t>Личностные:</w:t>
      </w:r>
      <w:r w:rsidRPr="00C646CC">
        <w:rPr>
          <w:rFonts w:ascii="Times New Roman" w:hAnsi="Times New Roman"/>
          <w:sz w:val="28"/>
          <w:szCs w:val="28"/>
        </w:rPr>
        <w:t xml:space="preserve"> у учащихся развиваются представления о единстве органического мира на основе сравнения голосеменных и покрытосеменных растений и установлении усложнений их строения.</w:t>
      </w: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Основные понятия урока</w:t>
      </w:r>
      <w:r w:rsidRPr="00C646CC">
        <w:rPr>
          <w:rFonts w:ascii="Times New Roman" w:hAnsi="Times New Roman"/>
          <w:sz w:val="28"/>
          <w:szCs w:val="28"/>
        </w:rPr>
        <w:t>: покрытосеменные растения, цветок, однолетние, двулетние и многолетние растения, жизненные формы.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Деятельность учащихся</w:t>
      </w:r>
      <w:r w:rsidRPr="00C646CC">
        <w:rPr>
          <w:rFonts w:ascii="Times New Roman" w:hAnsi="Times New Roman"/>
          <w:sz w:val="28"/>
          <w:szCs w:val="28"/>
        </w:rPr>
        <w:t>: лепка из пластилина, работа с текстом и иллюстрациями учебника, сотрудничество с одноклассниками при обсуждении вопроса об усложнении строения покрытосеменных растений по сравнению с голосеменными растениями.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Тип урока:</w:t>
      </w:r>
      <w:r w:rsidRPr="00C646CC">
        <w:rPr>
          <w:rFonts w:ascii="Times New Roman" w:hAnsi="Times New Roman"/>
          <w:sz w:val="28"/>
          <w:szCs w:val="28"/>
        </w:rPr>
        <w:t xml:space="preserve"> комбинированный  с использованием презентации.</w:t>
      </w:r>
    </w:p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</w:rPr>
      </w:pPr>
      <w:bookmarkStart w:id="1" w:name="bookmark13"/>
      <w:r w:rsidRPr="00C646CC">
        <w:rPr>
          <w:rFonts w:ascii="Times New Roman" w:hAnsi="Times New Roman"/>
          <w:b/>
          <w:sz w:val="28"/>
          <w:szCs w:val="28"/>
        </w:rPr>
        <w:t xml:space="preserve">                                      Ход урока</w:t>
      </w:r>
      <w:bookmarkEnd w:id="1"/>
    </w:p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7E328C" w:rsidRPr="00C646CC" w:rsidRDefault="007E328C" w:rsidP="007E328C">
      <w:pPr>
        <w:rPr>
          <w:rFonts w:ascii="Times New Roman" w:hAnsi="Times New Roman"/>
          <w:i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lastRenderedPageBreak/>
        <w:t xml:space="preserve">Для сегодняшнего урока нам нужен цветок. Сейчас послушаете рассказ и музыку, каждый представит цветок и вылепит его  из пластилина. </w:t>
      </w:r>
    </w:p>
    <w:p w:rsidR="007E328C" w:rsidRPr="00C646CC" w:rsidRDefault="007E328C" w:rsidP="007E328C">
      <w:pPr>
        <w:rPr>
          <w:rFonts w:ascii="Times New Roman" w:hAnsi="Times New Roman"/>
          <w:i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Это было необыкновенное зрелище. В широком поле на поляне растут прекрасные цветы. Цветы, кругом цветы, неземные краски. Цветы разных форм и окрасок. Они росли так густо, что покрывали всю землю, только немногие листочки и травинки виднелись между ними. Как это было красиво! А какой  аромат и чистейший воздух! (</w:t>
      </w:r>
      <w:r w:rsidRPr="00C646CC">
        <w:rPr>
          <w:rFonts w:ascii="Times New Roman" w:hAnsi="Times New Roman"/>
          <w:i/>
          <w:sz w:val="28"/>
          <w:szCs w:val="28"/>
        </w:rPr>
        <w:t>под музыку</w:t>
      </w:r>
      <w:proofErr w:type="gramStart"/>
      <w:r w:rsidRPr="00C646C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-Молодцы! Все справились с заданием. Положите цветы на край парты, они понадобятся позже.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А я приготовила для вас сразу 5 цветов. Каждый означает деятельность на уроке.</w:t>
      </w:r>
    </w:p>
    <w:p w:rsidR="007E328C" w:rsidRPr="00C646CC" w:rsidRDefault="007E328C" w:rsidP="007E328C">
      <w:pPr>
        <w:rPr>
          <w:rFonts w:ascii="Times New Roman" w:hAnsi="Times New Roman"/>
          <w:i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t xml:space="preserve">( по ходу урока цветы поочерёдно крепятся на доске). </w:t>
      </w:r>
    </w:p>
    <w:p w:rsidR="007E328C" w:rsidRPr="00C646CC" w:rsidRDefault="007E328C" w:rsidP="007E328C">
      <w:pPr>
        <w:rPr>
          <w:rFonts w:ascii="Times New Roman" w:hAnsi="Times New Roman"/>
          <w:i/>
          <w:sz w:val="28"/>
          <w:szCs w:val="28"/>
        </w:rPr>
      </w:pPr>
    </w:p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 xml:space="preserve">2. Проверка знаний </w:t>
      </w:r>
      <w:r w:rsidRPr="00C646CC">
        <w:rPr>
          <w:rFonts w:ascii="Times New Roman" w:hAnsi="Times New Roman"/>
          <w:b/>
          <w:sz w:val="28"/>
          <w:szCs w:val="28"/>
          <w:u w:val="single"/>
        </w:rPr>
        <w:t>(первый цветок)</w:t>
      </w:r>
      <w:r w:rsidRPr="00C646CC">
        <w:rPr>
          <w:rFonts w:ascii="Times New Roman" w:hAnsi="Times New Roman"/>
          <w:sz w:val="28"/>
          <w:szCs w:val="28"/>
        </w:rPr>
        <w:t xml:space="preserve"> о многообразии и особенностях строения голосеменных растений </w:t>
      </w:r>
      <w:proofErr w:type="gramStart"/>
      <w:r w:rsidRPr="00C646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646CC">
        <w:rPr>
          <w:rFonts w:ascii="Times New Roman" w:hAnsi="Times New Roman"/>
          <w:sz w:val="28"/>
          <w:szCs w:val="28"/>
        </w:rPr>
        <w:t>ответ ученика у доски и сбор материала одного из 3 заданий.)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46CC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proofErr w:type="spellStart"/>
      <w:r w:rsidRPr="00C646CC">
        <w:rPr>
          <w:rFonts w:ascii="Times New Roman" w:hAnsi="Times New Roman"/>
          <w:b/>
          <w:sz w:val="28"/>
          <w:szCs w:val="28"/>
          <w:lang w:val="uk-UA"/>
        </w:rPr>
        <w:t>Мотивация</w:t>
      </w:r>
      <w:proofErr w:type="spellEnd"/>
      <w:r w:rsidRPr="00C646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b/>
          <w:sz w:val="28"/>
          <w:szCs w:val="28"/>
          <w:lang w:val="uk-UA"/>
        </w:rPr>
        <w:t>учебной</w:t>
      </w:r>
      <w:proofErr w:type="spellEnd"/>
      <w:r w:rsidRPr="00C646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b/>
          <w:sz w:val="28"/>
          <w:szCs w:val="28"/>
          <w:lang w:val="uk-UA"/>
        </w:rPr>
        <w:t>деятельности</w:t>
      </w:r>
      <w:proofErr w:type="spellEnd"/>
      <w:r w:rsidRPr="00C646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b/>
          <w:sz w:val="28"/>
          <w:szCs w:val="28"/>
          <w:lang w:val="uk-UA"/>
        </w:rPr>
        <w:t>учащихся</w:t>
      </w:r>
      <w:proofErr w:type="spellEnd"/>
      <w:r w:rsidRPr="00C646C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Разнообразен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прекрасен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мир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растений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>: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Мхи, водоросли, папоротники, плауны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И семенные</w:t>
      </w:r>
      <w:r w:rsidRPr="00C646CC">
        <w:rPr>
          <w:rFonts w:ascii="Times New Roman" w:hAnsi="Times New Roman"/>
          <w:sz w:val="28"/>
          <w:szCs w:val="28"/>
          <w:lang w:val="uk-UA"/>
        </w:rPr>
        <w:t>:</w:t>
      </w:r>
      <w:r w:rsidRPr="00C646CC">
        <w:rPr>
          <w:rFonts w:ascii="Times New Roman" w:hAnsi="Times New Roman"/>
          <w:sz w:val="28"/>
          <w:szCs w:val="28"/>
        </w:rPr>
        <w:t xml:space="preserve"> сосны, туя, пихты, ели,</w:t>
      </w:r>
    </w:p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  <w:lang w:val="uk-UA"/>
        </w:rPr>
      </w:pPr>
      <w:r w:rsidRPr="00C646CC">
        <w:rPr>
          <w:rFonts w:ascii="Times New Roman" w:hAnsi="Times New Roman"/>
          <w:sz w:val="28"/>
          <w:szCs w:val="28"/>
        </w:rPr>
        <w:t>Но властелины царства не они.</w:t>
      </w:r>
      <w:r w:rsidRPr="00C646C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646CC">
        <w:rPr>
          <w:rFonts w:ascii="Times New Roman" w:hAnsi="Times New Roman"/>
          <w:b/>
          <w:sz w:val="28"/>
          <w:szCs w:val="28"/>
          <w:lang w:val="uk-UA"/>
        </w:rPr>
        <w:t xml:space="preserve">Слайд 2 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Обсуждение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эпиграфа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урока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="00AA1F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думаете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почему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>?</w:t>
      </w:r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(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ответы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учащихся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). Трудно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ответить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вопрос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с вами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поработаем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в парах.          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-</w:t>
      </w:r>
      <w:r w:rsidRPr="00C646CC">
        <w:rPr>
          <w:rFonts w:ascii="Times New Roman" w:hAnsi="Times New Roman"/>
          <w:sz w:val="28"/>
          <w:szCs w:val="28"/>
          <w:lang w:val="uk-UA"/>
        </w:rPr>
        <w:t>Систематизируйте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предложенные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объекты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(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задания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 на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партах</w:t>
      </w:r>
      <w:r>
        <w:rPr>
          <w:rFonts w:ascii="Times New Roman" w:hAnsi="Times New Roman"/>
          <w:i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C646CC">
        <w:rPr>
          <w:rFonts w:ascii="Times New Roman" w:hAnsi="Times New Roman"/>
          <w:i/>
          <w:sz w:val="28"/>
          <w:szCs w:val="28"/>
          <w:lang w:val="uk-UA"/>
        </w:rPr>
        <w:t>)</w:t>
      </w:r>
      <w:r w:rsidRPr="00C646CC">
        <w:rPr>
          <w:rFonts w:ascii="Times New Roman" w:hAnsi="Times New Roman"/>
          <w:b/>
          <w:sz w:val="28"/>
          <w:szCs w:val="28"/>
          <w:u w:val="single"/>
        </w:rPr>
        <w:t xml:space="preserve"> (второй цветок)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Детям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нужно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систематизировать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растения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на 3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группы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>.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Две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группы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>:</w:t>
      </w:r>
      <w:r w:rsidR="00AA1F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высшие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споровые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голосеменные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подписаны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, а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третья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группа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–нет</w:t>
      </w:r>
      <w:proofErr w:type="spellEnd"/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46CC">
        <w:rPr>
          <w:rFonts w:ascii="Times New Roman" w:hAnsi="Times New Roman"/>
          <w:sz w:val="28"/>
          <w:szCs w:val="28"/>
          <w:lang w:val="uk-UA"/>
        </w:rPr>
        <w:lastRenderedPageBreak/>
        <w:t xml:space="preserve">- Давайте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проверим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C646CC">
        <w:rPr>
          <w:rFonts w:ascii="Times New Roman" w:hAnsi="Times New Roman"/>
          <w:b/>
          <w:sz w:val="28"/>
          <w:szCs w:val="28"/>
          <w:lang w:val="uk-UA"/>
        </w:rPr>
        <w:t>Слад</w:t>
      </w:r>
      <w:proofErr w:type="spellEnd"/>
      <w:r w:rsidRPr="00C646CC">
        <w:rPr>
          <w:rFonts w:ascii="Times New Roman" w:hAnsi="Times New Roman"/>
          <w:b/>
          <w:sz w:val="28"/>
          <w:szCs w:val="28"/>
          <w:lang w:val="uk-UA"/>
        </w:rPr>
        <w:t xml:space="preserve"> 3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646CC">
        <w:rPr>
          <w:rFonts w:ascii="Times New Roman" w:hAnsi="Times New Roman"/>
          <w:sz w:val="28"/>
          <w:szCs w:val="28"/>
        </w:rPr>
        <w:t xml:space="preserve">- Посмотрите, как мы назовём эту группу растений? </w:t>
      </w:r>
      <w:r w:rsidRPr="00C646C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C646CC">
        <w:rPr>
          <w:rFonts w:ascii="Times New Roman" w:hAnsi="Times New Roman"/>
          <w:i/>
          <w:sz w:val="28"/>
          <w:szCs w:val="28"/>
        </w:rPr>
        <w:t>ответы:</w:t>
      </w:r>
      <w:proofErr w:type="gramEnd"/>
      <w:r w:rsidRPr="00C646C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646CC">
        <w:rPr>
          <w:rFonts w:ascii="Times New Roman" w:hAnsi="Times New Roman"/>
          <w:i/>
          <w:sz w:val="28"/>
          <w:szCs w:val="28"/>
        </w:rPr>
        <w:t>Цветковые или Покрытосеменные).</w:t>
      </w:r>
      <w:proofErr w:type="gramEnd"/>
    </w:p>
    <w:p w:rsidR="007E328C" w:rsidRPr="00C646CC" w:rsidRDefault="007E328C" w:rsidP="007E328C">
      <w:pPr>
        <w:jc w:val="both"/>
        <w:rPr>
          <w:rFonts w:ascii="Times New Roman" w:hAnsi="Times New Roman"/>
          <w:i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- О  чем говорит такое название</w:t>
      </w:r>
      <w:r w:rsidRPr="00C646CC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646CC">
        <w:rPr>
          <w:rFonts w:ascii="Times New Roman" w:hAnsi="Times New Roman"/>
          <w:i/>
          <w:sz w:val="28"/>
          <w:szCs w:val="28"/>
        </w:rPr>
        <w:t>(ответы: семена созревают на месте цветка и  находятся в плоде)</w:t>
      </w:r>
    </w:p>
    <w:p w:rsidR="007E328C" w:rsidRPr="00C646CC" w:rsidRDefault="007E328C" w:rsidP="007E328C">
      <w:pPr>
        <w:jc w:val="both"/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- Скажите, о чём пойдёт речь на уроке?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CC">
        <w:rPr>
          <w:rFonts w:ascii="Times New Roman" w:hAnsi="Times New Roman"/>
          <w:sz w:val="28"/>
          <w:szCs w:val="28"/>
        </w:rPr>
        <w:t>(</w:t>
      </w:r>
      <w:r w:rsidRPr="00C646CC">
        <w:rPr>
          <w:rFonts w:ascii="Times New Roman" w:hAnsi="Times New Roman"/>
          <w:i/>
          <w:sz w:val="28"/>
          <w:szCs w:val="28"/>
        </w:rPr>
        <w:t>ответы: мы начинаем изучать отдел Покрытосеменные растения).</w:t>
      </w:r>
      <w:r w:rsidRPr="00C646CC">
        <w:rPr>
          <w:rFonts w:ascii="Times New Roman" w:hAnsi="Times New Roman"/>
          <w:b/>
          <w:sz w:val="28"/>
          <w:szCs w:val="28"/>
        </w:rPr>
        <w:t xml:space="preserve"> Слайд 4 </w:t>
      </w:r>
    </w:p>
    <w:p w:rsidR="007E328C" w:rsidRPr="00E04AC4" w:rsidRDefault="007E328C" w:rsidP="007E328C">
      <w:pPr>
        <w:jc w:val="both"/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-На уроке мы</w:t>
      </w:r>
      <w:proofErr w:type="gramStart"/>
      <w:r w:rsidRPr="00C646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ответы: познакомимся </w:t>
      </w:r>
      <w:r w:rsidRPr="00C646CC">
        <w:rPr>
          <w:rFonts w:ascii="Times New Roman" w:hAnsi="Times New Roman"/>
          <w:i/>
          <w:sz w:val="28"/>
          <w:szCs w:val="28"/>
        </w:rPr>
        <w:t xml:space="preserve">с общей характеристикой отдела Покрытосеменные; выясним преимущества покрытосеменных над голосеменными)  </w:t>
      </w:r>
      <w:r w:rsidRPr="00C646CC">
        <w:rPr>
          <w:rFonts w:ascii="Times New Roman" w:hAnsi="Times New Roman"/>
          <w:b/>
          <w:sz w:val="28"/>
          <w:szCs w:val="28"/>
        </w:rPr>
        <w:t>Слайд 5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4. Изучение новой темы.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646CC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Общая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характеристика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покрытосеменных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растений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46CC">
        <w:rPr>
          <w:rFonts w:ascii="Times New Roman" w:hAnsi="Times New Roman"/>
          <w:b/>
          <w:sz w:val="28"/>
          <w:szCs w:val="28"/>
          <w:u w:val="single"/>
        </w:rPr>
        <w:t>(третий цветок)</w:t>
      </w:r>
    </w:p>
    <w:p w:rsidR="007E328C" w:rsidRPr="00C646CC" w:rsidRDefault="007E328C" w:rsidP="007E32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46CC">
        <w:rPr>
          <w:rFonts w:ascii="Times New Roman" w:hAnsi="Times New Roman"/>
          <w:sz w:val="28"/>
          <w:szCs w:val="28"/>
          <w:lang w:val="uk-UA"/>
        </w:rPr>
        <w:t xml:space="preserve">  -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Используя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текст о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покрытосеменных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растениях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. 62,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сделайте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краткую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характеристику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данного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 w:rsidRPr="00C646CC">
        <w:rPr>
          <w:rFonts w:ascii="Times New Roman" w:hAnsi="Times New Roman"/>
          <w:sz w:val="28"/>
          <w:szCs w:val="28"/>
          <w:lang w:val="uk-UA"/>
        </w:rPr>
        <w:t>.</w:t>
      </w:r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(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работа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 с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учебником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646CC">
        <w:rPr>
          <w:rFonts w:ascii="Times New Roman" w:hAnsi="Times New Roman"/>
          <w:i/>
          <w:sz w:val="28"/>
          <w:szCs w:val="28"/>
          <w:lang w:val="uk-UA"/>
        </w:rPr>
        <w:t>стр</w:t>
      </w:r>
      <w:proofErr w:type="spellEnd"/>
      <w:r w:rsidRPr="00C646CC">
        <w:rPr>
          <w:rFonts w:ascii="Times New Roman" w:hAnsi="Times New Roman"/>
          <w:i/>
          <w:sz w:val="28"/>
          <w:szCs w:val="28"/>
          <w:lang w:val="uk-UA"/>
        </w:rPr>
        <w:t xml:space="preserve">. 62) </w:t>
      </w:r>
      <w:r w:rsidRPr="00C646CC">
        <w:rPr>
          <w:rFonts w:ascii="Times New Roman" w:hAnsi="Times New Roman"/>
          <w:b/>
          <w:sz w:val="28"/>
          <w:szCs w:val="28"/>
          <w:lang w:val="uk-UA"/>
        </w:rPr>
        <w:t>Слайд 6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46CC">
        <w:rPr>
          <w:rFonts w:ascii="Times New Roman" w:hAnsi="Times New Roman"/>
          <w:i/>
          <w:sz w:val="28"/>
          <w:szCs w:val="28"/>
        </w:rPr>
        <w:t xml:space="preserve">Прием «Микрофон» </w:t>
      </w:r>
      <w:r w:rsidRPr="00C646CC">
        <w:rPr>
          <w:rFonts w:ascii="Times New Roman" w:hAnsi="Times New Roman"/>
          <w:i/>
          <w:sz w:val="28"/>
          <w:szCs w:val="28"/>
          <w:lang w:val="uk-UA"/>
        </w:rPr>
        <w:t>(</w:t>
      </w:r>
      <w:r w:rsidRPr="00C646CC">
        <w:rPr>
          <w:rFonts w:ascii="Times New Roman" w:hAnsi="Times New Roman"/>
          <w:i/>
          <w:sz w:val="28"/>
          <w:szCs w:val="28"/>
        </w:rPr>
        <w:t>ответы детей</w:t>
      </w:r>
      <w:r w:rsidRPr="00C646CC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Самая молодая и многочисленная  группа (около250 тыс. видов)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6CC">
        <w:rPr>
          <w:rFonts w:ascii="Times New Roman" w:hAnsi="Times New Roman"/>
          <w:sz w:val="28"/>
          <w:szCs w:val="28"/>
        </w:rPr>
        <w:t>Покрытосеменные</w:t>
      </w:r>
      <w:proofErr w:type="gramEnd"/>
      <w:r w:rsidRPr="00C646CC">
        <w:rPr>
          <w:rFonts w:ascii="Times New Roman" w:hAnsi="Times New Roman"/>
          <w:sz w:val="28"/>
          <w:szCs w:val="28"/>
        </w:rPr>
        <w:t xml:space="preserve"> распространены везде: на всех континентах, во всех климатических зонах и в самых разнообразных экологических условиях.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Имеют корень, стебель, лист, цветок, на месте которого образуется плод.</w:t>
      </w:r>
      <w:r w:rsidRPr="006038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6CC">
        <w:rPr>
          <w:rFonts w:ascii="Times New Roman" w:hAnsi="Times New Roman"/>
          <w:b/>
          <w:sz w:val="28"/>
          <w:szCs w:val="28"/>
          <w:lang w:val="uk-UA"/>
        </w:rPr>
        <w:t>Слайд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7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Разные жизненные формы: деревья, кустарники, травы.</w:t>
      </w:r>
      <w:r w:rsidRPr="006038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6CC">
        <w:rPr>
          <w:rFonts w:ascii="Times New Roman" w:hAnsi="Times New Roman"/>
          <w:b/>
          <w:sz w:val="28"/>
          <w:szCs w:val="28"/>
          <w:lang w:val="uk-UA"/>
        </w:rPr>
        <w:t>Слайд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8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Разная продолжительность  жизни: однолетние, двулетние, многолетние.</w:t>
      </w:r>
      <w:r w:rsidRPr="006038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6CC">
        <w:rPr>
          <w:rFonts w:ascii="Times New Roman" w:hAnsi="Times New Roman"/>
          <w:b/>
          <w:sz w:val="28"/>
          <w:szCs w:val="28"/>
          <w:lang w:val="uk-UA"/>
        </w:rPr>
        <w:t>Слайд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9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Разные стебли: прямостоячие, вьющиеся, лазающие, ползучие.</w:t>
      </w:r>
      <w:r w:rsidRPr="006038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6CC">
        <w:rPr>
          <w:rFonts w:ascii="Times New Roman" w:hAnsi="Times New Roman"/>
          <w:b/>
          <w:sz w:val="28"/>
          <w:szCs w:val="28"/>
          <w:lang w:val="uk-UA"/>
        </w:rPr>
        <w:t>Слайд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10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Разные листья и корни.</w:t>
      </w:r>
      <w:r w:rsidRPr="006038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6CC">
        <w:rPr>
          <w:rFonts w:ascii="Times New Roman" w:hAnsi="Times New Roman"/>
          <w:b/>
          <w:sz w:val="28"/>
          <w:szCs w:val="28"/>
          <w:lang w:val="uk-UA"/>
        </w:rPr>
        <w:t>Слайд</w:t>
      </w:r>
      <w:r w:rsidRPr="007E328C">
        <w:rPr>
          <w:rFonts w:ascii="Times New Roman" w:hAnsi="Times New Roman"/>
          <w:b/>
          <w:sz w:val="28"/>
          <w:szCs w:val="28"/>
        </w:rPr>
        <w:t xml:space="preserve"> 11-12</w:t>
      </w:r>
    </w:p>
    <w:p w:rsidR="007E328C" w:rsidRPr="00C646CC" w:rsidRDefault="007E328C" w:rsidP="007E3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Много культурных растений.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-  Давайте вспомним, какие признаки имеют Голосеменные растения.</w:t>
      </w:r>
    </w:p>
    <w:p w:rsidR="007E328C" w:rsidRPr="00E04AC4" w:rsidRDefault="007E328C" w:rsidP="007E328C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46CC">
        <w:rPr>
          <w:rFonts w:ascii="Times New Roman" w:hAnsi="Times New Roman"/>
          <w:i/>
          <w:sz w:val="28"/>
          <w:szCs w:val="28"/>
        </w:rPr>
        <w:t xml:space="preserve">Прием «Микрофон» </w:t>
      </w:r>
      <w:r w:rsidRPr="00C646CC">
        <w:rPr>
          <w:rFonts w:ascii="Times New Roman" w:hAnsi="Times New Roman"/>
          <w:i/>
          <w:sz w:val="28"/>
          <w:szCs w:val="28"/>
          <w:lang w:val="uk-UA"/>
        </w:rPr>
        <w:t>(</w:t>
      </w:r>
      <w:r w:rsidRPr="00C646CC">
        <w:rPr>
          <w:rFonts w:ascii="Times New Roman" w:hAnsi="Times New Roman"/>
          <w:i/>
          <w:sz w:val="28"/>
          <w:szCs w:val="28"/>
        </w:rPr>
        <w:t>ответы детей</w:t>
      </w:r>
      <w:r w:rsidRPr="00C646CC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7E328C" w:rsidRPr="00C646CC" w:rsidRDefault="007E328C" w:rsidP="007E32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образуют семена.</w:t>
      </w:r>
    </w:p>
    <w:p w:rsidR="007E328C" w:rsidRPr="00C646CC" w:rsidRDefault="007E328C" w:rsidP="007E32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семя «лежит» открыто на чешуе шишки.</w:t>
      </w:r>
    </w:p>
    <w:p w:rsidR="007E328C" w:rsidRPr="00C646CC" w:rsidRDefault="007E328C" w:rsidP="007E32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lastRenderedPageBreak/>
        <w:t>опыление происходит с помощью ветра.</w:t>
      </w:r>
    </w:p>
    <w:p w:rsidR="007E328C" w:rsidRPr="00C646CC" w:rsidRDefault="007E328C" w:rsidP="007E32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>только древесные формы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E328C" w:rsidRPr="00C646CC" w:rsidRDefault="007E328C" w:rsidP="007E328C">
      <w:pPr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Физкультминутк</w:t>
      </w:r>
      <w:proofErr w:type="gramStart"/>
      <w:r w:rsidRPr="00C646CC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C646CC">
        <w:rPr>
          <w:rFonts w:ascii="Times New Roman" w:hAnsi="Times New Roman"/>
          <w:b/>
          <w:sz w:val="28"/>
          <w:szCs w:val="28"/>
        </w:rPr>
        <w:t xml:space="preserve"> </w:t>
      </w:r>
      <w:r w:rsidRPr="00C646CC">
        <w:rPr>
          <w:rFonts w:ascii="Times New Roman" w:hAnsi="Times New Roman"/>
          <w:sz w:val="28"/>
          <w:szCs w:val="28"/>
        </w:rPr>
        <w:t>сосчитай цветы</w:t>
      </w:r>
      <w:r w:rsidRPr="00C646CC">
        <w:rPr>
          <w:rFonts w:ascii="Times New Roman" w:hAnsi="Times New Roman"/>
          <w:b/>
          <w:sz w:val="28"/>
          <w:szCs w:val="28"/>
        </w:rPr>
        <w:t>.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                  БУКЕТ </w:t>
      </w:r>
      <w:proofErr w:type="gramStart"/>
      <w:r w:rsidRPr="00C646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646CC">
        <w:rPr>
          <w:rFonts w:ascii="Times New Roman" w:hAnsi="Times New Roman"/>
          <w:sz w:val="28"/>
          <w:szCs w:val="28"/>
        </w:rPr>
        <w:t>отрывок).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Побежала Таня за цветами,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Свой букет она подарит маме.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Вот </w:t>
      </w:r>
      <w:r w:rsidRPr="00C646CC">
        <w:rPr>
          <w:rFonts w:ascii="Times New Roman" w:hAnsi="Times New Roman"/>
          <w:b/>
          <w:sz w:val="28"/>
          <w:szCs w:val="28"/>
        </w:rPr>
        <w:t>ромашка</w:t>
      </w:r>
      <w:r w:rsidRPr="00C646CC">
        <w:rPr>
          <w:rFonts w:ascii="Times New Roman" w:hAnsi="Times New Roman"/>
          <w:sz w:val="28"/>
          <w:szCs w:val="28"/>
        </w:rPr>
        <w:t xml:space="preserve"> с золотым сердечком,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У нее высокий стебелёк,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Рядом с нею </w:t>
      </w:r>
      <w:proofErr w:type="gramStart"/>
      <w:r w:rsidRPr="00C646CC">
        <w:rPr>
          <w:rFonts w:ascii="Times New Roman" w:hAnsi="Times New Roman"/>
          <w:sz w:val="28"/>
          <w:szCs w:val="28"/>
        </w:rPr>
        <w:t>синий</w:t>
      </w:r>
      <w:proofErr w:type="gramEnd"/>
      <w:r w:rsidRPr="00C646CC">
        <w:rPr>
          <w:rFonts w:ascii="Times New Roman" w:hAnsi="Times New Roman"/>
          <w:sz w:val="28"/>
          <w:szCs w:val="28"/>
        </w:rPr>
        <w:t xml:space="preserve">, будто речка,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Солнышком нагретый </w:t>
      </w:r>
      <w:r w:rsidRPr="00C646CC">
        <w:rPr>
          <w:rFonts w:ascii="Times New Roman" w:hAnsi="Times New Roman"/>
          <w:b/>
          <w:sz w:val="28"/>
          <w:szCs w:val="28"/>
        </w:rPr>
        <w:t>василёк.</w:t>
      </w:r>
      <w:r w:rsidRPr="00C646CC">
        <w:rPr>
          <w:rFonts w:ascii="Times New Roman" w:hAnsi="Times New Roman"/>
          <w:sz w:val="28"/>
          <w:szCs w:val="28"/>
        </w:rPr>
        <w:t xml:space="preserve">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Колокольчик</w:t>
      </w:r>
      <w:r w:rsidRPr="00C646CC">
        <w:rPr>
          <w:rFonts w:ascii="Times New Roman" w:hAnsi="Times New Roman"/>
          <w:sz w:val="28"/>
          <w:szCs w:val="28"/>
        </w:rPr>
        <w:t xml:space="preserve"> в шапочке лиловой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Весело кивает головой.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Одуванчик</w:t>
      </w:r>
      <w:r w:rsidRPr="00C646CC">
        <w:rPr>
          <w:rFonts w:ascii="Times New Roman" w:hAnsi="Times New Roman"/>
          <w:sz w:val="28"/>
          <w:szCs w:val="28"/>
        </w:rPr>
        <w:t xml:space="preserve">, улететь готовый,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Шепчется с </w:t>
      </w:r>
      <w:r w:rsidRPr="00C646CC">
        <w:rPr>
          <w:rFonts w:ascii="Times New Roman" w:hAnsi="Times New Roman"/>
          <w:b/>
          <w:sz w:val="28"/>
          <w:szCs w:val="28"/>
        </w:rPr>
        <w:t>гвоздикой</w:t>
      </w:r>
      <w:r w:rsidRPr="00C646CC">
        <w:rPr>
          <w:rFonts w:ascii="Times New Roman" w:hAnsi="Times New Roman"/>
          <w:sz w:val="28"/>
          <w:szCs w:val="28"/>
        </w:rPr>
        <w:t xml:space="preserve"> полевой.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Всех цветов не сосчитать в букете! </w:t>
      </w:r>
    </w:p>
    <w:p w:rsidR="007E328C" w:rsidRPr="00C646CC" w:rsidRDefault="007E328C" w:rsidP="007E328C">
      <w:pPr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28C" w:rsidRPr="00C646CC" w:rsidRDefault="007E328C" w:rsidP="007E328C">
      <w:pPr>
        <w:jc w:val="both"/>
        <w:rPr>
          <w:rFonts w:ascii="Times New Roman" w:hAnsi="Times New Roman"/>
          <w:i/>
          <w:sz w:val="28"/>
          <w:szCs w:val="28"/>
        </w:rPr>
      </w:pPr>
      <w:r w:rsidRPr="00C646CC">
        <w:rPr>
          <w:rFonts w:ascii="Times New Roman" w:hAnsi="Times New Roman"/>
          <w:i/>
          <w:sz w:val="28"/>
          <w:szCs w:val="28"/>
        </w:rPr>
        <w:t>Работа в группах</w:t>
      </w:r>
      <w:r w:rsidRPr="00C646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646CC">
        <w:rPr>
          <w:rFonts w:ascii="Times New Roman" w:hAnsi="Times New Roman"/>
          <w:b/>
          <w:sz w:val="28"/>
          <w:szCs w:val="28"/>
          <w:u w:val="single"/>
        </w:rPr>
        <w:t>(четвёртый цветок)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b/>
          <w:sz w:val="28"/>
          <w:szCs w:val="28"/>
        </w:rPr>
        <w:t>1 группа – определить отличительные черты покрытосеменных и голосеменных растений.</w:t>
      </w:r>
    </w:p>
    <w:p w:rsidR="007E328C" w:rsidRPr="006038F6" w:rsidRDefault="007E328C" w:rsidP="007E328C">
      <w:pPr>
        <w:ind w:firstLine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6CC">
        <w:rPr>
          <w:rFonts w:ascii="Times New Roman" w:hAnsi="Times New Roman"/>
          <w:b/>
          <w:sz w:val="28"/>
          <w:szCs w:val="28"/>
        </w:rPr>
        <w:t xml:space="preserve">2 группа – определить общие черты покрытосеменных и голосеменных растений. Слайд </w:t>
      </w:r>
      <w:r>
        <w:rPr>
          <w:rFonts w:ascii="Times New Roman" w:hAnsi="Times New Roman"/>
          <w:b/>
          <w:sz w:val="28"/>
          <w:szCs w:val="28"/>
          <w:lang w:val="en-US"/>
        </w:rPr>
        <w:t>13</w:t>
      </w:r>
    </w:p>
    <w:p w:rsidR="007E328C" w:rsidRPr="006038F6" w:rsidRDefault="007E328C" w:rsidP="007E328C">
      <w:pPr>
        <w:ind w:firstLine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6CC">
        <w:rPr>
          <w:rFonts w:ascii="Times New Roman" w:hAnsi="Times New Roman"/>
          <w:sz w:val="28"/>
          <w:szCs w:val="28"/>
        </w:rPr>
        <w:t xml:space="preserve">Проверка:      </w:t>
      </w:r>
      <w:r w:rsidRPr="00C646CC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en-US"/>
        </w:rPr>
        <w:t>14</w:t>
      </w:r>
    </w:p>
    <w:p w:rsidR="007E328C" w:rsidRPr="00C646CC" w:rsidRDefault="007E328C" w:rsidP="007E328C">
      <w:pPr>
        <w:jc w:val="both"/>
        <w:rPr>
          <w:rFonts w:ascii="Times New Roman" w:hAnsi="Times New Roman"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Отличительные черты покрытосеменных растений </w:t>
      </w:r>
      <w:proofErr w:type="gramStart"/>
      <w:r w:rsidRPr="00C646CC">
        <w:rPr>
          <w:rFonts w:ascii="Times New Roman" w:hAnsi="Times New Roman"/>
          <w:sz w:val="28"/>
          <w:szCs w:val="28"/>
        </w:rPr>
        <w:t>от</w:t>
      </w:r>
      <w:proofErr w:type="gramEnd"/>
      <w:r w:rsidRPr="00C646CC">
        <w:rPr>
          <w:rFonts w:ascii="Times New Roman" w:hAnsi="Times New Roman"/>
          <w:sz w:val="28"/>
          <w:szCs w:val="28"/>
        </w:rPr>
        <w:t xml:space="preserve"> голосеменных</w:t>
      </w:r>
    </w:p>
    <w:tbl>
      <w:tblPr>
        <w:tblW w:w="8810" w:type="dxa"/>
        <w:tblCellSpacing w:w="0" w:type="dxa"/>
        <w:tblInd w:w="5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2"/>
        <w:gridCol w:w="4678"/>
      </w:tblGrid>
      <w:tr w:rsidR="007E328C" w:rsidRPr="00F652E1" w:rsidTr="006F5CB4">
        <w:trPr>
          <w:trHeight w:val="480"/>
          <w:tblCellSpacing w:w="0" w:type="dxa"/>
        </w:trPr>
        <w:tc>
          <w:tcPr>
            <w:tcW w:w="41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328C" w:rsidRPr="00F652E1" w:rsidRDefault="007E328C" w:rsidP="006F5CB4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голосеменные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328C" w:rsidRPr="00F652E1" w:rsidRDefault="007E328C" w:rsidP="006F5CB4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покрытосеменные</w:t>
            </w:r>
          </w:p>
        </w:tc>
      </w:tr>
      <w:tr w:rsidR="007E328C" w:rsidRPr="00F652E1" w:rsidTr="006F5CB4">
        <w:trPr>
          <w:trHeight w:val="65"/>
          <w:tblCellSpacing w:w="0" w:type="dxa"/>
        </w:trPr>
        <w:tc>
          <w:tcPr>
            <w:tcW w:w="41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328C" w:rsidRPr="00F652E1" w:rsidRDefault="007E328C" w:rsidP="006F5CB4">
            <w:pPr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Имеют корень, стебель, листья.</w:t>
            </w: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Листь</w:t>
            </w:r>
            <w:proofErr w:type="gramStart"/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я-</w:t>
            </w:r>
            <w:proofErr w:type="gramEnd"/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 xml:space="preserve"> хвоя</w:t>
            </w: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 xml:space="preserve">Семя «лежит» открыто на чешуе шишки. </w:t>
            </w: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Не образуют цветы</w:t>
            </w: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Только древесные формы.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328C" w:rsidRPr="00F652E1" w:rsidRDefault="007E328C" w:rsidP="006F5CB4">
            <w:pPr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Имеют корень, стебель, листья, цветки.</w:t>
            </w: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Разная форма листьев.</w:t>
            </w: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52E1">
              <w:rPr>
                <w:rFonts w:ascii="Times New Roman" w:hAnsi="Times New Roman"/>
                <w:bCs/>
                <w:sz w:val="28"/>
                <w:szCs w:val="28"/>
              </w:rPr>
              <w:t>Семена  находятся в плоде.</w:t>
            </w:r>
          </w:p>
          <w:p w:rsidR="007E328C" w:rsidRPr="00F652E1" w:rsidRDefault="007E328C" w:rsidP="007E32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E1">
              <w:rPr>
                <w:rFonts w:ascii="Times New Roman" w:hAnsi="Times New Roman"/>
                <w:sz w:val="28"/>
                <w:szCs w:val="28"/>
              </w:rPr>
              <w:t xml:space="preserve">Разные жизненные </w:t>
            </w:r>
            <w:proofErr w:type="spellStart"/>
            <w:r w:rsidRPr="00F652E1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gramStart"/>
            <w:r w:rsidRPr="00F652E1">
              <w:rPr>
                <w:rFonts w:ascii="Times New Roman" w:hAnsi="Times New Roman"/>
                <w:sz w:val="28"/>
                <w:szCs w:val="28"/>
              </w:rPr>
              <w:t>:д</w:t>
            </w:r>
            <w:proofErr w:type="gramEnd"/>
            <w:r w:rsidRPr="00F652E1">
              <w:rPr>
                <w:rFonts w:ascii="Times New Roman" w:hAnsi="Times New Roman"/>
                <w:sz w:val="28"/>
                <w:szCs w:val="28"/>
              </w:rPr>
              <w:t>еревья</w:t>
            </w:r>
            <w:proofErr w:type="spellEnd"/>
            <w:r w:rsidRPr="00F652E1">
              <w:rPr>
                <w:rFonts w:ascii="Times New Roman" w:hAnsi="Times New Roman"/>
                <w:sz w:val="28"/>
                <w:szCs w:val="28"/>
              </w:rPr>
              <w:t>, кустарники, травы.</w:t>
            </w:r>
          </w:p>
          <w:p w:rsidR="007E328C" w:rsidRPr="00F652E1" w:rsidRDefault="007E328C" w:rsidP="006F5C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328C" w:rsidRPr="00F652E1" w:rsidRDefault="007E328C" w:rsidP="006F5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328C" w:rsidRDefault="007E328C" w:rsidP="007E328C">
      <w:pPr>
        <w:jc w:val="both"/>
        <w:rPr>
          <w:rFonts w:ascii="Times New Roman" w:hAnsi="Times New Roman"/>
          <w:sz w:val="28"/>
          <w:szCs w:val="28"/>
        </w:rPr>
      </w:pPr>
    </w:p>
    <w:p w:rsidR="007E328C" w:rsidRPr="007E328C" w:rsidRDefault="007E328C" w:rsidP="007E328C">
      <w:pPr>
        <w:jc w:val="both"/>
        <w:rPr>
          <w:rFonts w:ascii="Times New Roman" w:hAnsi="Times New Roman"/>
          <w:b/>
          <w:sz w:val="28"/>
          <w:szCs w:val="28"/>
        </w:rPr>
      </w:pPr>
      <w:r w:rsidRPr="00C646CC">
        <w:rPr>
          <w:rFonts w:ascii="Times New Roman" w:hAnsi="Times New Roman"/>
          <w:sz w:val="28"/>
          <w:szCs w:val="28"/>
        </w:rPr>
        <w:t xml:space="preserve">Общие черты покрытосеменных и голосеменных растений.       </w:t>
      </w:r>
      <w:r w:rsidRPr="00C646CC">
        <w:rPr>
          <w:rFonts w:ascii="Times New Roman" w:hAnsi="Times New Roman"/>
          <w:b/>
          <w:sz w:val="28"/>
          <w:szCs w:val="28"/>
        </w:rPr>
        <w:t xml:space="preserve">Слайд </w:t>
      </w:r>
      <w:r w:rsidRPr="007E328C">
        <w:rPr>
          <w:rFonts w:ascii="Times New Roman" w:hAnsi="Times New Roman"/>
          <w:b/>
          <w:sz w:val="28"/>
          <w:szCs w:val="28"/>
        </w:rPr>
        <w:t>15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646CC">
        <w:rPr>
          <w:rFonts w:ascii="Times New Roman" w:hAnsi="Times New Roman"/>
          <w:bCs/>
          <w:sz w:val="28"/>
          <w:szCs w:val="28"/>
        </w:rPr>
        <w:t>1.Имеют хорошо развитые корни, стебли, листья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646CC">
        <w:rPr>
          <w:rFonts w:ascii="Times New Roman" w:hAnsi="Times New Roman"/>
          <w:bCs/>
          <w:sz w:val="28"/>
          <w:szCs w:val="28"/>
        </w:rPr>
        <w:t>2. Образуют семена.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646CC">
        <w:rPr>
          <w:rFonts w:ascii="Times New Roman" w:hAnsi="Times New Roman"/>
          <w:bCs/>
          <w:sz w:val="28"/>
          <w:szCs w:val="28"/>
        </w:rPr>
        <w:t>3. Имеют большое значение в природе и жизни человека.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646CC">
        <w:rPr>
          <w:rFonts w:ascii="Times New Roman" w:hAnsi="Times New Roman"/>
          <w:b/>
          <w:bCs/>
          <w:sz w:val="28"/>
          <w:szCs w:val="28"/>
        </w:rPr>
        <w:t xml:space="preserve">5. Закрепление </w:t>
      </w:r>
      <w:r w:rsidRPr="00C646CC">
        <w:rPr>
          <w:rFonts w:ascii="Times New Roman" w:hAnsi="Times New Roman"/>
          <w:b/>
          <w:sz w:val="28"/>
          <w:szCs w:val="28"/>
          <w:u w:val="single"/>
        </w:rPr>
        <w:t>(пятый цветок)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646CC">
        <w:rPr>
          <w:rFonts w:ascii="Times New Roman" w:hAnsi="Times New Roman"/>
          <w:bCs/>
          <w:sz w:val="28"/>
          <w:szCs w:val="28"/>
        </w:rPr>
        <w:t xml:space="preserve">Почему </w:t>
      </w:r>
      <w:proofErr w:type="gramStart"/>
      <w:r w:rsidRPr="00C646CC">
        <w:rPr>
          <w:rFonts w:ascii="Times New Roman" w:hAnsi="Times New Roman"/>
          <w:bCs/>
          <w:sz w:val="28"/>
          <w:szCs w:val="28"/>
        </w:rPr>
        <w:t>голосеменные</w:t>
      </w:r>
      <w:proofErr w:type="gramEnd"/>
      <w:r w:rsidRPr="00C646CC">
        <w:rPr>
          <w:rFonts w:ascii="Times New Roman" w:hAnsi="Times New Roman"/>
          <w:bCs/>
          <w:sz w:val="28"/>
          <w:szCs w:val="28"/>
        </w:rPr>
        <w:t xml:space="preserve"> и покрытосеменные называют высшими семенными растениями?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C646CC">
        <w:rPr>
          <w:rFonts w:ascii="Times New Roman" w:hAnsi="Times New Roman"/>
          <w:bCs/>
          <w:i/>
          <w:sz w:val="28"/>
          <w:szCs w:val="28"/>
        </w:rPr>
        <w:t>(Ответы: появление в процессе эволюции растений, образующих семена, защищенные оболочкой и снабженные запасом питательных веществ, обеспечило более высокую, чем у споровых, выживаемость зародышей на начальных этапах их роста и развития, когда формируются зачаточные органы: корень, стебель, листья.</w:t>
      </w:r>
      <w:proofErr w:type="gramEnd"/>
      <w:r w:rsidRPr="00C646CC">
        <w:rPr>
          <w:rFonts w:ascii="Times New Roman" w:hAnsi="Times New Roman"/>
          <w:bCs/>
          <w:i/>
          <w:sz w:val="28"/>
          <w:szCs w:val="28"/>
        </w:rPr>
        <w:t xml:space="preserve"> Кроме того, в этих случаях процесс оплодотворения не зависит от обязательного наличия воды. Эти преимущества обеспечили прогресс семенных растений и позволили им широко расселиться по всей территории Земли.</w:t>
      </w:r>
      <w:proofErr w:type="gramStart"/>
      <w:r w:rsidRPr="00C646CC">
        <w:rPr>
          <w:rFonts w:ascii="Times New Roman" w:hAnsi="Times New Roman"/>
          <w:bCs/>
          <w:i/>
          <w:sz w:val="28"/>
          <w:szCs w:val="28"/>
        </w:rPr>
        <w:t xml:space="preserve"> )</w:t>
      </w:r>
      <w:proofErr w:type="gramEnd"/>
      <w:r w:rsidRPr="00C646CC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Домашнее задание. Слайд 1</w:t>
      </w:r>
      <w:r w:rsidRPr="007E328C">
        <w:rPr>
          <w:rFonts w:ascii="Times New Roman" w:hAnsi="Times New Roman"/>
          <w:b/>
          <w:bCs/>
          <w:sz w:val="28"/>
          <w:szCs w:val="28"/>
        </w:rPr>
        <w:t>6</w:t>
      </w:r>
      <w:r w:rsidRPr="00C646C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646CC">
        <w:rPr>
          <w:rFonts w:ascii="Times New Roman" w:hAnsi="Times New Roman"/>
          <w:bCs/>
          <w:sz w:val="28"/>
          <w:szCs w:val="28"/>
        </w:rPr>
        <w:t>1. Изучить п. 17.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646CC">
        <w:rPr>
          <w:rFonts w:ascii="Times New Roman" w:hAnsi="Times New Roman"/>
          <w:bCs/>
          <w:sz w:val="28"/>
          <w:szCs w:val="28"/>
        </w:rPr>
        <w:t xml:space="preserve">2. Выполнить на стр.66 задание одно из трёх </w:t>
      </w:r>
      <w:proofErr w:type="gramStart"/>
      <w:r w:rsidRPr="00C646CC">
        <w:rPr>
          <w:rFonts w:ascii="Times New Roman" w:hAnsi="Times New Roman"/>
          <w:bCs/>
          <w:sz w:val="28"/>
          <w:szCs w:val="28"/>
        </w:rPr>
        <w:t>под</w:t>
      </w:r>
      <w:proofErr w:type="gramEnd"/>
      <w:r w:rsidRPr="00C646CC">
        <w:rPr>
          <w:rFonts w:ascii="Times New Roman" w:hAnsi="Times New Roman"/>
          <w:bCs/>
          <w:sz w:val="28"/>
          <w:szCs w:val="28"/>
        </w:rPr>
        <w:t xml:space="preserve"> &gt;&gt;.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646CC">
        <w:rPr>
          <w:rFonts w:ascii="Times New Roman" w:hAnsi="Times New Roman"/>
          <w:b/>
          <w:bCs/>
          <w:sz w:val="28"/>
          <w:szCs w:val="28"/>
        </w:rPr>
        <w:lastRenderedPageBreak/>
        <w:t>7. Рефлексия.</w:t>
      </w:r>
    </w:p>
    <w:p w:rsidR="007E328C" w:rsidRPr="00C646CC" w:rsidRDefault="007E328C" w:rsidP="007E328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646CC">
        <w:rPr>
          <w:rFonts w:ascii="Times New Roman" w:hAnsi="Times New Roman"/>
          <w:bCs/>
          <w:sz w:val="28"/>
          <w:szCs w:val="28"/>
        </w:rPr>
        <w:t>Сейчас мы создадим «цветочную поляну»  Предлагаю детям поместить свой цветок над тем цветком, какая работа понравилась больше  всего на уроке.</w:t>
      </w: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</w:p>
    <w:p w:rsidR="007E328C" w:rsidRDefault="007E328C" w:rsidP="007E3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E328C" w:rsidRPr="00F652E1" w:rsidRDefault="007E328C" w:rsidP="007E328C">
      <w:pPr>
        <w:rPr>
          <w:rFonts w:ascii="Times New Roman" w:hAnsi="Times New Roman"/>
          <w:sz w:val="28"/>
          <w:szCs w:val="28"/>
        </w:rPr>
      </w:pPr>
      <w:r w:rsidRPr="00F652E1">
        <w:rPr>
          <w:rFonts w:ascii="Times New Roman" w:hAnsi="Times New Roman"/>
          <w:sz w:val="28"/>
          <w:szCs w:val="28"/>
        </w:rPr>
        <w:t>Используя изображения растений,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3284"/>
        <w:gridCol w:w="3080"/>
      </w:tblGrid>
      <w:tr w:rsidR="007E328C" w:rsidRPr="00F652E1" w:rsidTr="006F5CB4">
        <w:tc>
          <w:tcPr>
            <w:tcW w:w="3473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2E1">
              <w:rPr>
                <w:rFonts w:ascii="Times New Roman" w:hAnsi="Times New Roman"/>
                <w:sz w:val="28"/>
                <w:szCs w:val="28"/>
              </w:rPr>
              <w:t>Высшие споровые</w:t>
            </w: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2E1">
              <w:rPr>
                <w:rFonts w:ascii="Times New Roman" w:hAnsi="Times New Roman"/>
                <w:sz w:val="28"/>
                <w:szCs w:val="28"/>
              </w:rPr>
              <w:t xml:space="preserve">Голосеменные </w:t>
            </w: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2E1">
              <w:rPr>
                <w:rFonts w:ascii="Times New Roman" w:hAnsi="Times New Roman"/>
                <w:sz w:val="28"/>
                <w:szCs w:val="28"/>
              </w:rPr>
              <w:t xml:space="preserve">                   ?</w:t>
            </w:r>
          </w:p>
        </w:tc>
      </w:tr>
      <w:tr w:rsidR="007E328C" w:rsidRPr="00F652E1" w:rsidTr="006F5CB4">
        <w:tc>
          <w:tcPr>
            <w:tcW w:w="3473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28C" w:rsidRPr="00F652E1" w:rsidTr="006F5CB4">
        <w:tc>
          <w:tcPr>
            <w:tcW w:w="3473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28C" w:rsidRPr="00F652E1" w:rsidTr="006F5CB4">
        <w:tc>
          <w:tcPr>
            <w:tcW w:w="3473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28C" w:rsidRPr="00F652E1" w:rsidTr="006F5CB4">
        <w:tc>
          <w:tcPr>
            <w:tcW w:w="3473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E328C" w:rsidRPr="00F652E1" w:rsidRDefault="007E328C" w:rsidP="006F5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328C" w:rsidRDefault="007E328C" w:rsidP="007E3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52FEA3" wp14:editId="40FF7108">
            <wp:simplePos x="0" y="0"/>
            <wp:positionH relativeFrom="margin">
              <wp:posOffset>4872990</wp:posOffset>
            </wp:positionH>
            <wp:positionV relativeFrom="margin">
              <wp:posOffset>6662420</wp:posOffset>
            </wp:positionV>
            <wp:extent cx="1348740" cy="1097280"/>
            <wp:effectExtent l="0" t="0" r="3810" b="7620"/>
            <wp:wrapTight wrapText="bothSides">
              <wp:wrapPolygon edited="0">
                <wp:start x="0" y="0"/>
                <wp:lineTo x="0" y="21375"/>
                <wp:lineTo x="21356" y="21375"/>
                <wp:lineTo x="21356" y="0"/>
                <wp:lineTo x="0" y="0"/>
              </wp:wrapPolygon>
            </wp:wrapTight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FA972CB" wp14:editId="52A5C098">
            <wp:simplePos x="0" y="0"/>
            <wp:positionH relativeFrom="column">
              <wp:posOffset>3516630</wp:posOffset>
            </wp:positionH>
            <wp:positionV relativeFrom="paragraph">
              <wp:posOffset>391160</wp:posOffset>
            </wp:positionV>
            <wp:extent cx="1121410" cy="1143000"/>
            <wp:effectExtent l="0" t="0" r="2540" b="0"/>
            <wp:wrapSquare wrapText="bothSides"/>
            <wp:docPr id="12" name="Рисунок 1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DA61CF" wp14:editId="43E70CD4">
            <wp:simplePos x="0" y="0"/>
            <wp:positionH relativeFrom="column">
              <wp:posOffset>875665</wp:posOffset>
            </wp:positionH>
            <wp:positionV relativeFrom="paragraph">
              <wp:posOffset>334010</wp:posOffset>
            </wp:positionV>
            <wp:extent cx="1143000" cy="1143000"/>
            <wp:effectExtent l="0" t="0" r="0" b="0"/>
            <wp:wrapSquare wrapText="bothSides"/>
            <wp:docPr id="11" name="Рисунок 11" descr="sosna_obiknovennay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sna_obiknovennay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E3F790" wp14:editId="719CFAEB">
            <wp:simplePos x="0" y="0"/>
            <wp:positionH relativeFrom="column">
              <wp:posOffset>-462915</wp:posOffset>
            </wp:positionH>
            <wp:positionV relativeFrom="paragraph">
              <wp:posOffset>334010</wp:posOffset>
            </wp:positionV>
            <wp:extent cx="1259840" cy="955675"/>
            <wp:effectExtent l="0" t="0" r="0" b="0"/>
            <wp:wrapTight wrapText="bothSides">
              <wp:wrapPolygon edited="0">
                <wp:start x="0" y="0"/>
                <wp:lineTo x="0" y="21098"/>
                <wp:lineTo x="21230" y="21098"/>
                <wp:lineTo x="21230" y="0"/>
                <wp:lineTo x="0" y="0"/>
              </wp:wrapPolygon>
            </wp:wrapTight>
            <wp:docPr id="10" name="Рисунок 10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8C" w:rsidRPr="00F652E1" w:rsidRDefault="007E328C" w:rsidP="007E328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</wp:posOffset>
            </wp:positionV>
            <wp:extent cx="1257300" cy="964565"/>
            <wp:effectExtent l="0" t="0" r="0" b="6985"/>
            <wp:wrapTight wrapText="bothSides">
              <wp:wrapPolygon edited="0">
                <wp:start x="0" y="0"/>
                <wp:lineTo x="0" y="21330"/>
                <wp:lineTo x="21273" y="21330"/>
                <wp:lineTo x="21273" y="0"/>
                <wp:lineTo x="0" y="0"/>
              </wp:wrapPolygon>
            </wp:wrapTight>
            <wp:docPr id="8" name="Рисунок 8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8C" w:rsidRPr="00F652E1" w:rsidRDefault="007E328C" w:rsidP="007E328C">
      <w:pPr>
        <w:rPr>
          <w:rFonts w:ascii="Times New Roman" w:hAnsi="Times New Roman"/>
        </w:rPr>
      </w:pPr>
    </w:p>
    <w:p w:rsidR="007E328C" w:rsidRDefault="007E328C" w:rsidP="007E328C"/>
    <w:p w:rsidR="007E328C" w:rsidRPr="0052285E" w:rsidRDefault="007E328C" w:rsidP="007E328C"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1883410</wp:posOffset>
            </wp:positionV>
            <wp:extent cx="1371600" cy="1049020"/>
            <wp:effectExtent l="0" t="0" r="0" b="0"/>
            <wp:wrapSquare wrapText="bothSides"/>
            <wp:docPr id="7" name="Рисунок 7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1656080</wp:posOffset>
            </wp:positionV>
            <wp:extent cx="1257300" cy="1153160"/>
            <wp:effectExtent l="0" t="0" r="0" b="8890"/>
            <wp:wrapSquare wrapText="bothSides"/>
            <wp:docPr id="6" name="Рисунок 6" descr="4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36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398780</wp:posOffset>
            </wp:positionV>
            <wp:extent cx="1115695" cy="1257300"/>
            <wp:effectExtent l="0" t="0" r="8255" b="0"/>
            <wp:wrapSquare wrapText="bothSides"/>
            <wp:docPr id="5" name="Рисунок 5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398780</wp:posOffset>
            </wp:positionV>
            <wp:extent cx="1257300" cy="1257300"/>
            <wp:effectExtent l="0" t="0" r="0" b="0"/>
            <wp:wrapSquare wrapText="bothSides"/>
            <wp:docPr id="4" name="Рисунок 4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398780</wp:posOffset>
            </wp:positionV>
            <wp:extent cx="1114425" cy="1257300"/>
            <wp:effectExtent l="0" t="0" r="9525" b="0"/>
            <wp:wrapSquare wrapText="bothSides"/>
            <wp:docPr id="3" name="Рисунок 3" descr="6352e720d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352e720d9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398780</wp:posOffset>
            </wp:positionV>
            <wp:extent cx="1371600" cy="1184275"/>
            <wp:effectExtent l="0" t="0" r="0" b="0"/>
            <wp:wrapSquare wrapText="bothSides"/>
            <wp:docPr id="2" name="Рисунок 2" descr="1320768958_el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20768958_elka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290195</wp:posOffset>
            </wp:positionV>
            <wp:extent cx="1485265" cy="1140460"/>
            <wp:effectExtent l="0" t="0" r="635" b="2540"/>
            <wp:wrapSquare wrapText="bothSides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8C" w:rsidRDefault="007E328C" w:rsidP="007E328C">
      <w:pPr>
        <w:rPr>
          <w:lang w:val="en-US"/>
        </w:rPr>
      </w:pPr>
    </w:p>
    <w:p w:rsidR="00E21E26" w:rsidRDefault="00E21E26"/>
    <w:sectPr w:rsidR="00E2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B17"/>
    <w:multiLevelType w:val="hybridMultilevel"/>
    <w:tmpl w:val="4A367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C302E"/>
    <w:multiLevelType w:val="hybridMultilevel"/>
    <w:tmpl w:val="7834D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DD79D8"/>
    <w:multiLevelType w:val="hybridMultilevel"/>
    <w:tmpl w:val="52249F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EE"/>
    <w:rsid w:val="004022EE"/>
    <w:rsid w:val="007E328C"/>
    <w:rsid w:val="00AA1F4E"/>
    <w:rsid w:val="00E2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 + Не полужирный"/>
    <w:basedOn w:val="a0"/>
    <w:rsid w:val="007E328C"/>
    <w:rPr>
      <w:b/>
      <w:bCs/>
      <w:lang w:bidi="ar-SA"/>
    </w:rPr>
  </w:style>
  <w:style w:type="character" w:customStyle="1" w:styleId="1">
    <w:name w:val="Основной текст + Полужирный1"/>
    <w:rsid w:val="007E328C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 + Не полужирный"/>
    <w:basedOn w:val="a0"/>
    <w:rsid w:val="007E328C"/>
    <w:rPr>
      <w:b/>
      <w:bCs/>
      <w:lang w:bidi="ar-SA"/>
    </w:rPr>
  </w:style>
  <w:style w:type="character" w:customStyle="1" w:styleId="1">
    <w:name w:val="Основной текст + Полужирный1"/>
    <w:rsid w:val="007E32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2015-08-30T17:15:00Z</dcterms:created>
  <dcterms:modified xsi:type="dcterms:W3CDTF">2015-08-30T17:22:00Z</dcterms:modified>
</cp:coreProperties>
</file>