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5A" w:rsidRDefault="00B16536" w:rsidP="00B16536">
      <w:pPr>
        <w:jc w:val="center"/>
        <w:rPr>
          <w:sz w:val="32"/>
        </w:rPr>
      </w:pPr>
      <w:r>
        <w:rPr>
          <w:sz w:val="32"/>
        </w:rPr>
        <w:t>Дидактическая игра для Второй младшей группы, НОД «Познание», «Круг, квадрат, треугольник»</w:t>
      </w:r>
    </w:p>
    <w:p w:rsidR="00B16536" w:rsidRDefault="00B16536" w:rsidP="00B16536">
      <w:pPr>
        <w:rPr>
          <w:sz w:val="32"/>
        </w:rPr>
      </w:pPr>
      <w:r>
        <w:rPr>
          <w:b/>
          <w:sz w:val="32"/>
        </w:rPr>
        <w:t xml:space="preserve">Цель: </w:t>
      </w:r>
      <w:r>
        <w:rPr>
          <w:sz w:val="32"/>
        </w:rPr>
        <w:t>систематизировать знания детей о геометрических фигурах, развитие зрительного анализатора.</w:t>
      </w:r>
    </w:p>
    <w:p w:rsidR="00FA49F2" w:rsidRDefault="00FA49F2" w:rsidP="00B16536">
      <w:pPr>
        <w:rPr>
          <w:sz w:val="32"/>
        </w:rPr>
      </w:pPr>
      <w:r>
        <w:rPr>
          <w:b/>
          <w:sz w:val="32"/>
        </w:rPr>
        <w:t xml:space="preserve">Задачи: </w:t>
      </w:r>
    </w:p>
    <w:p w:rsidR="00FA49F2" w:rsidRDefault="00FA49F2" w:rsidP="00B16536">
      <w:pPr>
        <w:rPr>
          <w:sz w:val="32"/>
        </w:rPr>
      </w:pPr>
      <w:r>
        <w:rPr>
          <w:sz w:val="32"/>
        </w:rPr>
        <w:t>-учить классифицировать предметы по геометрической форме;</w:t>
      </w:r>
    </w:p>
    <w:p w:rsidR="00FA49F2" w:rsidRDefault="00FA49F2" w:rsidP="00B16536">
      <w:pPr>
        <w:rPr>
          <w:sz w:val="32"/>
        </w:rPr>
      </w:pPr>
      <w:r>
        <w:rPr>
          <w:sz w:val="32"/>
        </w:rPr>
        <w:t>-развитие зрительного анализатора, внимания, памяти, мышления;</w:t>
      </w:r>
    </w:p>
    <w:p w:rsidR="00FA49F2" w:rsidRPr="00FA49F2" w:rsidRDefault="00FA49F2" w:rsidP="00B16536">
      <w:pPr>
        <w:rPr>
          <w:sz w:val="32"/>
        </w:rPr>
      </w:pPr>
      <w:r>
        <w:rPr>
          <w:sz w:val="32"/>
        </w:rPr>
        <w:t>-воспитывать доброжелательное отношение к окружающим.</w:t>
      </w:r>
    </w:p>
    <w:p w:rsidR="00FA49F2" w:rsidRDefault="00FA49F2" w:rsidP="00B1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медведь, кукла, мальчик, предметные иллюстрации, фигуры круга, квадрата, треугольника</w:t>
      </w:r>
    </w:p>
    <w:p w:rsidR="00FA49F2" w:rsidRDefault="00FA49F2" w:rsidP="00FA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6A19D0" w:rsidRDefault="00FA49F2" w:rsidP="00FA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день, ребята!</w:t>
      </w:r>
    </w:p>
    <w:p w:rsidR="00FA49F2" w:rsidRDefault="006A19D0" w:rsidP="006A19D0">
      <w:pPr>
        <w:rPr>
          <w:rFonts w:ascii="Times New Roman" w:hAnsi="Times New Roman" w:cs="Times New Roman"/>
          <w:sz w:val="28"/>
          <w:szCs w:val="28"/>
        </w:rPr>
      </w:pPr>
      <w:r w:rsidRPr="006A19D0">
        <w:rPr>
          <w:noProof/>
          <w:sz w:val="32"/>
          <w:lang w:eastAsia="ru-RU"/>
        </w:rPr>
        <w:t xml:space="preserve"> </w:t>
      </w:r>
      <w:bookmarkStart w:id="0" w:name="_GoBack"/>
      <w:r>
        <w:rPr>
          <w:noProof/>
          <w:sz w:val="32"/>
          <w:lang w:eastAsia="ru-RU"/>
        </w:rPr>
        <w:drawing>
          <wp:inline distT="0" distB="0" distL="0" distR="0" wp14:anchorId="0D10EE8D" wp14:editId="5D9C5304">
            <wp:extent cx="2990850" cy="188134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1007_00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2" t="11111" r="11618"/>
                    <a:stretch/>
                  </pic:blipFill>
                  <pic:spPr bwMode="auto">
                    <a:xfrm>
                      <a:off x="0" y="0"/>
                      <a:ext cx="2990850" cy="1881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A49F2" w:rsidRDefault="00FA49F2" w:rsidP="00FA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нам в гости сегодня пришли Мишка, Маша, Матвей! Они очень любят разные геометрические фигуры, давайте посмотрим, какая фигура нравится Маше? А Мишке? А Матвею?</w:t>
      </w:r>
      <w:r w:rsidR="006A19D0">
        <w:rPr>
          <w:rFonts w:ascii="Times New Roman" w:hAnsi="Times New Roman" w:cs="Times New Roman"/>
          <w:sz w:val="28"/>
          <w:szCs w:val="28"/>
        </w:rPr>
        <w:t xml:space="preserve"> А какого цвета эти фигуры</w:t>
      </w:r>
    </w:p>
    <w:p w:rsidR="00FA49F2" w:rsidRDefault="00FA49F2" w:rsidP="00FA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 фигуры каждого героя.</w:t>
      </w:r>
    </w:p>
    <w:p w:rsidR="00FA49F2" w:rsidRDefault="00FA49F2" w:rsidP="00FA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-Наши герои очень любят подарки, давайте сделаем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Маше подарим предметы треугольной формы, Мише – круглой, Матвею – квадратной.</w:t>
      </w:r>
    </w:p>
    <w:p w:rsidR="00FA49F2" w:rsidRDefault="00FA49F2" w:rsidP="00FA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раскладывают предметы каждому герою соответствующей формы.</w:t>
      </w:r>
    </w:p>
    <w:p w:rsidR="006A19D0" w:rsidRDefault="006A19D0" w:rsidP="00FA49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9D0" w:rsidRDefault="006A19D0" w:rsidP="00FA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 wp14:anchorId="32906507" wp14:editId="6880997A">
            <wp:extent cx="2034538" cy="2533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1007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800" cy="2536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sz w:val="32"/>
          <w:lang w:eastAsia="ru-RU"/>
        </w:rPr>
        <w:drawing>
          <wp:inline distT="0" distB="0" distL="0" distR="0" wp14:anchorId="62D63117" wp14:editId="4E262A6D">
            <wp:extent cx="2160963" cy="252986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1007_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641" cy="2531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D3D7E">
        <w:rPr>
          <w:noProof/>
          <w:sz w:val="32"/>
          <w:lang w:eastAsia="ru-RU"/>
        </w:rPr>
        <w:drawing>
          <wp:inline distT="0" distB="0" distL="0" distR="0" wp14:anchorId="7227DA80" wp14:editId="7DF643B4">
            <wp:extent cx="1758782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1007_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836" cy="21015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3D7E" w:rsidRDefault="00ED3D7E" w:rsidP="00FA49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9D0" w:rsidRPr="00FA49F2" w:rsidRDefault="006A19D0" w:rsidP="00FA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занятия: «Какие Вы молодцы, все подарки вручили. С какими фигурами мы познакомили? Спасибо Вам»</w:t>
      </w:r>
    </w:p>
    <w:p w:rsidR="00B16536" w:rsidRPr="00B16536" w:rsidRDefault="00B16536" w:rsidP="00B16536">
      <w:pPr>
        <w:rPr>
          <w:sz w:val="32"/>
        </w:rPr>
      </w:pPr>
    </w:p>
    <w:p w:rsidR="00B16536" w:rsidRPr="00B16536" w:rsidRDefault="00B16536" w:rsidP="00B16536">
      <w:pPr>
        <w:jc w:val="center"/>
        <w:rPr>
          <w:sz w:val="32"/>
        </w:rPr>
      </w:pPr>
    </w:p>
    <w:sectPr w:rsidR="00B16536" w:rsidRPr="00B1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36"/>
    <w:rsid w:val="0055665A"/>
    <w:rsid w:val="006A19D0"/>
    <w:rsid w:val="008154A1"/>
    <w:rsid w:val="00B16536"/>
    <w:rsid w:val="00ED3D7E"/>
    <w:rsid w:val="00F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2015-10-19T17:00:00Z</dcterms:created>
  <dcterms:modified xsi:type="dcterms:W3CDTF">2015-10-19T17:36:00Z</dcterms:modified>
</cp:coreProperties>
</file>