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84" w:rsidRDefault="00BC2A84" w:rsidP="00BC2A84">
      <w:pPr>
        <w:suppressAutoHyphens/>
        <w:spacing w:line="276" w:lineRule="auto"/>
        <w:jc w:val="center"/>
        <w:rPr>
          <w:rFonts w:eastAsia="Calibri"/>
          <w:b/>
          <w:lang w:eastAsia="ar-SA"/>
        </w:rPr>
      </w:pPr>
      <w:r w:rsidRPr="00BC2A84">
        <w:rPr>
          <w:rFonts w:eastAsia="Calibri"/>
          <w:b/>
          <w:lang w:eastAsia="ar-SA"/>
        </w:rPr>
        <w:t>Публичный доклад</w:t>
      </w:r>
    </w:p>
    <w:p w:rsidR="00BC2A84" w:rsidRPr="00BC2A84" w:rsidRDefault="00BC2A84" w:rsidP="00BC2A84">
      <w:pPr>
        <w:suppressAutoHyphens/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 xml:space="preserve">Директора </w:t>
      </w:r>
    </w:p>
    <w:p w:rsidR="00BC2A84" w:rsidRPr="00BC2A84" w:rsidRDefault="00BC2A84" w:rsidP="00BC2A84">
      <w:pPr>
        <w:suppressAutoHyphens/>
        <w:spacing w:line="276" w:lineRule="auto"/>
        <w:jc w:val="center"/>
        <w:rPr>
          <w:rFonts w:eastAsia="Calibri"/>
          <w:b/>
          <w:lang w:eastAsia="ar-SA"/>
        </w:rPr>
      </w:pPr>
      <w:r w:rsidRPr="00BC2A84">
        <w:rPr>
          <w:rFonts w:eastAsia="Calibri"/>
          <w:b/>
          <w:lang w:eastAsia="ar-SA"/>
        </w:rPr>
        <w:t>Муниципального бюджетного образовательного учреждения «</w:t>
      </w:r>
      <w:proofErr w:type="spellStart"/>
      <w:r w:rsidRPr="00BC2A84">
        <w:rPr>
          <w:rFonts w:eastAsia="Calibri"/>
          <w:b/>
          <w:lang w:eastAsia="ar-SA"/>
        </w:rPr>
        <w:t>Учхозская</w:t>
      </w:r>
      <w:proofErr w:type="spellEnd"/>
      <w:r w:rsidRPr="00BC2A84">
        <w:rPr>
          <w:rFonts w:eastAsia="Calibri"/>
          <w:b/>
          <w:lang w:eastAsia="ar-SA"/>
        </w:rPr>
        <w:t xml:space="preserve"> средняя общеобразовательная школа» </w:t>
      </w:r>
      <w:proofErr w:type="spellStart"/>
      <w:r w:rsidRPr="00BC2A84">
        <w:rPr>
          <w:rFonts w:eastAsia="Calibri"/>
          <w:b/>
          <w:lang w:eastAsia="ar-SA"/>
        </w:rPr>
        <w:t>Краснослободского</w:t>
      </w:r>
      <w:proofErr w:type="spellEnd"/>
      <w:r w:rsidRPr="00BC2A84">
        <w:rPr>
          <w:rFonts w:eastAsia="Calibri"/>
          <w:b/>
          <w:lang w:eastAsia="ar-SA"/>
        </w:rPr>
        <w:t xml:space="preserve"> муниципального района Республики Мордовия </w:t>
      </w:r>
      <w:r>
        <w:rPr>
          <w:rFonts w:eastAsia="Calibri"/>
          <w:b/>
          <w:lang w:eastAsia="ar-SA"/>
        </w:rPr>
        <w:t xml:space="preserve"> Маркина В.И.</w:t>
      </w:r>
    </w:p>
    <w:p w:rsidR="00BC2A84" w:rsidRPr="00BC2A84" w:rsidRDefault="00BC2A84" w:rsidP="00BC2A84">
      <w:pPr>
        <w:suppressAutoHyphens/>
        <w:spacing w:line="276" w:lineRule="auto"/>
        <w:jc w:val="center"/>
        <w:rPr>
          <w:rFonts w:eastAsia="Calibri"/>
          <w:b/>
          <w:lang w:eastAsia="ar-SA"/>
        </w:rPr>
      </w:pPr>
      <w:r w:rsidRPr="00BC2A84">
        <w:rPr>
          <w:rFonts w:eastAsia="Calibri"/>
          <w:b/>
          <w:lang w:eastAsia="ar-SA"/>
        </w:rPr>
        <w:t>о состоянии и результатах деятельности</w:t>
      </w:r>
    </w:p>
    <w:p w:rsidR="00BC2A84" w:rsidRPr="00BC2A84" w:rsidRDefault="00BC2A84" w:rsidP="00BC2A84">
      <w:pPr>
        <w:suppressAutoHyphens/>
        <w:spacing w:line="276" w:lineRule="auto"/>
        <w:jc w:val="center"/>
        <w:rPr>
          <w:rFonts w:eastAsia="Calibri"/>
          <w:b/>
          <w:lang w:eastAsia="ar-SA"/>
        </w:rPr>
      </w:pPr>
      <w:r w:rsidRPr="00BC2A84">
        <w:rPr>
          <w:rFonts w:eastAsia="Calibri"/>
          <w:b/>
          <w:lang w:eastAsia="ar-SA"/>
        </w:rPr>
        <w:t>образовательного учреждения в 2014/2015 учебном году</w:t>
      </w:r>
    </w:p>
    <w:p w:rsidR="00BC2A84" w:rsidRPr="00BC2A84" w:rsidRDefault="00BC2A84" w:rsidP="00BC2A84">
      <w:pPr>
        <w:suppressAutoHyphens/>
        <w:jc w:val="center"/>
        <w:rPr>
          <w:rFonts w:eastAsia="Calibri"/>
          <w:b/>
          <w:lang w:eastAsia="ar-SA"/>
        </w:rPr>
      </w:pPr>
    </w:p>
    <w:p w:rsidR="00BC2A84" w:rsidRPr="00BC2A84" w:rsidRDefault="00BC2A84" w:rsidP="00BC2A84">
      <w:pPr>
        <w:suppressAutoHyphens/>
        <w:spacing w:line="276" w:lineRule="auto"/>
        <w:ind w:firstLine="709"/>
        <w:jc w:val="center"/>
        <w:rPr>
          <w:rFonts w:eastAsia="Calibri"/>
          <w:b/>
          <w:lang w:eastAsia="ar-SA"/>
        </w:rPr>
      </w:pPr>
      <w:r w:rsidRPr="00BC2A84">
        <w:rPr>
          <w:rFonts w:eastAsia="Calibri"/>
          <w:b/>
          <w:lang w:eastAsia="ar-SA"/>
        </w:rPr>
        <w:t>Уважаемые учителя, родители, учащиеся школы!</w:t>
      </w:r>
    </w:p>
    <w:p w:rsidR="00BC2A84" w:rsidRPr="00BC2A84" w:rsidRDefault="00BC2A84" w:rsidP="00BC2A84">
      <w:pPr>
        <w:suppressAutoHyphens/>
        <w:spacing w:line="276" w:lineRule="auto"/>
        <w:ind w:firstLine="709"/>
        <w:jc w:val="both"/>
        <w:rPr>
          <w:rFonts w:eastAsia="Calibri"/>
          <w:lang w:eastAsia="ar-SA"/>
        </w:rPr>
      </w:pPr>
      <w:r w:rsidRPr="00BC2A84">
        <w:rPr>
          <w:rFonts w:eastAsia="Calibri"/>
          <w:lang w:eastAsia="ar-SA"/>
        </w:rPr>
        <w:t>Предлагаем вашему вниманию отчет, в котором представлены результаты деятельности школы за 2014 -2015 учебный год. В отчете содержится информация о том, чем живет школа, как работает, какие у нее потребности, чего она достигла.</w:t>
      </w:r>
    </w:p>
    <w:p w:rsidR="00BC2A84" w:rsidRPr="00BC2A84" w:rsidRDefault="00BC2A84" w:rsidP="00BC2A84">
      <w:pPr>
        <w:suppressAutoHyphens/>
        <w:spacing w:line="276" w:lineRule="auto"/>
        <w:ind w:firstLine="709"/>
        <w:jc w:val="both"/>
        <w:rPr>
          <w:rFonts w:eastAsia="Calibri"/>
          <w:lang w:eastAsia="ar-SA"/>
        </w:rPr>
      </w:pPr>
      <w:r w:rsidRPr="00BC2A84">
        <w:rPr>
          <w:rFonts w:eastAsia="Calibri"/>
          <w:lang w:eastAsia="ar-SA"/>
        </w:rPr>
        <w:t>Публик</w:t>
      </w:r>
      <w:r w:rsidR="00B71E24">
        <w:rPr>
          <w:rFonts w:eastAsia="Calibri"/>
          <w:lang w:eastAsia="ar-SA"/>
        </w:rPr>
        <w:t xml:space="preserve">ация открытого отчета позволяет </w:t>
      </w:r>
      <w:proofErr w:type="gramStart"/>
      <w:r w:rsidR="00B71E24">
        <w:rPr>
          <w:rFonts w:eastAsia="Calibri"/>
          <w:lang w:eastAsia="ar-SA"/>
        </w:rPr>
        <w:t>ознакомится</w:t>
      </w:r>
      <w:proofErr w:type="gramEnd"/>
      <w:r w:rsidR="00B71E24">
        <w:rPr>
          <w:rFonts w:eastAsia="Calibri"/>
          <w:lang w:eastAsia="ar-SA"/>
        </w:rPr>
        <w:t xml:space="preserve"> с деятельностью школы широкой общественности</w:t>
      </w:r>
      <w:r w:rsidRPr="00BC2A84">
        <w:rPr>
          <w:rFonts w:eastAsia="Calibri"/>
          <w:lang w:eastAsia="ar-SA"/>
        </w:rPr>
        <w:t>. И все более очевидным становится тот факт, что активными участниками образовательного процесса должны стать те, кто имеет прямое отношение к жизни школы: родители, социальные партнеры и все, кому небезразлично, чем живет школа. Знакомство с отчетом позволит каждому получить интересующую информацию и осознать свою роль в развитии школы, получив основание для продолжения сотрудничества.</w:t>
      </w:r>
    </w:p>
    <w:p w:rsidR="00BC2A84" w:rsidRPr="00BC2A84" w:rsidRDefault="00BC2A84" w:rsidP="00BC2A84">
      <w:pPr>
        <w:suppressAutoHyphens/>
        <w:spacing w:line="276" w:lineRule="auto"/>
        <w:ind w:firstLine="709"/>
        <w:jc w:val="both"/>
        <w:rPr>
          <w:rFonts w:eastAsia="Calibri"/>
          <w:lang w:eastAsia="ar-SA"/>
        </w:rPr>
      </w:pPr>
      <w:r w:rsidRPr="00BC2A84">
        <w:rPr>
          <w:rFonts w:eastAsia="Calibri"/>
          <w:lang w:eastAsia="ar-SA"/>
        </w:rPr>
        <w:t>Главная цель публичного доклада – это широкое информирование родителей, общественности об основных результатах и проблемах функционирования и развития нашей школы за отчетный период.</w:t>
      </w:r>
    </w:p>
    <w:p w:rsidR="00BC2A84" w:rsidRPr="00BC2A84" w:rsidRDefault="00BC2A84" w:rsidP="00BC2A84">
      <w:pPr>
        <w:suppressAutoHyphens/>
        <w:spacing w:line="276" w:lineRule="auto"/>
        <w:ind w:firstLine="709"/>
        <w:jc w:val="both"/>
        <w:rPr>
          <w:rFonts w:eastAsia="Calibri"/>
          <w:lang w:eastAsia="ar-SA"/>
        </w:rPr>
      </w:pPr>
      <w:r w:rsidRPr="00BC2A84">
        <w:rPr>
          <w:rFonts w:eastAsia="Calibri"/>
          <w:lang w:eastAsia="ar-SA"/>
        </w:rPr>
        <w:t>Публичный доклад  составлен на основе мониторинговых исследований учреждения и анализа работы образовательной и воспитательной системы за отчетный период.</w:t>
      </w:r>
    </w:p>
    <w:p w:rsidR="00BC2A84" w:rsidRPr="00BC2A84" w:rsidRDefault="00BC2A84" w:rsidP="00BC2A84"/>
    <w:p w:rsidR="00BC2A84" w:rsidRDefault="00BC2A84" w:rsidP="00BC2A84">
      <w:pPr>
        <w:ind w:left="567"/>
        <w:jc w:val="center"/>
        <w:rPr>
          <w:b/>
        </w:rPr>
      </w:pPr>
      <w:r w:rsidRPr="00BC2A84">
        <w:rPr>
          <w:b/>
        </w:rPr>
        <w:t>1. Информационная</w:t>
      </w:r>
      <w:r>
        <w:rPr>
          <w:b/>
        </w:rPr>
        <w:t xml:space="preserve"> справка.</w:t>
      </w:r>
    </w:p>
    <w:p w:rsidR="00BC2A84" w:rsidRPr="00125BA9" w:rsidRDefault="00BC2A84" w:rsidP="00BC2A84">
      <w:pPr>
        <w:pStyle w:val="a4"/>
        <w:ind w:left="567" w:firstLine="708"/>
        <w:jc w:val="both"/>
        <w:rPr>
          <w:rFonts w:ascii="Times New Roman" w:hAnsi="Times New Roman"/>
          <w:sz w:val="24"/>
          <w:szCs w:val="24"/>
        </w:rPr>
      </w:pPr>
      <w:r w:rsidRPr="00125BA9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125BA9">
        <w:rPr>
          <w:rFonts w:ascii="Times New Roman" w:hAnsi="Times New Roman"/>
          <w:sz w:val="24"/>
          <w:szCs w:val="24"/>
        </w:rPr>
        <w:t>Учхозская</w:t>
      </w:r>
      <w:proofErr w:type="spellEnd"/>
      <w:r w:rsidRPr="00125BA9">
        <w:rPr>
          <w:rFonts w:ascii="Times New Roman" w:hAnsi="Times New Roman"/>
          <w:sz w:val="24"/>
          <w:szCs w:val="24"/>
        </w:rPr>
        <w:t xml:space="preserve"> средняя общеобразовательная школа» </w:t>
      </w:r>
      <w:r>
        <w:rPr>
          <w:rFonts w:ascii="Times New Roman" w:hAnsi="Times New Roman"/>
          <w:sz w:val="24"/>
          <w:szCs w:val="24"/>
        </w:rPr>
        <w:t>в</w:t>
      </w:r>
      <w:r w:rsidRPr="00125BA9">
        <w:rPr>
          <w:rFonts w:ascii="Times New Roman" w:hAnsi="Times New Roman"/>
          <w:sz w:val="24"/>
          <w:szCs w:val="24"/>
        </w:rPr>
        <w:t xml:space="preserve"> 2014-2015 учебном году строило свою деятельность на основе ФЗ-</w:t>
      </w:r>
      <w:r w:rsidRPr="00125BA9">
        <w:rPr>
          <w:rFonts w:ascii="Times New Roman" w:hAnsi="Times New Roman"/>
          <w:sz w:val="24"/>
          <w:szCs w:val="24"/>
          <w:shd w:val="clear" w:color="auto" w:fill="FFFFFF"/>
        </w:rPr>
        <w:t>273 "</w:t>
      </w:r>
      <w:r w:rsidRPr="00125BA9">
        <w:rPr>
          <w:rFonts w:ascii="Times New Roman" w:hAnsi="Times New Roman"/>
          <w:bCs/>
          <w:sz w:val="24"/>
          <w:szCs w:val="24"/>
          <w:shd w:val="clear" w:color="auto" w:fill="FFFFFF"/>
        </w:rPr>
        <w:t>Об</w:t>
      </w:r>
      <w:r w:rsidRPr="00125BA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25BA9">
        <w:rPr>
          <w:rFonts w:ascii="Times New Roman" w:hAnsi="Times New Roman"/>
          <w:bCs/>
          <w:sz w:val="24"/>
          <w:szCs w:val="24"/>
          <w:shd w:val="clear" w:color="auto" w:fill="FFFFFF"/>
        </w:rPr>
        <w:t>образовании</w:t>
      </w:r>
      <w:r w:rsidRPr="00125BA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25BA9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125BA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25BA9">
        <w:rPr>
          <w:rFonts w:ascii="Times New Roman" w:hAnsi="Times New Roman"/>
          <w:bCs/>
          <w:sz w:val="24"/>
          <w:szCs w:val="24"/>
          <w:shd w:val="clear" w:color="auto" w:fill="FFFFFF"/>
        </w:rPr>
        <w:t>РФ</w:t>
      </w:r>
      <w:r w:rsidRPr="00125BA9">
        <w:rPr>
          <w:rFonts w:ascii="Times New Roman" w:hAnsi="Times New Roman"/>
          <w:sz w:val="24"/>
          <w:szCs w:val="24"/>
          <w:shd w:val="clear" w:color="auto" w:fill="FFFFFF"/>
        </w:rPr>
        <w:t>"</w:t>
      </w:r>
      <w:r w:rsidRPr="00125BA9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основных направлений</w:t>
      </w:r>
      <w:r w:rsidRPr="00125BA9">
        <w:rPr>
          <w:rFonts w:ascii="Times New Roman" w:hAnsi="Times New Roman"/>
          <w:sz w:val="24"/>
          <w:szCs w:val="24"/>
        </w:rPr>
        <w:t xml:space="preserve"> социально-экономической политики Правительства РФ, Устава школы,  образовательной программой </w:t>
      </w:r>
      <w:r>
        <w:rPr>
          <w:rFonts w:ascii="Times New Roman" w:hAnsi="Times New Roman"/>
          <w:sz w:val="24"/>
          <w:szCs w:val="24"/>
        </w:rPr>
        <w:t xml:space="preserve"> и Программы</w:t>
      </w:r>
      <w:r w:rsidRPr="00125BA9">
        <w:rPr>
          <w:rFonts w:ascii="Times New Roman" w:hAnsi="Times New Roman"/>
          <w:sz w:val="24"/>
          <w:szCs w:val="24"/>
        </w:rPr>
        <w:t xml:space="preserve"> развития школы,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5BA9">
        <w:rPr>
          <w:rFonts w:ascii="Times New Roman" w:hAnsi="Times New Roman"/>
          <w:sz w:val="24"/>
          <w:szCs w:val="24"/>
        </w:rPr>
        <w:t xml:space="preserve"> Конституци</w:t>
      </w:r>
      <w:r>
        <w:rPr>
          <w:rFonts w:ascii="Times New Roman" w:hAnsi="Times New Roman"/>
          <w:sz w:val="24"/>
          <w:szCs w:val="24"/>
        </w:rPr>
        <w:t>и</w:t>
      </w:r>
      <w:r w:rsidRPr="00125BA9">
        <w:rPr>
          <w:rFonts w:ascii="Times New Roman" w:hAnsi="Times New Roman"/>
          <w:sz w:val="24"/>
          <w:szCs w:val="24"/>
        </w:rPr>
        <w:t xml:space="preserve"> Республики Мордовия, </w:t>
      </w:r>
      <w:r>
        <w:rPr>
          <w:rFonts w:ascii="Times New Roman" w:hAnsi="Times New Roman"/>
          <w:sz w:val="24"/>
          <w:szCs w:val="24"/>
        </w:rPr>
        <w:t>Конвенции</w:t>
      </w:r>
      <w:r w:rsidRPr="00125BA9">
        <w:rPr>
          <w:rFonts w:ascii="Times New Roman" w:hAnsi="Times New Roman"/>
          <w:sz w:val="24"/>
          <w:szCs w:val="24"/>
        </w:rPr>
        <w:t xml:space="preserve"> о правах ребенка.</w:t>
      </w:r>
    </w:p>
    <w:p w:rsidR="00BC2A84" w:rsidRPr="00125BA9" w:rsidRDefault="00BC2A84" w:rsidP="00BC2A84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 w:rsidRPr="00125BA9">
        <w:rPr>
          <w:rFonts w:ascii="Times New Roman" w:hAnsi="Times New Roman"/>
          <w:sz w:val="24"/>
          <w:szCs w:val="24"/>
        </w:rPr>
        <w:t xml:space="preserve">       Педагогический коллектив школы работал над такими проблемами, как:</w:t>
      </w:r>
    </w:p>
    <w:p w:rsidR="00BC2A84" w:rsidRPr="00125BA9" w:rsidRDefault="00BC2A84" w:rsidP="00BC2A84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 w:rsidRPr="00125BA9">
        <w:rPr>
          <w:rFonts w:ascii="Times New Roman" w:hAnsi="Times New Roman"/>
          <w:sz w:val="24"/>
          <w:szCs w:val="24"/>
        </w:rPr>
        <w:t>- совершенствование направления на демократизацию процесса обучения через создание нормативной базы, регламентирующей взаимоотношение  субъектов  образовательного процесса (ученик – родитель – учитель</w:t>
      </w:r>
      <w:proofErr w:type="gramStart"/>
      <w:r w:rsidRPr="00125BA9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125BA9">
        <w:rPr>
          <w:rFonts w:ascii="Times New Roman" w:hAnsi="Times New Roman"/>
          <w:sz w:val="24"/>
          <w:szCs w:val="24"/>
        </w:rPr>
        <w:t>;</w:t>
      </w:r>
    </w:p>
    <w:p w:rsidR="00BC2A84" w:rsidRPr="00125BA9" w:rsidRDefault="00BC2A84" w:rsidP="00BC2A84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 w:rsidRPr="00125BA9">
        <w:rPr>
          <w:rFonts w:ascii="Times New Roman" w:hAnsi="Times New Roman"/>
          <w:sz w:val="24"/>
          <w:szCs w:val="24"/>
        </w:rPr>
        <w:t>-работа по  улучшению качества образовательного процесса посредством углубления знаний через личностно ориентированный подход к обучению;</w:t>
      </w:r>
    </w:p>
    <w:p w:rsidR="00BC2A84" w:rsidRPr="00125BA9" w:rsidRDefault="00BC2A84" w:rsidP="00BC2A84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 w:rsidRPr="00125BA9">
        <w:rPr>
          <w:rFonts w:ascii="Times New Roman" w:hAnsi="Times New Roman"/>
          <w:sz w:val="24"/>
          <w:szCs w:val="24"/>
        </w:rPr>
        <w:t>-    внедрение инновационных технологий, оказывающих эффективное влияние  на воспитание, развитие, социальную адаптацию обучающихся, защиту их прав и законных интересов;</w:t>
      </w:r>
    </w:p>
    <w:p w:rsidR="00BC2A84" w:rsidRPr="00125BA9" w:rsidRDefault="00BC2A84" w:rsidP="00BC2A84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 w:rsidRPr="00125BA9">
        <w:rPr>
          <w:rFonts w:ascii="Times New Roman" w:hAnsi="Times New Roman"/>
          <w:sz w:val="24"/>
          <w:szCs w:val="24"/>
        </w:rPr>
        <w:t xml:space="preserve">- </w:t>
      </w:r>
      <w:r w:rsidRPr="00125BA9">
        <w:rPr>
          <w:rFonts w:ascii="Times New Roman" w:hAnsi="Times New Roman"/>
          <w:bCs/>
          <w:sz w:val="24"/>
          <w:szCs w:val="24"/>
          <w:shd w:val="clear" w:color="auto" w:fill="FFFFFF"/>
        </w:rPr>
        <w:t>организация</w:t>
      </w:r>
      <w:r w:rsidRPr="00125BA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25BA9">
        <w:rPr>
          <w:rFonts w:ascii="Times New Roman" w:hAnsi="Times New Roman"/>
          <w:sz w:val="24"/>
          <w:szCs w:val="24"/>
          <w:shd w:val="clear" w:color="auto" w:fill="FFFFFF"/>
        </w:rPr>
        <w:t>методической</w:t>
      </w:r>
      <w:r w:rsidRPr="00125BA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25BA9">
        <w:rPr>
          <w:rFonts w:ascii="Times New Roman" w:hAnsi="Times New Roman"/>
          <w:bCs/>
          <w:sz w:val="24"/>
          <w:szCs w:val="24"/>
          <w:shd w:val="clear" w:color="auto" w:fill="FFFFFF"/>
        </w:rPr>
        <w:t>работы</w:t>
      </w:r>
      <w:r w:rsidRPr="00125BA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25BA9">
        <w:rPr>
          <w:rFonts w:ascii="Times New Roman" w:hAnsi="Times New Roman"/>
          <w:sz w:val="24"/>
          <w:szCs w:val="24"/>
          <w:shd w:val="clear" w:color="auto" w:fill="FFFFFF"/>
        </w:rPr>
        <w:t>в школе в связи с</w:t>
      </w:r>
      <w:r w:rsidRPr="00125BA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25BA9">
        <w:rPr>
          <w:rFonts w:ascii="Times New Roman" w:hAnsi="Times New Roman"/>
          <w:bCs/>
          <w:sz w:val="24"/>
          <w:szCs w:val="24"/>
          <w:shd w:val="clear" w:color="auto" w:fill="FFFFFF"/>
        </w:rPr>
        <w:t>переходом</w:t>
      </w:r>
      <w:r w:rsidRPr="00125BA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25BA9">
        <w:rPr>
          <w:rFonts w:ascii="Times New Roman" w:hAnsi="Times New Roman"/>
          <w:bCs/>
          <w:sz w:val="24"/>
          <w:szCs w:val="24"/>
          <w:shd w:val="clear" w:color="auto" w:fill="FFFFFF"/>
        </w:rPr>
        <w:t>на</w:t>
      </w:r>
      <w:r w:rsidRPr="00125BA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25BA9">
        <w:rPr>
          <w:rFonts w:ascii="Times New Roman" w:hAnsi="Times New Roman"/>
          <w:bCs/>
          <w:sz w:val="24"/>
          <w:szCs w:val="24"/>
          <w:shd w:val="clear" w:color="auto" w:fill="FFFFFF"/>
        </w:rPr>
        <w:t>ФГОС</w:t>
      </w:r>
      <w:r w:rsidRPr="00125BA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25BA9">
        <w:rPr>
          <w:rFonts w:ascii="Times New Roman" w:hAnsi="Times New Roman"/>
          <w:bCs/>
          <w:sz w:val="24"/>
          <w:szCs w:val="24"/>
          <w:shd w:val="clear" w:color="auto" w:fill="FFFFFF"/>
        </w:rPr>
        <w:t>ООО;</w:t>
      </w:r>
    </w:p>
    <w:p w:rsidR="00BC2A84" w:rsidRPr="00125BA9" w:rsidRDefault="00BC2A84" w:rsidP="00BC2A84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 w:rsidRPr="00125BA9">
        <w:rPr>
          <w:rFonts w:ascii="Times New Roman" w:hAnsi="Times New Roman"/>
          <w:sz w:val="24"/>
          <w:szCs w:val="24"/>
        </w:rPr>
        <w:t xml:space="preserve"> - дифференциация  обучения на всех уровнях организации учебного процесса;</w:t>
      </w:r>
    </w:p>
    <w:p w:rsidR="00BC2A84" w:rsidRPr="00125BA9" w:rsidRDefault="00BC2A84" w:rsidP="00BC2A84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 w:rsidRPr="00125BA9">
        <w:rPr>
          <w:rFonts w:ascii="Times New Roman" w:hAnsi="Times New Roman"/>
          <w:sz w:val="24"/>
          <w:szCs w:val="24"/>
        </w:rPr>
        <w:t xml:space="preserve">- реализация программ </w:t>
      </w:r>
      <w:proofErr w:type="spellStart"/>
      <w:r w:rsidRPr="00125BA9">
        <w:rPr>
          <w:rFonts w:ascii="Times New Roman" w:hAnsi="Times New Roman"/>
          <w:sz w:val="24"/>
          <w:szCs w:val="24"/>
        </w:rPr>
        <w:t>предпрофильного</w:t>
      </w:r>
      <w:proofErr w:type="spellEnd"/>
      <w:r w:rsidRPr="00125BA9">
        <w:rPr>
          <w:rFonts w:ascii="Times New Roman" w:hAnsi="Times New Roman"/>
          <w:sz w:val="24"/>
          <w:szCs w:val="24"/>
        </w:rPr>
        <w:t xml:space="preserve"> и профильного обучения;</w:t>
      </w:r>
    </w:p>
    <w:p w:rsidR="00BC2A84" w:rsidRPr="00125BA9" w:rsidRDefault="00BC2A84" w:rsidP="00BC2A84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 w:rsidRPr="00125BA9">
        <w:rPr>
          <w:rFonts w:ascii="Times New Roman" w:hAnsi="Times New Roman"/>
          <w:sz w:val="24"/>
          <w:szCs w:val="24"/>
        </w:rPr>
        <w:t xml:space="preserve">- адаптация учащихся   к условиям независимого оценивания на различных ступенях обучения; </w:t>
      </w:r>
    </w:p>
    <w:p w:rsidR="00BC2A84" w:rsidRPr="00125BA9" w:rsidRDefault="00BC2A84" w:rsidP="00BC2A84">
      <w:pPr>
        <w:pStyle w:val="a4"/>
        <w:ind w:left="567"/>
        <w:jc w:val="both"/>
        <w:rPr>
          <w:rFonts w:ascii="Times New Roman" w:hAnsi="Times New Roman"/>
          <w:spacing w:val="-3"/>
          <w:sz w:val="24"/>
          <w:szCs w:val="24"/>
        </w:rPr>
      </w:pPr>
      <w:r w:rsidRPr="00125BA9">
        <w:rPr>
          <w:rFonts w:ascii="Times New Roman" w:hAnsi="Times New Roman"/>
          <w:sz w:val="24"/>
          <w:szCs w:val="24"/>
        </w:rPr>
        <w:t>-  повышение уровня организации   подготовки к ЕГЭ   уч</w:t>
      </w:r>
      <w:r w:rsidR="00B71E24">
        <w:rPr>
          <w:rFonts w:ascii="Times New Roman" w:hAnsi="Times New Roman"/>
          <w:sz w:val="24"/>
          <w:szCs w:val="24"/>
        </w:rPr>
        <w:t>ащихся 11 классов  и к форме ОГЭ</w:t>
      </w:r>
      <w:r w:rsidRPr="00125BA9">
        <w:rPr>
          <w:rFonts w:ascii="Times New Roman" w:hAnsi="Times New Roman"/>
          <w:sz w:val="24"/>
          <w:szCs w:val="24"/>
        </w:rPr>
        <w:t xml:space="preserve"> в условиях независимого  оценивания  учащихся   9 классов.</w:t>
      </w:r>
      <w:r w:rsidRPr="00125BA9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BC2A84" w:rsidRDefault="00BC2A84" w:rsidP="00BC2A84">
      <w:pPr>
        <w:jc w:val="both"/>
        <w:rPr>
          <w:color w:val="000000"/>
        </w:rPr>
      </w:pPr>
    </w:p>
    <w:p w:rsidR="00BC2A84" w:rsidRPr="00B22606" w:rsidRDefault="00BC2A84" w:rsidP="00BC2A84">
      <w:pPr>
        <w:ind w:firstLine="709"/>
        <w:jc w:val="both"/>
        <w:rPr>
          <w:b/>
          <w:color w:val="000000"/>
        </w:rPr>
      </w:pPr>
      <w:r w:rsidRPr="00B22606">
        <w:rPr>
          <w:b/>
          <w:color w:val="000000"/>
        </w:rPr>
        <w:t>Количество учащихся  на 01.09.2014 г.– 172;               на 25.05.2015 год-168.</w:t>
      </w:r>
    </w:p>
    <w:p w:rsidR="00BC2A84" w:rsidRPr="00136C5A" w:rsidRDefault="00BC2A84" w:rsidP="00BC2A84">
      <w:pPr>
        <w:ind w:left="707" w:firstLine="709"/>
        <w:jc w:val="both"/>
        <w:rPr>
          <w:color w:val="000000"/>
        </w:rPr>
      </w:pPr>
      <w:r>
        <w:rPr>
          <w:color w:val="000000"/>
        </w:rPr>
        <w:t>начальная школа – 61</w:t>
      </w:r>
      <w:r w:rsidRPr="00136C5A">
        <w:rPr>
          <w:color w:val="000000"/>
        </w:rPr>
        <w:t xml:space="preserve"> уч</w:t>
      </w:r>
      <w:r>
        <w:rPr>
          <w:color w:val="000000"/>
        </w:rPr>
        <w:t>ащийся</w:t>
      </w:r>
      <w:r w:rsidRPr="00136C5A">
        <w:rPr>
          <w:color w:val="000000"/>
        </w:rPr>
        <w:t>;</w:t>
      </w:r>
      <w:r>
        <w:rPr>
          <w:color w:val="000000"/>
        </w:rPr>
        <w:t xml:space="preserve">                      начальная школа – 59</w:t>
      </w:r>
      <w:r w:rsidRPr="00136C5A">
        <w:rPr>
          <w:color w:val="000000"/>
        </w:rPr>
        <w:t xml:space="preserve"> уч</w:t>
      </w:r>
      <w:r>
        <w:rPr>
          <w:color w:val="000000"/>
        </w:rPr>
        <w:t>ащихся</w:t>
      </w:r>
      <w:r w:rsidRPr="00136C5A">
        <w:rPr>
          <w:color w:val="000000"/>
        </w:rPr>
        <w:t>;</w:t>
      </w:r>
    </w:p>
    <w:p w:rsidR="00BC2A84" w:rsidRPr="00136C5A" w:rsidRDefault="00BC2A84" w:rsidP="00BC2A84">
      <w:pPr>
        <w:ind w:left="707" w:firstLine="709"/>
        <w:jc w:val="both"/>
        <w:rPr>
          <w:color w:val="000000"/>
        </w:rPr>
      </w:pPr>
      <w:r>
        <w:rPr>
          <w:color w:val="000000"/>
        </w:rPr>
        <w:t>основная школа –  92 учащихся</w:t>
      </w:r>
      <w:r w:rsidRPr="00136C5A">
        <w:rPr>
          <w:color w:val="000000"/>
        </w:rPr>
        <w:t>;</w:t>
      </w:r>
      <w:r>
        <w:rPr>
          <w:color w:val="000000"/>
        </w:rPr>
        <w:t xml:space="preserve">                       основная школа –  90 учащихся</w:t>
      </w:r>
      <w:r w:rsidRPr="00136C5A">
        <w:rPr>
          <w:color w:val="000000"/>
        </w:rPr>
        <w:t>;</w:t>
      </w:r>
    </w:p>
    <w:p w:rsidR="00BC2A84" w:rsidRDefault="00BC2A84" w:rsidP="00BC2A84">
      <w:pPr>
        <w:ind w:left="707" w:firstLine="709"/>
        <w:jc w:val="both"/>
        <w:rPr>
          <w:color w:val="000000"/>
        </w:rPr>
      </w:pPr>
      <w:r>
        <w:rPr>
          <w:color w:val="000000"/>
        </w:rPr>
        <w:t>средняя школа –   19</w:t>
      </w:r>
      <w:r w:rsidRPr="00136C5A">
        <w:rPr>
          <w:color w:val="000000"/>
        </w:rPr>
        <w:t xml:space="preserve"> учащихся</w:t>
      </w:r>
      <w:proofErr w:type="gramStart"/>
      <w:r w:rsidRPr="00136C5A">
        <w:rPr>
          <w:color w:val="000000"/>
        </w:rPr>
        <w:t>.</w:t>
      </w:r>
      <w:proofErr w:type="gramEnd"/>
      <w:r>
        <w:rPr>
          <w:color w:val="000000"/>
        </w:rPr>
        <w:t xml:space="preserve">                       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редняя школа –   19</w:t>
      </w:r>
      <w:r w:rsidRPr="00136C5A">
        <w:rPr>
          <w:color w:val="000000"/>
        </w:rPr>
        <w:t xml:space="preserve"> учащихся.</w:t>
      </w:r>
    </w:p>
    <w:p w:rsidR="00BC2A84" w:rsidRDefault="00BC2A84" w:rsidP="00BC2A84">
      <w:pPr>
        <w:jc w:val="both"/>
        <w:rPr>
          <w:color w:val="000000"/>
        </w:rPr>
      </w:pPr>
      <w:r>
        <w:rPr>
          <w:color w:val="000000"/>
        </w:rPr>
        <w:t xml:space="preserve">           Движение в течение учебного года:</w:t>
      </w:r>
    </w:p>
    <w:p w:rsidR="00BC2A84" w:rsidRDefault="00BC2A84" w:rsidP="00BC2A84">
      <w:pPr>
        <w:jc w:val="both"/>
        <w:rPr>
          <w:color w:val="000000"/>
        </w:rPr>
      </w:pPr>
      <w:r>
        <w:rPr>
          <w:color w:val="000000"/>
        </w:rPr>
        <w:t xml:space="preserve">           прибыло -2, выбыло-6.</w:t>
      </w:r>
    </w:p>
    <w:p w:rsidR="00BC2A84" w:rsidRPr="00136C5A" w:rsidRDefault="00BC2A84" w:rsidP="00BC2A84">
      <w:pPr>
        <w:jc w:val="both"/>
        <w:rPr>
          <w:color w:val="000000"/>
        </w:rPr>
      </w:pPr>
      <w:r>
        <w:rPr>
          <w:color w:val="000000"/>
        </w:rPr>
        <w:t xml:space="preserve">           Количество классов- 29</w:t>
      </w:r>
    </w:p>
    <w:p w:rsidR="00BC2A84" w:rsidRDefault="00BC2A84" w:rsidP="00BC2A84">
      <w:pPr>
        <w:ind w:firstLine="709"/>
        <w:jc w:val="both"/>
        <w:rPr>
          <w:color w:val="000000"/>
        </w:rPr>
      </w:pPr>
    </w:p>
    <w:p w:rsidR="00BC2A84" w:rsidRPr="00B22606" w:rsidRDefault="00BC2A84" w:rsidP="00BC2A84">
      <w:pPr>
        <w:ind w:firstLine="709"/>
        <w:jc w:val="both"/>
        <w:rPr>
          <w:color w:val="000000"/>
        </w:rPr>
      </w:pPr>
      <w:r w:rsidRPr="00B22606">
        <w:rPr>
          <w:b/>
          <w:color w:val="000000"/>
        </w:rPr>
        <w:t>Количество учащихся по отделениям:                     Количество классов  комплектов:</w:t>
      </w:r>
    </w:p>
    <w:p w:rsidR="00BC2A84" w:rsidRDefault="00BC2A84" w:rsidP="00BC2A84">
      <w:pPr>
        <w:ind w:firstLine="709"/>
        <w:jc w:val="both"/>
        <w:rPr>
          <w:color w:val="000000"/>
        </w:rPr>
      </w:pPr>
      <w:r>
        <w:rPr>
          <w:color w:val="000000"/>
        </w:rPr>
        <w:t>МБОУ «</w:t>
      </w:r>
      <w:proofErr w:type="spellStart"/>
      <w:r>
        <w:rPr>
          <w:color w:val="000000"/>
        </w:rPr>
        <w:t>Учхозская</w:t>
      </w:r>
      <w:proofErr w:type="spellEnd"/>
      <w:r>
        <w:rPr>
          <w:color w:val="000000"/>
        </w:rPr>
        <w:t xml:space="preserve"> СОШ»- 111 учащихся;                  МБОУ «</w:t>
      </w:r>
      <w:proofErr w:type="spellStart"/>
      <w:r>
        <w:rPr>
          <w:color w:val="000000"/>
        </w:rPr>
        <w:t>Учхозская</w:t>
      </w:r>
      <w:proofErr w:type="spellEnd"/>
      <w:r>
        <w:rPr>
          <w:color w:val="000000"/>
        </w:rPr>
        <w:t xml:space="preserve"> СОШ»- 11</w:t>
      </w:r>
      <w:proofErr w:type="gramStart"/>
      <w:r>
        <w:rPr>
          <w:color w:val="000000"/>
        </w:rPr>
        <w:t xml:space="preserve"> ;</w:t>
      </w:r>
      <w:proofErr w:type="gramEnd"/>
    </w:p>
    <w:p w:rsidR="00BC2A84" w:rsidRDefault="00BC2A84" w:rsidP="00BC2A84">
      <w:pPr>
        <w:ind w:firstLine="709"/>
        <w:jc w:val="both"/>
        <w:rPr>
          <w:color w:val="000000"/>
        </w:rPr>
      </w:pPr>
      <w:proofErr w:type="spellStart"/>
      <w:r>
        <w:rPr>
          <w:color w:val="000000"/>
        </w:rPr>
        <w:t>Старосиндровское</w:t>
      </w:r>
      <w:proofErr w:type="spellEnd"/>
      <w:r>
        <w:rPr>
          <w:color w:val="000000"/>
        </w:rPr>
        <w:t xml:space="preserve"> отделение-38 учащихся;                 </w:t>
      </w:r>
      <w:proofErr w:type="spellStart"/>
      <w:r>
        <w:rPr>
          <w:color w:val="000000"/>
        </w:rPr>
        <w:t>Старосиндровское</w:t>
      </w:r>
      <w:proofErr w:type="spellEnd"/>
      <w:r>
        <w:rPr>
          <w:color w:val="000000"/>
        </w:rPr>
        <w:t xml:space="preserve"> отделение - 9;</w:t>
      </w:r>
    </w:p>
    <w:p w:rsidR="00BC2A84" w:rsidRDefault="00BC2A84" w:rsidP="00BC2A84">
      <w:pPr>
        <w:ind w:firstLine="709"/>
        <w:jc w:val="both"/>
        <w:rPr>
          <w:color w:val="000000"/>
        </w:rPr>
      </w:pPr>
      <w:proofErr w:type="spellStart"/>
      <w:r>
        <w:rPr>
          <w:color w:val="000000"/>
        </w:rPr>
        <w:t>Колопинское</w:t>
      </w:r>
      <w:proofErr w:type="spellEnd"/>
      <w:r>
        <w:rPr>
          <w:color w:val="000000"/>
        </w:rPr>
        <w:t xml:space="preserve"> отделение-19 учащихся.                         </w:t>
      </w:r>
      <w:proofErr w:type="spellStart"/>
      <w:r>
        <w:rPr>
          <w:color w:val="000000"/>
        </w:rPr>
        <w:t>Колопинское</w:t>
      </w:r>
      <w:proofErr w:type="spellEnd"/>
      <w:r>
        <w:rPr>
          <w:color w:val="000000"/>
        </w:rPr>
        <w:t xml:space="preserve"> отделение- 6.</w:t>
      </w:r>
    </w:p>
    <w:p w:rsidR="00BC2A84" w:rsidRPr="00BC2A84" w:rsidRDefault="00BC2A84" w:rsidP="00BC2A84">
      <w:pPr>
        <w:ind w:firstLine="709"/>
        <w:jc w:val="both"/>
        <w:rPr>
          <w:color w:val="000000"/>
        </w:rPr>
      </w:pPr>
    </w:p>
    <w:p w:rsidR="00BC2A84" w:rsidRDefault="00BC2A84" w:rsidP="00BC2A84">
      <w:pPr>
        <w:autoSpaceDE w:val="0"/>
        <w:jc w:val="both"/>
      </w:pPr>
    </w:p>
    <w:p w:rsidR="00BC2A84" w:rsidRDefault="00BC2A84" w:rsidP="00BC2A84">
      <w:pPr>
        <w:autoSpaceDE w:val="0"/>
        <w:jc w:val="both"/>
      </w:pPr>
    </w:p>
    <w:tbl>
      <w:tblPr>
        <w:tblW w:w="5113" w:type="pct"/>
        <w:tblCellSpacing w:w="0" w:type="dxa"/>
        <w:tblInd w:w="-2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28"/>
      </w:tblGrid>
      <w:tr w:rsidR="00BC2A84" w:rsidRPr="00347F5E" w:rsidTr="00BC2A84">
        <w:trPr>
          <w:tblCellSpacing w:w="0" w:type="dxa"/>
        </w:trPr>
        <w:tc>
          <w:tcPr>
            <w:tcW w:w="10207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</w:tcPr>
          <w:p w:rsidR="00BC2A84" w:rsidRPr="00636B65" w:rsidRDefault="00BC2A84" w:rsidP="00BC2A8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B65">
              <w:rPr>
                <w:rFonts w:ascii="Times New Roman" w:hAnsi="Times New Roman"/>
                <w:b/>
                <w:sz w:val="24"/>
                <w:szCs w:val="24"/>
              </w:rPr>
              <w:t>2. Анализ методической работы  МБОУ «</w:t>
            </w:r>
            <w:proofErr w:type="spellStart"/>
            <w:r w:rsidRPr="00636B65">
              <w:rPr>
                <w:rFonts w:ascii="Times New Roman" w:hAnsi="Times New Roman"/>
                <w:b/>
                <w:sz w:val="24"/>
                <w:szCs w:val="24"/>
              </w:rPr>
              <w:t>Учхозская</w:t>
            </w:r>
            <w:proofErr w:type="spellEnd"/>
            <w:r w:rsidRPr="00636B65">
              <w:rPr>
                <w:rFonts w:ascii="Times New Roman" w:hAnsi="Times New Roman"/>
                <w:b/>
                <w:sz w:val="24"/>
                <w:szCs w:val="24"/>
              </w:rPr>
              <w:t xml:space="preserve"> СОШ»</w:t>
            </w:r>
          </w:p>
          <w:p w:rsidR="00BC2A84" w:rsidRPr="00636B65" w:rsidRDefault="00BC2A84" w:rsidP="00BC2A8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B65">
              <w:rPr>
                <w:rFonts w:ascii="Times New Roman" w:hAnsi="Times New Roman"/>
                <w:b/>
                <w:sz w:val="24"/>
                <w:szCs w:val="24"/>
              </w:rPr>
              <w:t>за 2014-2015 учебный год</w:t>
            </w:r>
          </w:p>
          <w:p w:rsidR="00BC2A84" w:rsidRPr="00636B65" w:rsidRDefault="00BC2A84" w:rsidP="00BC2A84">
            <w:pPr>
              <w:pStyle w:val="a4"/>
              <w:ind w:left="5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B65">
              <w:rPr>
                <w:rFonts w:ascii="Times New Roman" w:hAnsi="Times New Roman"/>
                <w:sz w:val="24"/>
                <w:szCs w:val="24"/>
              </w:rPr>
              <w:t xml:space="preserve">             Методическая работа в школе наиболее эффективна, если она организована как целостная система. Ее успех зависит от заинтересованности педагогов в профессиональном развитии, от удовлетворенности коллектива организацией образовательного процесса в школе. Чем больше удовлетворен учитель своей работой, тем больше он заинтересован в совершенствовании своего мастерства. Чтобы содержание методической работы отвечало запросам педагогов и способствовало саморазвитию личности учителя, работа планируется с учетом профессиональных затруднений коллектива. Планированию методической работы в МБОУ «</w:t>
            </w:r>
            <w:proofErr w:type="spellStart"/>
            <w:r w:rsidRPr="00636B65">
              <w:rPr>
                <w:rFonts w:ascii="Times New Roman" w:hAnsi="Times New Roman"/>
                <w:sz w:val="24"/>
                <w:szCs w:val="24"/>
              </w:rPr>
              <w:t>учхозская</w:t>
            </w:r>
            <w:proofErr w:type="spellEnd"/>
            <w:r w:rsidRPr="00636B65">
              <w:rPr>
                <w:rFonts w:ascii="Times New Roman" w:hAnsi="Times New Roman"/>
                <w:sz w:val="24"/>
                <w:szCs w:val="24"/>
              </w:rPr>
              <w:t xml:space="preserve"> СОШ» предшествовал глубокий анализ каждого из ее звеньев с точки зрения влияния их деятельности на рост педагогического и профессионального мастерства учителя.</w:t>
            </w:r>
          </w:p>
          <w:p w:rsidR="00BC2A84" w:rsidRPr="00636B65" w:rsidRDefault="00BC2A84" w:rsidP="00BC2A84">
            <w:pPr>
              <w:pStyle w:val="a4"/>
              <w:ind w:left="5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B65">
              <w:rPr>
                <w:rFonts w:ascii="Times New Roman" w:hAnsi="Times New Roman"/>
                <w:sz w:val="24"/>
                <w:szCs w:val="24"/>
              </w:rPr>
              <w:t xml:space="preserve">          В 2014-2015 учебном году в педагогический состав МБОУ «</w:t>
            </w:r>
            <w:proofErr w:type="spellStart"/>
            <w:r w:rsidRPr="00636B65">
              <w:rPr>
                <w:rFonts w:ascii="Times New Roman" w:hAnsi="Times New Roman"/>
                <w:sz w:val="24"/>
                <w:szCs w:val="24"/>
              </w:rPr>
              <w:t>Учхозская</w:t>
            </w:r>
            <w:proofErr w:type="spellEnd"/>
            <w:r w:rsidRPr="00636B65">
              <w:rPr>
                <w:rFonts w:ascii="Times New Roman" w:hAnsi="Times New Roman"/>
                <w:sz w:val="24"/>
                <w:szCs w:val="24"/>
              </w:rPr>
              <w:t xml:space="preserve"> СОШ»  входил </w:t>
            </w:r>
          </w:p>
          <w:p w:rsidR="00BC2A84" w:rsidRPr="00636B65" w:rsidRDefault="00BC2A84" w:rsidP="00BC2A84">
            <w:pPr>
              <w:pStyle w:val="a4"/>
              <w:ind w:left="5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B65">
              <w:rPr>
                <w:rFonts w:ascii="Times New Roman" w:hAnsi="Times New Roman"/>
                <w:sz w:val="24"/>
                <w:szCs w:val="24"/>
              </w:rPr>
              <w:t>51    человек.</w:t>
            </w:r>
          </w:p>
          <w:p w:rsidR="00BC2A84" w:rsidRPr="00636B65" w:rsidRDefault="00BC2A84" w:rsidP="00BC2A84">
            <w:pPr>
              <w:ind w:left="1440"/>
              <w:jc w:val="center"/>
              <w:rPr>
                <w:b/>
              </w:rPr>
            </w:pPr>
            <w:r w:rsidRPr="00636B65">
              <w:rPr>
                <w:b/>
              </w:rPr>
              <w:t xml:space="preserve">2.1.Анализ </w:t>
            </w:r>
            <w:proofErr w:type="spellStart"/>
            <w:r w:rsidRPr="00636B65">
              <w:rPr>
                <w:b/>
              </w:rPr>
              <w:t>педкадров</w:t>
            </w:r>
            <w:proofErr w:type="spellEnd"/>
            <w:r w:rsidRPr="00636B65">
              <w:rPr>
                <w:b/>
              </w:rPr>
              <w:t xml:space="preserve"> по квалификационным категориям:</w:t>
            </w:r>
          </w:p>
          <w:tbl>
            <w:tblPr>
              <w:tblW w:w="8975" w:type="dxa"/>
              <w:tblInd w:w="9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488"/>
              <w:gridCol w:w="3487"/>
            </w:tblGrid>
            <w:tr w:rsidR="00BC2A84" w:rsidRPr="00636B65" w:rsidTr="00BC2A84">
              <w:trPr>
                <w:trHeight w:val="538"/>
              </w:trPr>
              <w:tc>
                <w:tcPr>
                  <w:tcW w:w="5488" w:type="dxa"/>
                </w:tcPr>
                <w:p w:rsidR="00BC2A84" w:rsidRPr="00636B65" w:rsidRDefault="00BC2A84" w:rsidP="00BC2A84">
                  <w:pPr>
                    <w:jc w:val="center"/>
                    <w:rPr>
                      <w:b/>
                    </w:rPr>
                  </w:pPr>
                  <w:r w:rsidRPr="00636B65">
                    <w:rPr>
                      <w:b/>
                    </w:rPr>
                    <w:t>Квалификационная категория</w:t>
                  </w:r>
                </w:p>
              </w:tc>
              <w:tc>
                <w:tcPr>
                  <w:tcW w:w="3487" w:type="dxa"/>
                </w:tcPr>
                <w:p w:rsidR="00BC2A84" w:rsidRPr="00636B65" w:rsidRDefault="00BC2A84" w:rsidP="00BC2A84">
                  <w:pPr>
                    <w:jc w:val="center"/>
                    <w:rPr>
                      <w:b/>
                    </w:rPr>
                  </w:pPr>
                  <w:r w:rsidRPr="00636B65">
                    <w:rPr>
                      <w:b/>
                    </w:rPr>
                    <w:t>Количество</w:t>
                  </w:r>
                </w:p>
              </w:tc>
            </w:tr>
            <w:tr w:rsidR="00BC2A84" w:rsidRPr="00636B65" w:rsidTr="00BC2A84">
              <w:trPr>
                <w:trHeight w:val="339"/>
              </w:trPr>
              <w:tc>
                <w:tcPr>
                  <w:tcW w:w="5488" w:type="dxa"/>
                </w:tcPr>
                <w:p w:rsidR="00BC2A84" w:rsidRPr="00636B65" w:rsidRDefault="00BC2A84" w:rsidP="00BC2A84">
                  <w:r w:rsidRPr="00636B65">
                    <w:t>Всего педагогов</w:t>
                  </w:r>
                </w:p>
              </w:tc>
              <w:tc>
                <w:tcPr>
                  <w:tcW w:w="3487" w:type="dxa"/>
                </w:tcPr>
                <w:p w:rsidR="00BC2A84" w:rsidRPr="00636B65" w:rsidRDefault="00BC2A84" w:rsidP="00BC2A84">
                  <w:pPr>
                    <w:jc w:val="center"/>
                  </w:pPr>
                  <w:r w:rsidRPr="00636B65">
                    <w:t>51</w:t>
                  </w:r>
                </w:p>
              </w:tc>
            </w:tr>
            <w:tr w:rsidR="00BC2A84" w:rsidRPr="00636B65" w:rsidTr="00BC2A84">
              <w:trPr>
                <w:trHeight w:val="267"/>
              </w:trPr>
              <w:tc>
                <w:tcPr>
                  <w:tcW w:w="5488" w:type="dxa"/>
                </w:tcPr>
                <w:p w:rsidR="00BC2A84" w:rsidRPr="00636B65" w:rsidRDefault="00BC2A84" w:rsidP="00BC2A84">
                  <w:r w:rsidRPr="00636B65">
                    <w:t>Высшая квалификационная категория</w:t>
                  </w:r>
                </w:p>
              </w:tc>
              <w:tc>
                <w:tcPr>
                  <w:tcW w:w="3487" w:type="dxa"/>
                </w:tcPr>
                <w:p w:rsidR="00BC2A84" w:rsidRPr="00636B65" w:rsidRDefault="00BC2A84" w:rsidP="00BC2A84">
                  <w:pPr>
                    <w:jc w:val="center"/>
                  </w:pPr>
                  <w:r w:rsidRPr="00636B65">
                    <w:t>12</w:t>
                  </w:r>
                </w:p>
              </w:tc>
            </w:tr>
            <w:tr w:rsidR="00BC2A84" w:rsidRPr="00636B65" w:rsidTr="00BC2A84">
              <w:trPr>
                <w:trHeight w:val="252"/>
              </w:trPr>
              <w:tc>
                <w:tcPr>
                  <w:tcW w:w="5488" w:type="dxa"/>
                </w:tcPr>
                <w:p w:rsidR="00BC2A84" w:rsidRPr="00636B65" w:rsidRDefault="00BC2A84" w:rsidP="00BC2A84">
                  <w:r w:rsidRPr="00636B65">
                    <w:rPr>
                      <w:lang w:val="en-US"/>
                    </w:rPr>
                    <w:t>I</w:t>
                  </w:r>
                  <w:r w:rsidRPr="00636B65">
                    <w:t>-я квалификационная категория</w:t>
                  </w:r>
                </w:p>
              </w:tc>
              <w:tc>
                <w:tcPr>
                  <w:tcW w:w="3487" w:type="dxa"/>
                </w:tcPr>
                <w:p w:rsidR="00BC2A84" w:rsidRPr="00636B65" w:rsidRDefault="00BC2A84" w:rsidP="00BC2A84">
                  <w:pPr>
                    <w:jc w:val="center"/>
                  </w:pPr>
                  <w:r w:rsidRPr="00636B65">
                    <w:t>32</w:t>
                  </w:r>
                </w:p>
              </w:tc>
            </w:tr>
            <w:tr w:rsidR="00BC2A84" w:rsidRPr="00636B65" w:rsidTr="00BC2A84">
              <w:trPr>
                <w:trHeight w:val="252"/>
              </w:trPr>
              <w:tc>
                <w:tcPr>
                  <w:tcW w:w="5488" w:type="dxa"/>
                </w:tcPr>
                <w:p w:rsidR="00BC2A84" w:rsidRPr="00636B65" w:rsidRDefault="00BC2A84" w:rsidP="00BC2A84">
                  <w:r w:rsidRPr="00636B65">
                    <w:t>Не имеют категорию</w:t>
                  </w:r>
                </w:p>
              </w:tc>
              <w:tc>
                <w:tcPr>
                  <w:tcW w:w="3487" w:type="dxa"/>
                </w:tcPr>
                <w:p w:rsidR="00BC2A84" w:rsidRPr="00636B65" w:rsidRDefault="00BC2A84" w:rsidP="00BC2A84">
                  <w:pPr>
                    <w:jc w:val="center"/>
                  </w:pPr>
                  <w:r w:rsidRPr="00636B65">
                    <w:t>7</w:t>
                  </w:r>
                </w:p>
              </w:tc>
            </w:tr>
          </w:tbl>
          <w:p w:rsidR="00BC2A84" w:rsidRPr="00636B65" w:rsidRDefault="00BC2A84" w:rsidP="00BC2A84">
            <w:pPr>
              <w:rPr>
                <w:b/>
              </w:rPr>
            </w:pPr>
          </w:p>
          <w:p w:rsidR="00BC2A84" w:rsidRPr="00636B65" w:rsidRDefault="00BC2A84" w:rsidP="00BC2A84">
            <w:pPr>
              <w:ind w:left="1440"/>
              <w:rPr>
                <w:b/>
              </w:rPr>
            </w:pPr>
            <w:r w:rsidRPr="00636B65">
              <w:rPr>
                <w:b/>
              </w:rPr>
              <w:t>2.2.Анализ педагогического состава по педагогическому стажу:</w:t>
            </w:r>
          </w:p>
          <w:p w:rsidR="00BC2A84" w:rsidRPr="00636B65" w:rsidRDefault="00BC2A84" w:rsidP="00BC2A84">
            <w:pPr>
              <w:ind w:firstLine="708"/>
            </w:pPr>
            <w:r w:rsidRPr="00636B65">
              <w:t>от 2 до 5 лет – 3</w:t>
            </w:r>
          </w:p>
          <w:p w:rsidR="00BC2A84" w:rsidRPr="00636B65" w:rsidRDefault="00BC2A84" w:rsidP="00BC2A84">
            <w:pPr>
              <w:ind w:firstLine="708"/>
            </w:pPr>
            <w:r w:rsidRPr="00636B65">
              <w:t>от 5 до 15 лет – 3</w:t>
            </w:r>
          </w:p>
          <w:p w:rsidR="00BC2A84" w:rsidRPr="00636B65" w:rsidRDefault="00BC2A84" w:rsidP="00BC2A84">
            <w:pPr>
              <w:ind w:firstLine="708"/>
            </w:pPr>
            <w:r w:rsidRPr="00636B65">
              <w:t>от 15 до 20 лет – 10</w:t>
            </w:r>
          </w:p>
          <w:p w:rsidR="00BC2A84" w:rsidRPr="00636B65" w:rsidRDefault="00BC2A84" w:rsidP="00BC2A84">
            <w:pPr>
              <w:ind w:firstLine="708"/>
            </w:pPr>
            <w:r w:rsidRPr="00636B65">
              <w:t>свыше 20 лет – 35</w:t>
            </w:r>
          </w:p>
          <w:p w:rsidR="00BC2A84" w:rsidRPr="00636B65" w:rsidRDefault="00BC2A84" w:rsidP="00BC2A84">
            <w:pPr>
              <w:ind w:firstLine="708"/>
              <w:jc w:val="center"/>
            </w:pPr>
            <w:r w:rsidRPr="00636B65">
              <w:rPr>
                <w:b/>
                <w:bCs/>
                <w:color w:val="000000"/>
              </w:rPr>
              <w:t>2.3.Прохождение аттестации и повышение квалификации</w:t>
            </w:r>
          </w:p>
          <w:tbl>
            <w:tblPr>
              <w:tblW w:w="9088" w:type="dxa"/>
              <w:tblInd w:w="95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338"/>
              <w:gridCol w:w="3848"/>
              <w:gridCol w:w="1902"/>
            </w:tblGrid>
            <w:tr w:rsidR="00BC2A84" w:rsidRPr="00636B65" w:rsidTr="00BC2A84">
              <w:trPr>
                <w:trHeight w:val="557"/>
              </w:trPr>
              <w:tc>
                <w:tcPr>
                  <w:tcW w:w="33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C2A84" w:rsidRPr="00636B65" w:rsidRDefault="00BC2A84" w:rsidP="00BC2A84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 w:rsidRPr="00636B65">
                    <w:rPr>
                      <w:color w:val="000000"/>
                    </w:rPr>
                    <w:t>Год</w:t>
                  </w:r>
                </w:p>
              </w:tc>
              <w:tc>
                <w:tcPr>
                  <w:tcW w:w="38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hideMark/>
                </w:tcPr>
                <w:p w:rsidR="00BC2A84" w:rsidRPr="00636B65" w:rsidRDefault="00BC2A84" w:rsidP="00BC2A84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 w:rsidRPr="00636B65">
                    <w:rPr>
                      <w:color w:val="000000"/>
                    </w:rPr>
                    <w:t>Прошли курсовую подготовку</w:t>
                  </w:r>
                </w:p>
              </w:tc>
              <w:tc>
                <w:tcPr>
                  <w:tcW w:w="190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BC2A84" w:rsidRPr="00636B65" w:rsidRDefault="00BC2A84" w:rsidP="00BC2A84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 w:rsidRPr="00636B65">
                    <w:rPr>
                      <w:color w:val="000000"/>
                    </w:rPr>
                    <w:t>Прошли аттестацию</w:t>
                  </w:r>
                </w:p>
              </w:tc>
            </w:tr>
            <w:tr w:rsidR="00BC2A84" w:rsidRPr="00636B65" w:rsidTr="00BC2A84">
              <w:trPr>
                <w:trHeight w:val="272"/>
              </w:trPr>
              <w:tc>
                <w:tcPr>
                  <w:tcW w:w="33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C2A84" w:rsidRPr="00636B65" w:rsidRDefault="00BC2A84" w:rsidP="00BC2A84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 w:rsidRPr="00636B65">
                    <w:rPr>
                      <w:color w:val="000000"/>
                    </w:rPr>
                    <w:lastRenderedPageBreak/>
                    <w:t>2014-2015</w:t>
                  </w:r>
                </w:p>
              </w:tc>
              <w:tc>
                <w:tcPr>
                  <w:tcW w:w="38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hideMark/>
                </w:tcPr>
                <w:p w:rsidR="00BC2A84" w:rsidRPr="00636B65" w:rsidRDefault="00BC2A84" w:rsidP="00BC2A84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 w:rsidRPr="00636B65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90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BC2A84" w:rsidRPr="00636B65" w:rsidRDefault="00BC2A84" w:rsidP="00BC2A84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 w:rsidRPr="00636B65">
                    <w:rPr>
                      <w:color w:val="000000"/>
                    </w:rPr>
                    <w:t>7</w:t>
                  </w:r>
                </w:p>
              </w:tc>
            </w:tr>
          </w:tbl>
          <w:p w:rsidR="00BC2A84" w:rsidRPr="00636B65" w:rsidRDefault="00BC2A84" w:rsidP="00BC2A84">
            <w:pPr>
              <w:jc w:val="both"/>
              <w:rPr>
                <w:color w:val="000000"/>
              </w:rPr>
            </w:pPr>
          </w:p>
          <w:p w:rsidR="00BC2A84" w:rsidRPr="00636B65" w:rsidRDefault="00BC2A84" w:rsidP="00BC2A84">
            <w:pPr>
              <w:pStyle w:val="a4"/>
              <w:ind w:left="67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B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В 2014-2015 учебном году  педагогический коллектив продолжил работу над темой:  «Современные образовательные технологии как фактор совершенствования форм и методов </w:t>
            </w:r>
          </w:p>
          <w:p w:rsidR="00BC2A84" w:rsidRPr="00636B65" w:rsidRDefault="00BC2A84" w:rsidP="00BC2A84">
            <w:pPr>
              <w:pStyle w:val="a4"/>
              <w:ind w:left="679"/>
              <w:rPr>
                <w:rFonts w:ascii="Times New Roman" w:hAnsi="Times New Roman"/>
                <w:sz w:val="24"/>
                <w:szCs w:val="24"/>
              </w:rPr>
            </w:pPr>
            <w:r w:rsidRPr="00636B65">
              <w:rPr>
                <w:rFonts w:ascii="Times New Roman" w:hAnsi="Times New Roman"/>
                <w:sz w:val="24"/>
                <w:szCs w:val="24"/>
              </w:rPr>
              <w:t>учебно-воспитательного процесса».</w:t>
            </w:r>
            <w:r w:rsidRPr="00636B65">
              <w:rPr>
                <w:rFonts w:ascii="Times New Roman" w:hAnsi="Times New Roman"/>
                <w:sz w:val="24"/>
                <w:szCs w:val="24"/>
              </w:rPr>
              <w:br/>
            </w:r>
            <w:r w:rsidRPr="00636B65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636B65">
              <w:rPr>
                <w:rFonts w:ascii="Times New Roman" w:hAnsi="Times New Roman"/>
                <w:sz w:val="24"/>
                <w:szCs w:val="24"/>
              </w:rPr>
              <w:t>Для успешной работы над темой был определен ряд задач:</w:t>
            </w:r>
          </w:p>
          <w:p w:rsidR="00BC2A84" w:rsidRPr="00636B65" w:rsidRDefault="00BC2A84" w:rsidP="00BC2A84">
            <w:pPr>
              <w:pStyle w:val="a4"/>
              <w:ind w:left="67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B65">
              <w:rPr>
                <w:rFonts w:ascii="Times New Roman" w:eastAsia="Times New Roman" w:hAnsi="Times New Roman"/>
                <w:sz w:val="24"/>
                <w:szCs w:val="24"/>
              </w:rPr>
              <w:t>-Повышение теоретического, методического и профессионального мастерства учителей, отслеживание работы по накоплению, обобщению и распространению педагогического опыта учителей.</w:t>
            </w:r>
          </w:p>
          <w:p w:rsidR="00BC2A84" w:rsidRPr="00636B65" w:rsidRDefault="00BC2A84" w:rsidP="00BC2A84">
            <w:pPr>
              <w:pStyle w:val="a4"/>
              <w:ind w:left="67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B65">
              <w:rPr>
                <w:rFonts w:ascii="Times New Roman" w:eastAsia="Times New Roman" w:hAnsi="Times New Roman"/>
                <w:sz w:val="24"/>
                <w:szCs w:val="24"/>
              </w:rPr>
              <w:t>-Вооружение педагогов эффективными современными методами, приемами и технологиями организации урочной и внеурочной деятельности.</w:t>
            </w:r>
          </w:p>
          <w:p w:rsidR="00BC2A84" w:rsidRPr="00636B65" w:rsidRDefault="00BC2A84" w:rsidP="00BC2A84">
            <w:pPr>
              <w:pStyle w:val="a4"/>
              <w:ind w:left="67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B65">
              <w:rPr>
                <w:rFonts w:ascii="Times New Roman" w:eastAsia="Times New Roman" w:hAnsi="Times New Roman"/>
                <w:sz w:val="24"/>
                <w:szCs w:val="24"/>
              </w:rPr>
              <w:t>-Развитие творческого потенциала педагога, способности к анализу своих достижений.</w:t>
            </w:r>
          </w:p>
          <w:p w:rsidR="00BC2A84" w:rsidRPr="00636B65" w:rsidRDefault="00BC2A84" w:rsidP="00BC2A84">
            <w:pPr>
              <w:pStyle w:val="a4"/>
              <w:ind w:left="67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B65">
              <w:rPr>
                <w:rFonts w:ascii="Times New Roman" w:eastAsia="Times New Roman" w:hAnsi="Times New Roman"/>
                <w:sz w:val="24"/>
                <w:szCs w:val="24"/>
              </w:rPr>
              <w:t>-Формирование потребности педагогов в повышении своей профессиональной культуры.</w:t>
            </w:r>
          </w:p>
          <w:p w:rsidR="00BC2A84" w:rsidRPr="00636B65" w:rsidRDefault="00BC2A84" w:rsidP="00BC2A84">
            <w:pPr>
              <w:pStyle w:val="a4"/>
              <w:ind w:left="67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B65">
              <w:rPr>
                <w:rFonts w:ascii="Times New Roman" w:eastAsia="Times New Roman" w:hAnsi="Times New Roman"/>
                <w:sz w:val="24"/>
                <w:szCs w:val="24"/>
              </w:rPr>
              <w:t>-Повышение качества и  эффективности школьного урока на всех этапах школьного обучения учащихся.</w:t>
            </w:r>
          </w:p>
          <w:p w:rsidR="00BC2A84" w:rsidRPr="00636B65" w:rsidRDefault="00BC2A84" w:rsidP="00BC2A84">
            <w:pPr>
              <w:pStyle w:val="a4"/>
              <w:ind w:left="6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B65">
              <w:rPr>
                <w:rFonts w:ascii="Times New Roman" w:hAnsi="Times New Roman"/>
                <w:sz w:val="24"/>
                <w:szCs w:val="24"/>
              </w:rPr>
              <w:t xml:space="preserve">-Организация обучения, учитывающего наличие </w:t>
            </w:r>
            <w:proofErr w:type="spellStart"/>
            <w:r w:rsidRPr="00636B65">
              <w:rPr>
                <w:rFonts w:ascii="Times New Roman" w:hAnsi="Times New Roman"/>
                <w:sz w:val="24"/>
                <w:szCs w:val="24"/>
              </w:rPr>
              <w:t>разноуровнего</w:t>
            </w:r>
            <w:proofErr w:type="spellEnd"/>
            <w:r w:rsidRPr="00636B65">
              <w:rPr>
                <w:rFonts w:ascii="Times New Roman" w:hAnsi="Times New Roman"/>
                <w:sz w:val="24"/>
                <w:szCs w:val="24"/>
              </w:rPr>
              <w:t xml:space="preserve"> контингента </w:t>
            </w:r>
            <w:proofErr w:type="gramStart"/>
            <w:r w:rsidRPr="00636B6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36B65">
              <w:rPr>
                <w:rFonts w:ascii="Times New Roman" w:hAnsi="Times New Roman"/>
                <w:sz w:val="24"/>
                <w:szCs w:val="24"/>
              </w:rPr>
              <w:t>, организация  работы со слабоуспевающими и мотивированными воспитанниками.</w:t>
            </w:r>
          </w:p>
          <w:p w:rsidR="00BC2A84" w:rsidRPr="00636B65" w:rsidRDefault="00BC2A84" w:rsidP="00BC2A84">
            <w:pPr>
              <w:pStyle w:val="a4"/>
              <w:ind w:left="67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B65">
              <w:rPr>
                <w:rFonts w:ascii="Times New Roman" w:hAnsi="Times New Roman"/>
                <w:sz w:val="24"/>
                <w:szCs w:val="24"/>
                <w:lang w:eastAsia="ru-RU"/>
              </w:rPr>
              <w:t>-Повышение квалификации педагогов и уровня ИКТ – компетентности.</w:t>
            </w:r>
          </w:p>
          <w:p w:rsidR="00BC2A84" w:rsidRPr="00636B65" w:rsidRDefault="00BC2A84" w:rsidP="00BC2A8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B65">
              <w:rPr>
                <w:rFonts w:ascii="Times New Roman" w:hAnsi="Times New Roman"/>
                <w:sz w:val="24"/>
                <w:szCs w:val="24"/>
              </w:rPr>
              <w:t xml:space="preserve">                  Выполнению поставленных задач в полном объеме способствовали:</w:t>
            </w:r>
          </w:p>
          <w:p w:rsidR="00BC2A84" w:rsidRPr="00636B65" w:rsidRDefault="00BC2A84" w:rsidP="00BC2A84">
            <w:pPr>
              <w:pStyle w:val="a4"/>
              <w:ind w:left="538"/>
              <w:rPr>
                <w:rFonts w:ascii="Times New Roman" w:hAnsi="Times New Roman"/>
                <w:sz w:val="24"/>
                <w:szCs w:val="24"/>
              </w:rPr>
            </w:pPr>
            <w:r w:rsidRPr="00636B65">
              <w:rPr>
                <w:rFonts w:ascii="Times New Roman" w:hAnsi="Times New Roman"/>
                <w:sz w:val="24"/>
                <w:szCs w:val="24"/>
              </w:rPr>
              <w:t>-спланированная деятельность администрации школы по созданию условий для учащихся и педагогов;</w:t>
            </w:r>
          </w:p>
          <w:p w:rsidR="00BC2A84" w:rsidRPr="00636B65" w:rsidRDefault="00BC2A84" w:rsidP="00BC2A84">
            <w:pPr>
              <w:pStyle w:val="a4"/>
              <w:ind w:left="538"/>
              <w:rPr>
                <w:rFonts w:ascii="Times New Roman" w:hAnsi="Times New Roman"/>
                <w:sz w:val="24"/>
                <w:szCs w:val="24"/>
              </w:rPr>
            </w:pPr>
            <w:r w:rsidRPr="00636B65">
              <w:rPr>
                <w:rFonts w:ascii="Times New Roman" w:hAnsi="Times New Roman"/>
                <w:sz w:val="24"/>
                <w:szCs w:val="24"/>
              </w:rPr>
              <w:t xml:space="preserve">-анализ выполнения решений, обеспечивающих качество результативности </w:t>
            </w:r>
            <w:proofErr w:type="spellStart"/>
            <w:r w:rsidRPr="00636B65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636B65">
              <w:rPr>
                <w:rFonts w:ascii="Times New Roman" w:hAnsi="Times New Roman"/>
                <w:sz w:val="24"/>
                <w:szCs w:val="24"/>
              </w:rPr>
              <w:t xml:space="preserve"> учащихся;</w:t>
            </w:r>
          </w:p>
          <w:p w:rsidR="00BC2A84" w:rsidRPr="00636B65" w:rsidRDefault="00BC2A84" w:rsidP="00BC2A84">
            <w:pPr>
              <w:pStyle w:val="a4"/>
              <w:ind w:left="538"/>
              <w:rPr>
                <w:rFonts w:ascii="Times New Roman" w:hAnsi="Times New Roman"/>
                <w:sz w:val="24"/>
                <w:szCs w:val="24"/>
              </w:rPr>
            </w:pPr>
            <w:r w:rsidRPr="00636B65">
              <w:rPr>
                <w:rFonts w:ascii="Times New Roman" w:hAnsi="Times New Roman"/>
                <w:sz w:val="24"/>
                <w:szCs w:val="24"/>
              </w:rPr>
              <w:t xml:space="preserve">-выявление тех или иных  причин недостаточной  организации </w:t>
            </w:r>
            <w:proofErr w:type="spellStart"/>
            <w:proofErr w:type="gramStart"/>
            <w:r w:rsidRPr="00636B65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636B65">
              <w:rPr>
                <w:rFonts w:ascii="Times New Roman" w:hAnsi="Times New Roman"/>
                <w:sz w:val="24"/>
                <w:szCs w:val="24"/>
              </w:rPr>
              <w:t xml:space="preserve"> – воспитательного</w:t>
            </w:r>
            <w:proofErr w:type="gramEnd"/>
            <w:r w:rsidRPr="00636B65">
              <w:rPr>
                <w:rFonts w:ascii="Times New Roman" w:hAnsi="Times New Roman"/>
                <w:sz w:val="24"/>
                <w:szCs w:val="24"/>
              </w:rPr>
              <w:t xml:space="preserve"> процесса, соответствующая коррекция деятельности.  </w:t>
            </w:r>
            <w:r w:rsidRPr="00636B65">
              <w:rPr>
                <w:rFonts w:ascii="Times New Roman" w:hAnsi="Times New Roman"/>
                <w:sz w:val="24"/>
                <w:szCs w:val="24"/>
              </w:rPr>
              <w:br/>
              <w:t xml:space="preserve">          Поставленные перед коллективом задачи  решались через совершенствование методики проведения урока, индивидуальной и групповой работы со </w:t>
            </w:r>
            <w:proofErr w:type="gramStart"/>
            <w:r w:rsidRPr="00636B65">
              <w:rPr>
                <w:rFonts w:ascii="Times New Roman" w:hAnsi="Times New Roman"/>
                <w:sz w:val="24"/>
                <w:szCs w:val="24"/>
              </w:rPr>
              <w:t>слабоуспевающими</w:t>
            </w:r>
            <w:proofErr w:type="gramEnd"/>
            <w:r w:rsidRPr="00636B65">
              <w:rPr>
                <w:rFonts w:ascii="Times New Roman" w:hAnsi="Times New Roman"/>
                <w:sz w:val="24"/>
                <w:szCs w:val="24"/>
              </w:rPr>
              <w:t xml:space="preserve"> и одаренными  обучающимися, коррекцию ЗУН, ликвидацию пробелов в знаниях, а также через организацию самостоятельной работы  на всех этапах учебной деятельности, повышение мотивации к обучению. Анализ собственной деятельности, промежуточных  результатов </w:t>
            </w:r>
            <w:proofErr w:type="spellStart"/>
            <w:r w:rsidRPr="00636B65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636B65">
              <w:rPr>
                <w:rFonts w:ascii="Times New Roman" w:hAnsi="Times New Roman"/>
                <w:sz w:val="24"/>
                <w:szCs w:val="24"/>
              </w:rPr>
              <w:t xml:space="preserve"> учащихся, своевременный мониторинг организации учебных занятий обеспечили стабильные результаты </w:t>
            </w:r>
            <w:proofErr w:type="spellStart"/>
            <w:r w:rsidRPr="00636B65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636B65">
              <w:rPr>
                <w:rFonts w:ascii="Times New Roman" w:hAnsi="Times New Roman"/>
                <w:sz w:val="24"/>
                <w:szCs w:val="24"/>
              </w:rPr>
              <w:t xml:space="preserve"> учащихся и способствовали своевременному выявлению проблем в обучении. В ходе работы над  методической темой   </w:t>
            </w:r>
            <w:proofErr w:type="spellStart"/>
            <w:r w:rsidRPr="00636B65">
              <w:rPr>
                <w:rFonts w:ascii="Times New Roman" w:hAnsi="Times New Roman"/>
                <w:sz w:val="24"/>
                <w:szCs w:val="24"/>
              </w:rPr>
              <w:t>педколлектив</w:t>
            </w:r>
            <w:proofErr w:type="spellEnd"/>
            <w:r w:rsidRPr="00636B65">
              <w:rPr>
                <w:rFonts w:ascii="Times New Roman" w:hAnsi="Times New Roman"/>
                <w:sz w:val="24"/>
                <w:szCs w:val="24"/>
              </w:rPr>
              <w:t xml:space="preserve"> стремился использовать разнообразные формы и методы, позволяющие  решить проблемы и задачи стоящие перед школой. </w:t>
            </w:r>
            <w:r w:rsidRPr="00636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Методическая работа в прошедшем учебном году была направлена на выполнение поставленных задач и их реализацию через образовательные программы и </w:t>
            </w:r>
            <w:proofErr w:type="spellStart"/>
            <w:proofErr w:type="gramStart"/>
            <w:r w:rsidRPr="00636B65">
              <w:rPr>
                <w:rFonts w:ascii="Times New Roman" w:hAnsi="Times New Roman"/>
                <w:color w:val="000000"/>
                <w:sz w:val="24"/>
                <w:szCs w:val="24"/>
              </w:rPr>
              <w:t>учебно</w:t>
            </w:r>
            <w:proofErr w:type="spellEnd"/>
            <w:r w:rsidRPr="00636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воспитательный</w:t>
            </w:r>
            <w:proofErr w:type="gramEnd"/>
            <w:r w:rsidRPr="00636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процесс.</w:t>
            </w:r>
          </w:p>
          <w:p w:rsidR="00BC2A84" w:rsidRPr="00636B65" w:rsidRDefault="00BC2A84" w:rsidP="00BC2A84">
            <w:pPr>
              <w:pStyle w:val="a4"/>
              <w:ind w:left="5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B65">
              <w:rPr>
                <w:rFonts w:ascii="Times New Roman" w:hAnsi="Times New Roman"/>
                <w:sz w:val="24"/>
                <w:szCs w:val="24"/>
              </w:rPr>
              <w:t xml:space="preserve">             Методическая работа включала в себя следующие направления:</w:t>
            </w:r>
          </w:p>
          <w:p w:rsidR="00BC2A84" w:rsidRPr="00636B65" w:rsidRDefault="00BC2A84" w:rsidP="00BC2A84">
            <w:pPr>
              <w:pStyle w:val="a4"/>
              <w:ind w:left="5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B65">
              <w:rPr>
                <w:rFonts w:ascii="Times New Roman" w:hAnsi="Times New Roman"/>
                <w:sz w:val="24"/>
                <w:szCs w:val="24"/>
              </w:rPr>
              <w:t>- повышение научной информативности в области знаний учебного предмета и смежных дисциплин;</w:t>
            </w:r>
          </w:p>
          <w:p w:rsidR="00BC2A84" w:rsidRPr="00636B65" w:rsidRDefault="00BC2A84" w:rsidP="00BC2A84">
            <w:pPr>
              <w:pStyle w:val="a4"/>
              <w:ind w:left="5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B65">
              <w:rPr>
                <w:rFonts w:ascii="Times New Roman" w:hAnsi="Times New Roman"/>
                <w:sz w:val="24"/>
                <w:szCs w:val="24"/>
              </w:rPr>
              <w:t>- совершенствование современных технологий обучения (преподавания и учения);</w:t>
            </w:r>
          </w:p>
          <w:p w:rsidR="00BC2A84" w:rsidRPr="00636B65" w:rsidRDefault="00BC2A84" w:rsidP="00BC2A84">
            <w:pPr>
              <w:pStyle w:val="a4"/>
              <w:ind w:left="5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B65">
              <w:rPr>
                <w:rFonts w:ascii="Times New Roman" w:hAnsi="Times New Roman"/>
                <w:sz w:val="24"/>
                <w:szCs w:val="24"/>
              </w:rPr>
              <w:t xml:space="preserve">- углубление общекультурной и </w:t>
            </w:r>
            <w:proofErr w:type="spellStart"/>
            <w:proofErr w:type="gramStart"/>
            <w:r w:rsidRPr="00636B65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636B65">
              <w:rPr>
                <w:rFonts w:ascii="Times New Roman" w:hAnsi="Times New Roman"/>
                <w:sz w:val="24"/>
                <w:szCs w:val="24"/>
              </w:rPr>
              <w:t xml:space="preserve"> - педагогической</w:t>
            </w:r>
            <w:proofErr w:type="gramEnd"/>
            <w:r w:rsidRPr="00636B65">
              <w:rPr>
                <w:rFonts w:ascii="Times New Roman" w:hAnsi="Times New Roman"/>
                <w:sz w:val="24"/>
                <w:szCs w:val="24"/>
              </w:rPr>
              <w:t xml:space="preserve"> подготовки.</w:t>
            </w:r>
          </w:p>
          <w:p w:rsidR="00BC2A84" w:rsidRPr="00636B65" w:rsidRDefault="00BC2A84" w:rsidP="00BC2A84">
            <w:pPr>
              <w:pStyle w:val="a4"/>
              <w:ind w:left="538"/>
              <w:rPr>
                <w:rFonts w:ascii="Times New Roman" w:hAnsi="Times New Roman"/>
                <w:sz w:val="24"/>
                <w:szCs w:val="24"/>
              </w:rPr>
            </w:pPr>
            <w:r w:rsidRPr="00636B65">
              <w:rPr>
                <w:rFonts w:ascii="Times New Roman" w:hAnsi="Times New Roman"/>
                <w:sz w:val="24"/>
                <w:szCs w:val="24"/>
              </w:rPr>
              <w:t xml:space="preserve">           К приоритетным направлениям методической работы в течение 2014-2015 учебного года можно отнести:</w:t>
            </w:r>
          </w:p>
          <w:p w:rsidR="00BC2A84" w:rsidRPr="00636B65" w:rsidRDefault="00BC2A84" w:rsidP="00BC2A84">
            <w:pPr>
              <w:pStyle w:val="a4"/>
              <w:ind w:left="53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B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-Обеспечение управления образовательным процессом в школе.</w:t>
            </w:r>
          </w:p>
          <w:p w:rsidR="00BC2A84" w:rsidRPr="00636B65" w:rsidRDefault="00BC2A84" w:rsidP="00BC2A84">
            <w:pPr>
              <w:pStyle w:val="a4"/>
              <w:ind w:left="53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B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-Обеспечение условий для непрерывного совершенствования профессионального мастерства учителя с учетом методической темы школы.</w:t>
            </w:r>
          </w:p>
          <w:p w:rsidR="00BC2A84" w:rsidRPr="00636B65" w:rsidRDefault="00BC2A84" w:rsidP="00BC2A84">
            <w:pPr>
              <w:pStyle w:val="a4"/>
              <w:ind w:left="53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B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-Информационное обеспечение образовательного процесса.</w:t>
            </w:r>
          </w:p>
          <w:p w:rsidR="00BC2A84" w:rsidRPr="00636B65" w:rsidRDefault="00BC2A84" w:rsidP="00BC2A84">
            <w:pPr>
              <w:pStyle w:val="a4"/>
              <w:ind w:left="53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B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-Обеспечение условий для изучения, обобщения и распространения передового опыта.</w:t>
            </w:r>
          </w:p>
          <w:p w:rsidR="00BC2A84" w:rsidRPr="00636B65" w:rsidRDefault="00BC2A84" w:rsidP="00BC2A84">
            <w:pPr>
              <w:pStyle w:val="a4"/>
              <w:ind w:left="53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B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-Обеспечение внеклассной работы по учебным предметам.</w:t>
            </w:r>
          </w:p>
          <w:p w:rsidR="00BC2A84" w:rsidRPr="00636B65" w:rsidRDefault="00BC2A84" w:rsidP="00BC2A84">
            <w:pPr>
              <w:pStyle w:val="a4"/>
              <w:ind w:left="53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B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-Обеспечение контрольно-аналитической экспертизы.</w:t>
            </w:r>
          </w:p>
          <w:p w:rsidR="00BC2A84" w:rsidRPr="00636B65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6B65">
              <w:rPr>
                <w:rFonts w:ascii="Times New Roman" w:hAnsi="Times New Roman"/>
                <w:sz w:val="24"/>
                <w:szCs w:val="24"/>
              </w:rPr>
              <w:t xml:space="preserve">                   Формы методической работы, реализованные в течение 2014-2015 учебного года:</w:t>
            </w:r>
          </w:p>
          <w:p w:rsidR="00BC2A84" w:rsidRPr="00636B65" w:rsidRDefault="00BC2A84" w:rsidP="00BC2A84">
            <w:pPr>
              <w:pStyle w:val="a4"/>
              <w:ind w:left="538"/>
              <w:rPr>
                <w:rFonts w:ascii="Times New Roman" w:hAnsi="Times New Roman"/>
                <w:sz w:val="24"/>
                <w:szCs w:val="24"/>
              </w:rPr>
            </w:pPr>
            <w:r w:rsidRPr="00636B65">
              <w:rPr>
                <w:rFonts w:ascii="Times New Roman" w:hAnsi="Times New Roman"/>
                <w:sz w:val="24"/>
                <w:szCs w:val="24"/>
              </w:rPr>
              <w:t>-Тематические педагогические советы.</w:t>
            </w:r>
          </w:p>
          <w:p w:rsidR="00BC2A84" w:rsidRPr="00636B65" w:rsidRDefault="00BC2A84" w:rsidP="00BC2A84">
            <w:pPr>
              <w:pStyle w:val="a4"/>
              <w:ind w:left="538"/>
              <w:rPr>
                <w:rFonts w:ascii="Times New Roman" w:hAnsi="Times New Roman"/>
                <w:sz w:val="24"/>
                <w:szCs w:val="24"/>
              </w:rPr>
            </w:pPr>
            <w:r w:rsidRPr="00636B65">
              <w:rPr>
                <w:rFonts w:ascii="Times New Roman" w:hAnsi="Times New Roman"/>
                <w:sz w:val="24"/>
                <w:szCs w:val="24"/>
              </w:rPr>
              <w:t>-Работа методического совета школы.</w:t>
            </w:r>
          </w:p>
          <w:p w:rsidR="00BC2A84" w:rsidRPr="00636B65" w:rsidRDefault="00BC2A84" w:rsidP="00BC2A84">
            <w:pPr>
              <w:pStyle w:val="a4"/>
              <w:ind w:left="538"/>
              <w:rPr>
                <w:rFonts w:ascii="Times New Roman" w:hAnsi="Times New Roman"/>
                <w:sz w:val="24"/>
                <w:szCs w:val="24"/>
              </w:rPr>
            </w:pPr>
            <w:r w:rsidRPr="00636B65">
              <w:rPr>
                <w:rFonts w:ascii="Times New Roman" w:hAnsi="Times New Roman"/>
                <w:sz w:val="24"/>
                <w:szCs w:val="24"/>
              </w:rPr>
              <w:t>-Методические объединения учителей, работа учителей над темами самообразования.</w:t>
            </w:r>
          </w:p>
          <w:p w:rsidR="00BC2A84" w:rsidRPr="00636B65" w:rsidRDefault="00BC2A84" w:rsidP="00BC2A84">
            <w:pPr>
              <w:pStyle w:val="a4"/>
              <w:ind w:left="538"/>
              <w:rPr>
                <w:rFonts w:ascii="Times New Roman" w:hAnsi="Times New Roman"/>
                <w:sz w:val="24"/>
                <w:szCs w:val="24"/>
              </w:rPr>
            </w:pPr>
            <w:r w:rsidRPr="00636B65">
              <w:rPr>
                <w:rFonts w:ascii="Times New Roman" w:hAnsi="Times New Roman"/>
                <w:sz w:val="24"/>
                <w:szCs w:val="24"/>
              </w:rPr>
              <w:t xml:space="preserve">-Открытые уроки,  </w:t>
            </w:r>
            <w:proofErr w:type="spellStart"/>
            <w:r w:rsidRPr="00636B65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636B65">
              <w:rPr>
                <w:rFonts w:ascii="Times New Roman" w:hAnsi="Times New Roman"/>
                <w:sz w:val="24"/>
                <w:szCs w:val="24"/>
              </w:rPr>
              <w:t>,  анализ уроков.</w:t>
            </w:r>
          </w:p>
          <w:p w:rsidR="00BC2A84" w:rsidRPr="00636B65" w:rsidRDefault="00BC2A84" w:rsidP="00BC2A84">
            <w:pPr>
              <w:pStyle w:val="a4"/>
              <w:ind w:left="538"/>
              <w:rPr>
                <w:rFonts w:ascii="Times New Roman" w:hAnsi="Times New Roman"/>
                <w:sz w:val="24"/>
                <w:szCs w:val="24"/>
              </w:rPr>
            </w:pPr>
            <w:r w:rsidRPr="00636B65">
              <w:rPr>
                <w:rFonts w:ascii="Times New Roman" w:hAnsi="Times New Roman"/>
                <w:sz w:val="24"/>
                <w:szCs w:val="24"/>
              </w:rPr>
              <w:t>-Индивидуальные беседы по организации и проведению урока.</w:t>
            </w:r>
          </w:p>
          <w:p w:rsidR="00BC2A84" w:rsidRPr="00636B65" w:rsidRDefault="00BC2A84" w:rsidP="00BC2A84">
            <w:pPr>
              <w:pStyle w:val="a4"/>
              <w:ind w:left="538"/>
              <w:rPr>
                <w:rFonts w:ascii="Times New Roman" w:hAnsi="Times New Roman"/>
                <w:sz w:val="24"/>
                <w:szCs w:val="24"/>
              </w:rPr>
            </w:pPr>
            <w:r w:rsidRPr="00636B65">
              <w:rPr>
                <w:rFonts w:ascii="Times New Roman" w:hAnsi="Times New Roman"/>
                <w:sz w:val="24"/>
                <w:szCs w:val="24"/>
              </w:rPr>
              <w:t>-Организация и контроль курсовой подготовки учителей.</w:t>
            </w:r>
          </w:p>
          <w:p w:rsidR="00BC2A84" w:rsidRPr="00636B65" w:rsidRDefault="00BC2A84" w:rsidP="00BC2A84">
            <w:pPr>
              <w:pStyle w:val="a4"/>
              <w:ind w:left="538"/>
              <w:rPr>
                <w:rFonts w:ascii="Times New Roman" w:hAnsi="Times New Roman"/>
                <w:sz w:val="24"/>
                <w:szCs w:val="24"/>
              </w:rPr>
            </w:pPr>
            <w:r w:rsidRPr="00636B65">
              <w:rPr>
                <w:rFonts w:ascii="Times New Roman" w:hAnsi="Times New Roman"/>
                <w:sz w:val="24"/>
                <w:szCs w:val="24"/>
              </w:rPr>
              <w:t>-Аттестация педагогических кадров.</w:t>
            </w:r>
          </w:p>
          <w:p w:rsidR="00BC2A84" w:rsidRPr="00636B65" w:rsidRDefault="00BC2A84" w:rsidP="00BC2A84">
            <w:pPr>
              <w:pStyle w:val="a4"/>
              <w:ind w:left="538"/>
              <w:rPr>
                <w:rFonts w:ascii="Times New Roman" w:hAnsi="Times New Roman"/>
                <w:sz w:val="24"/>
                <w:szCs w:val="24"/>
              </w:rPr>
            </w:pPr>
            <w:r w:rsidRPr="00636B65">
              <w:rPr>
                <w:rFonts w:ascii="Times New Roman" w:hAnsi="Times New Roman"/>
                <w:sz w:val="24"/>
                <w:szCs w:val="24"/>
              </w:rPr>
              <w:t>-Реализация программы «Одаренные дети».</w:t>
            </w:r>
          </w:p>
          <w:p w:rsidR="00BC2A84" w:rsidRPr="00636B65" w:rsidRDefault="00BC2A84" w:rsidP="00BC2A84">
            <w:pPr>
              <w:pStyle w:val="a4"/>
              <w:ind w:left="538"/>
              <w:rPr>
                <w:rFonts w:ascii="Times New Roman" w:hAnsi="Times New Roman"/>
                <w:sz w:val="24"/>
                <w:szCs w:val="24"/>
              </w:rPr>
            </w:pPr>
            <w:r w:rsidRPr="00636B65">
              <w:rPr>
                <w:rFonts w:ascii="Times New Roman" w:hAnsi="Times New Roman"/>
                <w:sz w:val="24"/>
                <w:szCs w:val="24"/>
              </w:rPr>
              <w:t>-Обобщение передового  педагогического опыта.</w:t>
            </w:r>
          </w:p>
          <w:p w:rsidR="00BC2A84" w:rsidRPr="00636B65" w:rsidRDefault="00BC2A84" w:rsidP="00BC2A84">
            <w:pPr>
              <w:spacing w:after="240"/>
              <w:jc w:val="both"/>
            </w:pPr>
            <w:r w:rsidRPr="00636B65">
              <w:t xml:space="preserve">                 Высшей формой методической работы остаётся педсовет.  В 2014-2015 учебном году были проведены следующие  педсоветы:</w:t>
            </w:r>
          </w:p>
          <w:tbl>
            <w:tblPr>
              <w:tblW w:w="9941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87"/>
              <w:gridCol w:w="2466"/>
              <w:gridCol w:w="6788"/>
            </w:tblGrid>
            <w:tr w:rsidR="00BC2A84" w:rsidRPr="00636B65" w:rsidTr="00BC2A84">
              <w:trPr>
                <w:trHeight w:val="242"/>
              </w:trPr>
              <w:tc>
                <w:tcPr>
                  <w:tcW w:w="687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466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Дата проведения</w:t>
                  </w:r>
                </w:p>
              </w:tc>
              <w:tc>
                <w:tcPr>
                  <w:tcW w:w="6788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Тема</w:t>
                  </w:r>
                </w:p>
              </w:tc>
            </w:tr>
            <w:tr w:rsidR="00BC2A84" w:rsidRPr="00636B65" w:rsidTr="00BC2A84">
              <w:trPr>
                <w:trHeight w:val="752"/>
              </w:trPr>
              <w:tc>
                <w:tcPr>
                  <w:tcW w:w="687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66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28 августа 2014 года</w:t>
                  </w:r>
                </w:p>
              </w:tc>
              <w:tc>
                <w:tcPr>
                  <w:tcW w:w="6788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Анализ учебно-воспитательной работы школы за 2013-2014 учебный год. </w:t>
                  </w:r>
                </w:p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Задачи </w:t>
                  </w:r>
                  <w:proofErr w:type="spellStart"/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педколлектива</w:t>
                  </w:r>
                  <w:proofErr w:type="spellEnd"/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2014-2015 учебный год.</w:t>
                  </w:r>
                </w:p>
              </w:tc>
            </w:tr>
            <w:tr w:rsidR="00BC2A84" w:rsidRPr="00636B65" w:rsidTr="00BC2A84">
              <w:trPr>
                <w:trHeight w:val="497"/>
              </w:trPr>
              <w:tc>
                <w:tcPr>
                  <w:tcW w:w="687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66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7 ноября 2014 года</w:t>
                  </w:r>
                </w:p>
              </w:tc>
              <w:tc>
                <w:tcPr>
                  <w:tcW w:w="6788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«Самообразование учителя и его значение в повышении квалификации педагога и качества учебно-воспитательного процесса»</w:t>
                  </w:r>
                </w:p>
              </w:tc>
            </w:tr>
            <w:tr w:rsidR="00BC2A84" w:rsidRPr="00636B65" w:rsidTr="00BC2A84">
              <w:trPr>
                <w:trHeight w:val="497"/>
              </w:trPr>
              <w:tc>
                <w:tcPr>
                  <w:tcW w:w="687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66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8 января 2015 года</w:t>
                  </w:r>
                </w:p>
              </w:tc>
              <w:tc>
                <w:tcPr>
                  <w:tcW w:w="6788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 xml:space="preserve">« Система оценивания в соответствии с ФГОС. Требования к системе оценки достижения планируемых результатов» </w:t>
                  </w:r>
                </w:p>
              </w:tc>
            </w:tr>
            <w:tr w:rsidR="00BC2A84" w:rsidRPr="00636B65" w:rsidTr="00BC2A84">
              <w:trPr>
                <w:trHeight w:val="242"/>
              </w:trPr>
              <w:tc>
                <w:tcPr>
                  <w:tcW w:w="687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66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26 марта 2015 года</w:t>
                  </w:r>
                </w:p>
              </w:tc>
              <w:tc>
                <w:tcPr>
                  <w:tcW w:w="6788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«Диагностика в воспитательном процессе»</w:t>
                  </w:r>
                </w:p>
              </w:tc>
            </w:tr>
            <w:tr w:rsidR="00BC2A84" w:rsidRPr="00636B65" w:rsidTr="00BC2A84">
              <w:trPr>
                <w:trHeight w:val="242"/>
              </w:trPr>
              <w:tc>
                <w:tcPr>
                  <w:tcW w:w="687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66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24 мая  2015 года</w:t>
                  </w:r>
                </w:p>
              </w:tc>
              <w:tc>
                <w:tcPr>
                  <w:tcW w:w="6788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О допуске к экзаменам учащихся  9, 11 классов.</w:t>
                  </w:r>
                </w:p>
              </w:tc>
            </w:tr>
            <w:tr w:rsidR="00BC2A84" w:rsidRPr="00636B65" w:rsidTr="00BC2A84">
              <w:trPr>
                <w:trHeight w:val="255"/>
              </w:trPr>
              <w:tc>
                <w:tcPr>
                  <w:tcW w:w="687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66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30 мая  2015 года</w:t>
                  </w:r>
                </w:p>
              </w:tc>
              <w:tc>
                <w:tcPr>
                  <w:tcW w:w="6788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О переводе учащихся  1- 8, 10 классов и организации летнего труда и отдыха детей.</w:t>
                  </w:r>
                </w:p>
              </w:tc>
            </w:tr>
            <w:tr w:rsidR="00BC2A84" w:rsidRPr="00636B65" w:rsidTr="00BC2A84">
              <w:trPr>
                <w:trHeight w:val="255"/>
              </w:trPr>
              <w:tc>
                <w:tcPr>
                  <w:tcW w:w="687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466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20 июня 2015 года</w:t>
                  </w:r>
                </w:p>
              </w:tc>
              <w:tc>
                <w:tcPr>
                  <w:tcW w:w="6788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О выпуске учащихся 9, 11 классов.</w:t>
                  </w:r>
                </w:p>
              </w:tc>
            </w:tr>
          </w:tbl>
          <w:p w:rsidR="00BC2A84" w:rsidRPr="00636B65" w:rsidRDefault="00BC2A84" w:rsidP="00BC2A84">
            <w:pPr>
              <w:spacing w:after="240"/>
              <w:jc w:val="both"/>
              <w:rPr>
                <w:bCs/>
              </w:rPr>
            </w:pPr>
            <w:r w:rsidRPr="00636B65">
              <w:rPr>
                <w:bCs/>
              </w:rPr>
              <w:t xml:space="preserve">           Заседания педагогического  совета  проходили как в традиционных и нетрадиционных  формах, с использованием дистанционных технологий, посредством видеосвязи базовой школы с отделениями.</w:t>
            </w:r>
          </w:p>
          <w:p w:rsidR="00BC2A84" w:rsidRPr="00636B65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6B65">
              <w:rPr>
                <w:rFonts w:ascii="Times New Roman" w:hAnsi="Times New Roman"/>
                <w:bCs/>
                <w:sz w:val="24"/>
                <w:szCs w:val="24"/>
              </w:rPr>
              <w:t xml:space="preserve">      В педагогические советы включались:</w:t>
            </w:r>
            <w:r w:rsidRPr="00636B65">
              <w:rPr>
                <w:rFonts w:ascii="Times New Roman" w:hAnsi="Times New Roman"/>
                <w:sz w:val="24"/>
                <w:szCs w:val="24"/>
              </w:rPr>
              <w:br/>
              <w:t xml:space="preserve">- работа творческих групп учителей в рамках педсовета для решения поставленных задач и обоснования сделанных выводов; </w:t>
            </w:r>
            <w:r w:rsidRPr="00636B65">
              <w:rPr>
                <w:rFonts w:ascii="Times New Roman" w:hAnsi="Times New Roman"/>
                <w:sz w:val="24"/>
                <w:szCs w:val="24"/>
              </w:rPr>
              <w:br/>
              <w:t>- демонстрация фрагментов уроков по теме педсовета с использованием современных технологий;</w:t>
            </w:r>
            <w:r w:rsidRPr="00636B65">
              <w:rPr>
                <w:rFonts w:ascii="Times New Roman" w:hAnsi="Times New Roman"/>
                <w:sz w:val="24"/>
                <w:szCs w:val="24"/>
              </w:rPr>
              <w:br/>
              <w:t xml:space="preserve">- анализ и самоанализ деятельности педагогического коллектива; </w:t>
            </w:r>
            <w:r w:rsidRPr="00636B65">
              <w:rPr>
                <w:rFonts w:ascii="Times New Roman" w:hAnsi="Times New Roman"/>
                <w:sz w:val="24"/>
                <w:szCs w:val="24"/>
              </w:rPr>
              <w:br/>
              <w:t xml:space="preserve">- анкетирование учащихся и педагогов; </w:t>
            </w:r>
            <w:r w:rsidRPr="00636B65">
              <w:rPr>
                <w:rFonts w:ascii="Times New Roman" w:hAnsi="Times New Roman"/>
                <w:sz w:val="24"/>
                <w:szCs w:val="24"/>
              </w:rPr>
              <w:br/>
              <w:t>- выступление творческих гру</w:t>
            </w:r>
            <w:proofErr w:type="gramStart"/>
            <w:r w:rsidRPr="00636B65">
              <w:rPr>
                <w:rFonts w:ascii="Times New Roman" w:hAnsi="Times New Roman"/>
                <w:sz w:val="24"/>
                <w:szCs w:val="24"/>
              </w:rPr>
              <w:t>пп с пр</w:t>
            </w:r>
            <w:proofErr w:type="gramEnd"/>
            <w:r w:rsidRPr="00636B65">
              <w:rPr>
                <w:rFonts w:ascii="Times New Roman" w:hAnsi="Times New Roman"/>
                <w:sz w:val="24"/>
                <w:szCs w:val="24"/>
              </w:rPr>
              <w:t>езентацией.</w:t>
            </w:r>
            <w:r w:rsidRPr="00636B65">
              <w:rPr>
                <w:rFonts w:ascii="Times New Roman" w:hAnsi="Times New Roman"/>
                <w:sz w:val="24"/>
                <w:szCs w:val="24"/>
              </w:rPr>
              <w:br/>
              <w:t xml:space="preserve">       </w:t>
            </w:r>
            <w:r w:rsidRPr="00636B65">
              <w:rPr>
                <w:rFonts w:ascii="Times New Roman" w:hAnsi="Times New Roman"/>
                <w:bCs/>
                <w:sz w:val="24"/>
                <w:szCs w:val="24"/>
              </w:rPr>
              <w:t>Из проведения педагогических советов в этом учебном году можно выделить следующие положительные моменты:</w:t>
            </w:r>
            <w:r w:rsidRPr="00636B65">
              <w:rPr>
                <w:rFonts w:ascii="Times New Roman" w:hAnsi="Times New Roman"/>
                <w:sz w:val="24"/>
                <w:szCs w:val="24"/>
              </w:rPr>
              <w:br/>
              <w:t>1. Заинтересованное участие многих педагогов в подготовке и проведении педсоветов.</w:t>
            </w:r>
            <w:r w:rsidRPr="00636B65">
              <w:rPr>
                <w:rFonts w:ascii="Times New Roman" w:hAnsi="Times New Roman"/>
                <w:sz w:val="24"/>
                <w:szCs w:val="24"/>
              </w:rPr>
              <w:br/>
              <w:t xml:space="preserve">2. Плодотворная деятельность по изучению и </w:t>
            </w:r>
            <w:proofErr w:type="spellStart"/>
            <w:r w:rsidRPr="00636B65">
              <w:rPr>
                <w:rFonts w:ascii="Times New Roman" w:hAnsi="Times New Roman"/>
                <w:sz w:val="24"/>
                <w:szCs w:val="24"/>
              </w:rPr>
              <w:t>распростанению</w:t>
            </w:r>
            <w:proofErr w:type="spellEnd"/>
            <w:r w:rsidRPr="00636B65">
              <w:rPr>
                <w:rFonts w:ascii="Times New Roman" w:hAnsi="Times New Roman"/>
                <w:sz w:val="24"/>
                <w:szCs w:val="24"/>
              </w:rPr>
              <w:t xml:space="preserve"> педагогического опыта.</w:t>
            </w:r>
          </w:p>
          <w:p w:rsidR="00BC2A84" w:rsidRPr="00636B65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6B65">
              <w:rPr>
                <w:rFonts w:ascii="Times New Roman" w:hAnsi="Times New Roman"/>
                <w:sz w:val="24"/>
                <w:szCs w:val="24"/>
              </w:rPr>
              <w:t>3.Создание благоприятного климата педсовета.</w:t>
            </w:r>
            <w:r w:rsidRPr="00636B65">
              <w:rPr>
                <w:rFonts w:ascii="Times New Roman" w:hAnsi="Times New Roman"/>
                <w:sz w:val="24"/>
                <w:szCs w:val="24"/>
              </w:rPr>
              <w:br/>
              <w:t xml:space="preserve">    </w:t>
            </w:r>
            <w:r w:rsidRPr="00636B65">
              <w:rPr>
                <w:rFonts w:ascii="Times New Roman" w:hAnsi="Times New Roman"/>
                <w:bCs/>
                <w:sz w:val="24"/>
                <w:szCs w:val="24"/>
              </w:rPr>
              <w:t xml:space="preserve">Этому способствовало: </w:t>
            </w:r>
            <w:r w:rsidRPr="00636B65">
              <w:rPr>
                <w:rFonts w:ascii="Times New Roman" w:hAnsi="Times New Roman"/>
                <w:sz w:val="24"/>
                <w:szCs w:val="24"/>
              </w:rPr>
              <w:br/>
              <w:t>-  делегирование  управленческих  полномочий  каждому  учителю;</w:t>
            </w:r>
            <w:r w:rsidRPr="00636B65">
              <w:rPr>
                <w:rFonts w:ascii="Times New Roman" w:hAnsi="Times New Roman"/>
                <w:sz w:val="24"/>
                <w:szCs w:val="24"/>
              </w:rPr>
              <w:br/>
              <w:t>-  личностно-ориентированная  организация   работы творческих групп учителей.</w:t>
            </w:r>
            <w:r w:rsidRPr="00636B65">
              <w:rPr>
                <w:rFonts w:ascii="Times New Roman" w:hAnsi="Times New Roman"/>
                <w:sz w:val="24"/>
                <w:szCs w:val="24"/>
              </w:rPr>
              <w:br/>
              <w:t>      Наряду с положительными моментами прослеживаются и негативные тенденции:</w:t>
            </w:r>
            <w:r w:rsidRPr="00636B65">
              <w:rPr>
                <w:rFonts w:ascii="Times New Roman" w:hAnsi="Times New Roman"/>
                <w:sz w:val="24"/>
                <w:szCs w:val="24"/>
              </w:rPr>
              <w:br/>
            </w:r>
            <w:r w:rsidRPr="00636B65">
              <w:rPr>
                <w:rFonts w:ascii="Times New Roman" w:hAnsi="Times New Roman"/>
                <w:sz w:val="24"/>
                <w:szCs w:val="24"/>
              </w:rPr>
              <w:lastRenderedPageBreak/>
              <w:t>- не все решения педсоветов, проведенных в прошедшем учебном году, были выполнены.</w:t>
            </w:r>
            <w:r w:rsidRPr="00636B65">
              <w:rPr>
                <w:rFonts w:ascii="Times New Roman" w:hAnsi="Times New Roman"/>
                <w:sz w:val="24"/>
                <w:szCs w:val="24"/>
              </w:rPr>
              <w:br/>
              <w:t>    </w:t>
            </w:r>
            <w:r w:rsidRPr="00636B65">
              <w:rPr>
                <w:rFonts w:ascii="Times New Roman" w:hAnsi="Times New Roman"/>
                <w:bCs/>
                <w:sz w:val="24"/>
                <w:szCs w:val="24"/>
              </w:rPr>
              <w:t xml:space="preserve">   Причинами этих тенденций являются:</w:t>
            </w:r>
            <w:r w:rsidRPr="00636B65">
              <w:rPr>
                <w:rFonts w:ascii="Times New Roman" w:hAnsi="Times New Roman"/>
                <w:sz w:val="24"/>
                <w:szCs w:val="24"/>
              </w:rPr>
              <w:br/>
              <w:t>- недостаточная мотивация деятельности отдельных педагогов;</w:t>
            </w:r>
            <w:r w:rsidRPr="00636B65">
              <w:rPr>
                <w:rFonts w:ascii="Times New Roman" w:hAnsi="Times New Roman"/>
                <w:sz w:val="24"/>
                <w:szCs w:val="24"/>
              </w:rPr>
              <w:br/>
              <w:t>- недостаточно четкое и продуманное планирование системы методической работы школы при охвате отделений.</w:t>
            </w:r>
            <w:r w:rsidRPr="00636B65">
              <w:rPr>
                <w:rFonts w:ascii="Times New Roman" w:hAnsi="Times New Roman"/>
                <w:sz w:val="24"/>
                <w:szCs w:val="24"/>
              </w:rPr>
              <w:br/>
              <w:t xml:space="preserve">       При планировании работы на следующий учебный год необходимо определить приоритетные направления деятельности школы в рамках реализации программы развития и участия школы в мероприятиях. </w:t>
            </w:r>
          </w:p>
          <w:p w:rsidR="00BC2A84" w:rsidRPr="00636B65" w:rsidRDefault="00BC2A84" w:rsidP="00BC2A8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B65">
              <w:rPr>
                <w:rFonts w:ascii="Times New Roman" w:hAnsi="Times New Roman"/>
                <w:b/>
                <w:sz w:val="24"/>
                <w:szCs w:val="24"/>
              </w:rPr>
              <w:t>2.4.Работа методического совета школы.</w:t>
            </w:r>
          </w:p>
          <w:p w:rsidR="00BC2A84" w:rsidRPr="00636B65" w:rsidRDefault="00BC2A84" w:rsidP="00BC2A8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proofErr w:type="gramStart"/>
            <w:r w:rsidRPr="00636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Главным центром,  координирующим всю методическую работу в школе, является методический совет, в задачи которого </w:t>
            </w:r>
            <w:r w:rsidRPr="00636B65">
              <w:rPr>
                <w:rFonts w:ascii="Times New Roman" w:hAnsi="Times New Roman"/>
                <w:sz w:val="24"/>
                <w:szCs w:val="24"/>
              </w:rPr>
              <w:t>входит определение научно-методической стратегии и тактики МБОУ «</w:t>
            </w:r>
            <w:proofErr w:type="spellStart"/>
            <w:r w:rsidRPr="00636B65">
              <w:rPr>
                <w:rFonts w:ascii="Times New Roman" w:hAnsi="Times New Roman"/>
                <w:sz w:val="24"/>
                <w:szCs w:val="24"/>
              </w:rPr>
              <w:t>Учхозская</w:t>
            </w:r>
            <w:proofErr w:type="spellEnd"/>
            <w:r w:rsidRPr="00636B65">
              <w:rPr>
                <w:rFonts w:ascii="Times New Roman" w:hAnsi="Times New Roman"/>
                <w:sz w:val="24"/>
                <w:szCs w:val="24"/>
              </w:rPr>
              <w:t xml:space="preserve"> СОШ», организация и анализ педагогического мониторинга, внедрение современных продуктивных образовательных технологий, выработка рекомендаций по обеспечению качества образования, руководства школьными методическими объединениями, обобщение актуального педагогического опыта учителей МБОУ « </w:t>
            </w:r>
            <w:proofErr w:type="spellStart"/>
            <w:r w:rsidRPr="00636B65">
              <w:rPr>
                <w:rFonts w:ascii="Times New Roman" w:hAnsi="Times New Roman"/>
                <w:sz w:val="24"/>
                <w:szCs w:val="24"/>
              </w:rPr>
              <w:t>Учхозская</w:t>
            </w:r>
            <w:proofErr w:type="spellEnd"/>
            <w:r w:rsidRPr="00636B65">
              <w:rPr>
                <w:rFonts w:ascii="Times New Roman" w:hAnsi="Times New Roman"/>
                <w:sz w:val="24"/>
                <w:szCs w:val="24"/>
              </w:rPr>
              <w:t xml:space="preserve"> СОШ».</w:t>
            </w:r>
            <w:proofErr w:type="gramEnd"/>
          </w:p>
          <w:p w:rsidR="00BC2A84" w:rsidRPr="00636B65" w:rsidRDefault="00BC2A84" w:rsidP="00BC2A8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B65">
              <w:rPr>
                <w:rFonts w:ascii="Times New Roman" w:hAnsi="Times New Roman"/>
                <w:sz w:val="24"/>
                <w:szCs w:val="24"/>
              </w:rPr>
              <w:t xml:space="preserve">       Образованы при методическом совете 6 школьных методических объединений</w:t>
            </w:r>
            <w:r w:rsidRPr="00636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каждое из которых работает над своей темой, которая напрямую связана с единой методической темой школы. </w:t>
            </w:r>
          </w:p>
          <w:p w:rsidR="00BC2A84" w:rsidRPr="00636B65" w:rsidRDefault="00BC2A84" w:rsidP="00BC2A8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B65">
              <w:rPr>
                <w:rFonts w:ascii="Times New Roman" w:hAnsi="Times New Roman"/>
                <w:sz w:val="24"/>
                <w:szCs w:val="24"/>
              </w:rPr>
              <w:t>Методическое объединение  учителей гуманитарного цикла –20 человек.</w:t>
            </w:r>
          </w:p>
          <w:p w:rsidR="00BC2A84" w:rsidRPr="00636B65" w:rsidRDefault="00BC2A84" w:rsidP="00BC2A8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B65">
              <w:rPr>
                <w:rFonts w:ascii="Times New Roman" w:hAnsi="Times New Roman"/>
                <w:sz w:val="24"/>
                <w:szCs w:val="24"/>
              </w:rPr>
              <w:t>Методическое объединение учителей начальных классов –  7 человек.</w:t>
            </w:r>
          </w:p>
          <w:p w:rsidR="00BC2A84" w:rsidRPr="00636B65" w:rsidRDefault="00BC2A84" w:rsidP="00BC2A8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B65">
              <w:rPr>
                <w:rFonts w:ascii="Times New Roman" w:hAnsi="Times New Roman"/>
                <w:sz w:val="24"/>
                <w:szCs w:val="24"/>
              </w:rPr>
              <w:t>Методическое объединение учителей естественнонаучного цикла – 12 человек.</w:t>
            </w:r>
          </w:p>
          <w:p w:rsidR="00BC2A84" w:rsidRPr="00636B65" w:rsidRDefault="00BC2A84" w:rsidP="00BC2A8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B65">
              <w:rPr>
                <w:rFonts w:ascii="Times New Roman" w:hAnsi="Times New Roman"/>
                <w:sz w:val="24"/>
                <w:szCs w:val="24"/>
              </w:rPr>
              <w:t>Методическое объединение учителей ОБЖ, технологии и физической культуры- 5 человек.</w:t>
            </w:r>
          </w:p>
          <w:p w:rsidR="00BC2A84" w:rsidRPr="00636B65" w:rsidRDefault="00BC2A84" w:rsidP="00BC2A8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B65">
              <w:rPr>
                <w:rFonts w:ascii="Times New Roman" w:hAnsi="Times New Roman"/>
                <w:sz w:val="24"/>
                <w:szCs w:val="24"/>
              </w:rPr>
              <w:t>Методическое объединение воспитателей - 7 человек.</w:t>
            </w:r>
          </w:p>
          <w:p w:rsidR="00BC2A84" w:rsidRPr="00636B65" w:rsidRDefault="00BC2A84" w:rsidP="00BC2A8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B65">
              <w:rPr>
                <w:rFonts w:ascii="Times New Roman" w:hAnsi="Times New Roman"/>
                <w:sz w:val="24"/>
                <w:szCs w:val="24"/>
              </w:rPr>
              <w:t>Методическое объединение классных руководителей – 29 человек.</w:t>
            </w:r>
          </w:p>
          <w:p w:rsidR="00BC2A84" w:rsidRPr="00636B65" w:rsidRDefault="00BC2A84" w:rsidP="00BC2A84">
            <w:pPr>
              <w:jc w:val="both"/>
            </w:pPr>
            <w:r w:rsidRPr="00636B65">
              <w:rPr>
                <w:b/>
              </w:rPr>
              <w:tab/>
            </w:r>
            <w:r w:rsidRPr="00636B65">
              <w:t>Назначены руководителями школьных методических объединений следующие учителя:</w:t>
            </w:r>
          </w:p>
          <w:p w:rsidR="00BC2A84" w:rsidRPr="00636B65" w:rsidRDefault="00BC2A84" w:rsidP="00BC2A84">
            <w:pPr>
              <w:jc w:val="both"/>
            </w:pPr>
            <w:r w:rsidRPr="00636B65">
              <w:t>ШМО учителей начальных классов - Тимченко Н.С.</w:t>
            </w:r>
          </w:p>
          <w:p w:rsidR="00BC2A84" w:rsidRPr="00636B65" w:rsidRDefault="00BC2A84" w:rsidP="00BC2A84">
            <w:pPr>
              <w:jc w:val="both"/>
            </w:pPr>
            <w:r w:rsidRPr="00636B65">
              <w:t xml:space="preserve">ШМО предметов </w:t>
            </w:r>
            <w:proofErr w:type="spellStart"/>
            <w:proofErr w:type="gramStart"/>
            <w:r w:rsidRPr="00636B65">
              <w:t>гуманитарно</w:t>
            </w:r>
            <w:proofErr w:type="spellEnd"/>
            <w:r w:rsidRPr="00636B65">
              <w:t xml:space="preserve"> - эстетического</w:t>
            </w:r>
            <w:proofErr w:type="gramEnd"/>
            <w:r w:rsidRPr="00636B65">
              <w:t xml:space="preserve"> цикла – </w:t>
            </w:r>
            <w:proofErr w:type="spellStart"/>
            <w:r w:rsidRPr="00636B65">
              <w:t>РадайкинаН.В</w:t>
            </w:r>
            <w:proofErr w:type="spellEnd"/>
            <w:r w:rsidRPr="00636B65">
              <w:t>.</w:t>
            </w:r>
          </w:p>
          <w:p w:rsidR="00BC2A84" w:rsidRPr="00636B65" w:rsidRDefault="00BC2A84" w:rsidP="00BC2A84">
            <w:pPr>
              <w:jc w:val="both"/>
            </w:pPr>
            <w:r w:rsidRPr="00636B65">
              <w:t>ШМО предметов естественнонаучной направленности - Коршунова О.В.</w:t>
            </w:r>
          </w:p>
          <w:p w:rsidR="00BC2A84" w:rsidRPr="00636B65" w:rsidRDefault="00BC2A84" w:rsidP="00BC2A84">
            <w:pPr>
              <w:jc w:val="both"/>
            </w:pPr>
            <w:r w:rsidRPr="00636B65">
              <w:t>ШМО воспитателей - Пашина Е.В.</w:t>
            </w:r>
          </w:p>
          <w:p w:rsidR="00BC2A84" w:rsidRPr="00636B65" w:rsidRDefault="00BC2A84" w:rsidP="00BC2A84">
            <w:pPr>
              <w:jc w:val="both"/>
            </w:pPr>
            <w:r w:rsidRPr="00636B65">
              <w:t>ШМО учителей ОБЖ, технологии и физической культуры – Маркина С. В.</w:t>
            </w:r>
          </w:p>
          <w:p w:rsidR="00BC2A84" w:rsidRPr="00636B65" w:rsidRDefault="00BC2A84" w:rsidP="00BC2A84">
            <w:pPr>
              <w:jc w:val="both"/>
            </w:pPr>
            <w:r w:rsidRPr="00636B65">
              <w:t xml:space="preserve">ШМО классных руководителей - </w:t>
            </w:r>
            <w:proofErr w:type="spellStart"/>
            <w:r w:rsidRPr="00636B65">
              <w:t>РадайкинаН.В</w:t>
            </w:r>
            <w:proofErr w:type="spellEnd"/>
            <w:r w:rsidRPr="00636B65">
              <w:t>.</w:t>
            </w:r>
          </w:p>
          <w:p w:rsidR="00BC2A84" w:rsidRPr="00636B65" w:rsidRDefault="00BC2A84" w:rsidP="00BC2A84">
            <w:pPr>
              <w:ind w:firstLine="708"/>
              <w:jc w:val="both"/>
            </w:pPr>
            <w:r w:rsidRPr="00636B65">
              <w:t>Определён основной порядок работы ШМО:</w:t>
            </w:r>
          </w:p>
          <w:p w:rsidR="00BC2A84" w:rsidRPr="00636B65" w:rsidRDefault="00BC2A84" w:rsidP="00BC2A84">
            <w:pPr>
              <w:jc w:val="both"/>
            </w:pPr>
            <w:r w:rsidRPr="00636B65">
              <w:t>- заседания методических объединений не менее одного раза в четверть;</w:t>
            </w:r>
          </w:p>
          <w:p w:rsidR="00BC2A84" w:rsidRPr="00636B65" w:rsidRDefault="00BC2A84" w:rsidP="00BC2A84">
            <w:pPr>
              <w:jc w:val="both"/>
            </w:pPr>
            <w:r w:rsidRPr="00636B65">
              <w:t>- предметные декады по повышению учебной мотивации  школьников;</w:t>
            </w:r>
          </w:p>
          <w:p w:rsidR="00BC2A84" w:rsidRPr="00636B65" w:rsidRDefault="00BC2A84" w:rsidP="00BC2A84">
            <w:pPr>
              <w:jc w:val="both"/>
            </w:pPr>
            <w:r w:rsidRPr="00636B65">
              <w:t>- организация, проведение и анализ открытых уроков;</w:t>
            </w:r>
          </w:p>
          <w:p w:rsidR="00BC2A84" w:rsidRPr="00636B65" w:rsidRDefault="00BC2A84" w:rsidP="00BC2A84">
            <w:pPr>
              <w:jc w:val="both"/>
            </w:pPr>
            <w:r w:rsidRPr="00636B65">
              <w:t>- экспертиза программ авторских учебных курсов, рабочих программ, календарно-тематических планов по каждой  образовательной области;</w:t>
            </w:r>
          </w:p>
          <w:p w:rsidR="00BC2A84" w:rsidRPr="00636B65" w:rsidRDefault="00BC2A84" w:rsidP="00BC2A84">
            <w:pPr>
              <w:jc w:val="both"/>
            </w:pPr>
            <w:r w:rsidRPr="00636B65">
              <w:t>- создание условий для самообразования учителя;</w:t>
            </w:r>
          </w:p>
          <w:p w:rsidR="00BC2A84" w:rsidRPr="00636B65" w:rsidRDefault="00BC2A84" w:rsidP="00BC2A84">
            <w:pPr>
              <w:jc w:val="both"/>
            </w:pPr>
            <w:r w:rsidRPr="00636B65">
              <w:t>- создание условий для работы с одарёнными детьми;</w:t>
            </w:r>
          </w:p>
          <w:p w:rsidR="00BC2A84" w:rsidRPr="00636B65" w:rsidRDefault="00BC2A84" w:rsidP="00BC2A84">
            <w:pPr>
              <w:jc w:val="both"/>
            </w:pPr>
            <w:r w:rsidRPr="00636B65">
              <w:t xml:space="preserve">- работа методического объединения поводится в соответствии с планом работы на текущий год, план составляется руководителем ШМО, рассматривается на заседании ШМО и утверждается на методическом совете МБОУ « </w:t>
            </w:r>
            <w:proofErr w:type="spellStart"/>
            <w:r w:rsidRPr="00636B65">
              <w:t>Учхозская</w:t>
            </w:r>
            <w:proofErr w:type="spellEnd"/>
            <w:r w:rsidRPr="00636B65">
              <w:t xml:space="preserve"> СОШ».</w:t>
            </w:r>
          </w:p>
          <w:p w:rsidR="00BC2A84" w:rsidRPr="00636B65" w:rsidRDefault="00BC2A84" w:rsidP="00BC2A84">
            <w:pPr>
              <w:jc w:val="center"/>
            </w:pPr>
            <w:r w:rsidRPr="00636B65">
              <w:t>План работы методического совета на 2014-2015 учебный год реализован полностью.</w:t>
            </w:r>
          </w:p>
          <w:p w:rsidR="00BC2A84" w:rsidRPr="00636B65" w:rsidRDefault="00BC2A84" w:rsidP="00BC2A84">
            <w:pPr>
              <w:ind w:firstLine="708"/>
              <w:jc w:val="both"/>
            </w:pPr>
            <w:r w:rsidRPr="00636B65">
              <w:t>Постоянное методическое взаимодействие учителей-предметников способствует обучению кадров, ориентирует педагогический коллектив на достижение высоких результатов в учебно-воспитательной и инновационной деятельности. Кроме того, участие в методической работе способствует профессиональному самосохранению учителя,  способствует его самореализации и решению личных профессиональных проблем.</w:t>
            </w:r>
          </w:p>
          <w:p w:rsidR="00BC2A84" w:rsidRPr="00636B65" w:rsidRDefault="00BC2A84" w:rsidP="00BC2A84">
            <w:pPr>
              <w:ind w:firstLine="708"/>
              <w:jc w:val="both"/>
            </w:pPr>
            <w:r w:rsidRPr="00636B65">
              <w:t xml:space="preserve">  Можно сказать,  что прослеживается динамика успешности профессионального совершенствования каждого педагога  нашей школы.  Наши учителя чутко реагируют на </w:t>
            </w:r>
            <w:r w:rsidRPr="00636B65">
              <w:lastRenderedPageBreak/>
              <w:t xml:space="preserve">требования жизни к обучению и воспитанию и находят эффективные пути совершенствования, интенсификации педагогического процесса и в соответствии с этими требованиями, наращивают свой опыт преимущественно практическими умениями. Ведь эффективность образовательного процесса напрямую зависит от развития учительского потенциала. </w:t>
            </w:r>
          </w:p>
          <w:p w:rsidR="00BC2A84" w:rsidRPr="00636B65" w:rsidRDefault="00BC2A84" w:rsidP="00BC2A84">
            <w:pPr>
              <w:ind w:firstLine="708"/>
              <w:jc w:val="both"/>
            </w:pPr>
            <w:r w:rsidRPr="00636B65">
              <w:t xml:space="preserve">Деятельность ШМО направлена на непрерывное повышение компетентности педагогов в области науки, учебного предмета, методики его преподавания и расширения кругозора учащихся по предмету. </w:t>
            </w:r>
          </w:p>
          <w:p w:rsidR="00BC2A84" w:rsidRPr="00636B65" w:rsidRDefault="00BC2A84" w:rsidP="00BC2A84">
            <w:pPr>
              <w:jc w:val="both"/>
            </w:pPr>
            <w:r w:rsidRPr="00636B65">
              <w:tab/>
              <w:t>Традиционным видом методической работы остается проведение предметных декад. В 2014-2015 учебном году было запланировано и проведено шесть  предметных декад: предметов гуманитарно-эстетической направленности, естественнонаучного цикла, воспитателей, начальных классов, ОБЖ, технологии и физической культуры классных руководителей.  В рамках декад педагогами были проведены открытые уроки и мероприятия. Все уроки и мероприятия проведены с использованием инновационных педагогических технологий, что позволяет активизировать познавательную  и творческую деятельность учащихся в учебном процессе.  В продолжени</w:t>
            </w:r>
            <w:proofErr w:type="gramStart"/>
            <w:r w:rsidRPr="00636B65">
              <w:t>и</w:t>
            </w:r>
            <w:proofErr w:type="gramEnd"/>
            <w:r w:rsidRPr="00636B65">
              <w:t xml:space="preserve"> учебной деятельности проводилась внеклассная работа, способствующая расширению и закреплению знаний. Все предметные декады прошли достаточно организованно. Вся деятельность учителей велась в соответствии с планированием и рабочими программами. Анализ уроков и внеклассных мероприятий отражает способности учителей, совершенствование их педагогического мастерства, показывает, что нового появилось в работе учителя, как это отражается на результативности его уроков, участии в различных конкурсах и мероприятиях.</w:t>
            </w:r>
          </w:p>
          <w:p w:rsidR="00BC2A84" w:rsidRPr="00636B65" w:rsidRDefault="00BC2A84" w:rsidP="00BC2A84">
            <w:pPr>
              <w:pStyle w:val="a7"/>
              <w:tabs>
                <w:tab w:val="num" w:pos="108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636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636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посещенных уроков в период проведения декад показал, что уровень преподавания учителя английского языка Мартыновой В.А., истории Андреевой Т.А., учителя биологии и химии Коршуновой О.В., учителей русского языка </w:t>
            </w:r>
            <w:proofErr w:type="spellStart"/>
            <w:r w:rsidRPr="00636B65">
              <w:rPr>
                <w:rFonts w:ascii="Times New Roman" w:eastAsia="Calibri" w:hAnsi="Times New Roman" w:cs="Times New Roman"/>
                <w:sz w:val="24"/>
                <w:szCs w:val="24"/>
              </w:rPr>
              <w:t>Инюшкиной</w:t>
            </w:r>
            <w:proofErr w:type="spellEnd"/>
            <w:r w:rsidRPr="00636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 и Данилиной Г.О., учителя начальных классов Тимченко Н.С., учителей мордовского языка </w:t>
            </w:r>
            <w:proofErr w:type="spellStart"/>
            <w:r w:rsidRPr="00636B65">
              <w:rPr>
                <w:rFonts w:ascii="Times New Roman" w:eastAsia="Calibri" w:hAnsi="Times New Roman" w:cs="Times New Roman"/>
                <w:sz w:val="24"/>
                <w:szCs w:val="24"/>
              </w:rPr>
              <w:t>Левановой</w:t>
            </w:r>
            <w:proofErr w:type="spellEnd"/>
            <w:r w:rsidRPr="00636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 и </w:t>
            </w:r>
            <w:proofErr w:type="spellStart"/>
            <w:r w:rsidRPr="00636B65">
              <w:rPr>
                <w:rFonts w:ascii="Times New Roman" w:eastAsia="Calibri" w:hAnsi="Times New Roman" w:cs="Times New Roman"/>
                <w:sz w:val="24"/>
                <w:szCs w:val="24"/>
              </w:rPr>
              <w:t>Еремкиной</w:t>
            </w:r>
            <w:proofErr w:type="spellEnd"/>
            <w:r w:rsidRPr="00636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А.П., учителя математики </w:t>
            </w:r>
            <w:proofErr w:type="spellStart"/>
            <w:r w:rsidRPr="00636B65">
              <w:rPr>
                <w:rFonts w:ascii="Times New Roman" w:eastAsia="Calibri" w:hAnsi="Times New Roman" w:cs="Times New Roman"/>
                <w:sz w:val="24"/>
                <w:szCs w:val="24"/>
              </w:rPr>
              <w:t>Сарайкиной</w:t>
            </w:r>
            <w:proofErr w:type="spellEnd"/>
            <w:r w:rsidRPr="00636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- высокий</w:t>
            </w:r>
            <w:proofErr w:type="gramEnd"/>
            <w:r w:rsidRPr="00636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36B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Учителя на высоком уровне владеют базовым компонентом содержания преподаваемых предметов. Преподносят изучаемый материал логично, в удобной для усвоения форме, понятной ученикам различных способностей. На уроках апробируют технологии развивающего обучения, личностно-ориентированного обучения, игровые, </w:t>
            </w:r>
            <w:proofErr w:type="spellStart"/>
            <w:r w:rsidRPr="00636B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здоровьесберегающие</w:t>
            </w:r>
            <w:proofErr w:type="spellEnd"/>
            <w:r w:rsidRPr="00636B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технологии. Компьютерная и </w:t>
            </w:r>
            <w:proofErr w:type="spellStart"/>
            <w:r w:rsidRPr="00636B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мультимедийная</w:t>
            </w:r>
            <w:proofErr w:type="spellEnd"/>
            <w:r w:rsidRPr="00636B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техника в школе активизировали деятельность учителей не только по их освоению, но и по активному использованию в учебном процессе со школьниками. </w:t>
            </w:r>
          </w:p>
          <w:p w:rsidR="00BC2A84" w:rsidRPr="00636B65" w:rsidRDefault="00BC2A84" w:rsidP="00BC2A84">
            <w:pPr>
              <w:jc w:val="both"/>
            </w:pPr>
            <w:r w:rsidRPr="00636B65">
              <w:t xml:space="preserve"> </w:t>
            </w:r>
            <w:r w:rsidRPr="00636B65">
              <w:tab/>
              <w:t xml:space="preserve">Хороший  уровень преподавания отмечен у учителя истории </w:t>
            </w:r>
            <w:proofErr w:type="spellStart"/>
            <w:r w:rsidRPr="00636B65">
              <w:t>Тюрькина</w:t>
            </w:r>
            <w:proofErr w:type="spellEnd"/>
            <w:r w:rsidRPr="00636B65">
              <w:t xml:space="preserve"> П.Н., учителя начальных классов Уральской Н.В., учителя математики Козловой В.П. Достаточный уровень мотивации учащихся обеспечивается за счёт создания условий для активного личностного развития ученика через личностно-ориентированную модель взаимоотношения. Педагоги умеют создать ситуации успеха для </w:t>
            </w:r>
            <w:proofErr w:type="gramStart"/>
            <w:r w:rsidRPr="00636B65">
              <w:t>обучающихся</w:t>
            </w:r>
            <w:proofErr w:type="gramEnd"/>
            <w:r w:rsidRPr="00636B65">
              <w:t xml:space="preserve"> с различным уровнем владения учебным материалом. </w:t>
            </w:r>
            <w:r w:rsidRPr="00636B65">
              <w:rPr>
                <w:iCs/>
              </w:rPr>
              <w:t xml:space="preserve"> </w:t>
            </w:r>
            <w:r w:rsidRPr="00636B65">
              <w:t xml:space="preserve">Цели уроков этих педагогов конкретны, чётко ориентируют на усвоение фактов, понятий. </w:t>
            </w:r>
          </w:p>
          <w:p w:rsidR="00BC2A84" w:rsidRPr="00636B65" w:rsidRDefault="00BC2A84" w:rsidP="00BC2A84">
            <w:pPr>
              <w:rPr>
                <w:b/>
              </w:rPr>
            </w:pPr>
          </w:p>
          <w:p w:rsidR="00BC2A84" w:rsidRPr="00636B65" w:rsidRDefault="00BC2A84" w:rsidP="00BC2A84">
            <w:pPr>
              <w:ind w:firstLine="708"/>
              <w:jc w:val="center"/>
              <w:rPr>
                <w:b/>
              </w:rPr>
            </w:pPr>
          </w:p>
          <w:p w:rsidR="00BC2A84" w:rsidRPr="00636B65" w:rsidRDefault="00BC2A84" w:rsidP="00BC2A84">
            <w:pPr>
              <w:jc w:val="center"/>
              <w:rPr>
                <w:b/>
              </w:rPr>
            </w:pPr>
            <w:r w:rsidRPr="00636B65">
              <w:rPr>
                <w:b/>
              </w:rPr>
              <w:t>2.5. Результаты участия учащихся и педагогов</w:t>
            </w:r>
          </w:p>
          <w:p w:rsidR="00BC2A84" w:rsidRPr="00636B65" w:rsidRDefault="00BC2A84" w:rsidP="00BC2A84">
            <w:pPr>
              <w:ind w:firstLine="708"/>
              <w:jc w:val="center"/>
              <w:rPr>
                <w:b/>
              </w:rPr>
            </w:pPr>
            <w:r w:rsidRPr="00636B65">
              <w:rPr>
                <w:b/>
              </w:rPr>
              <w:t xml:space="preserve">  в  республиканской научно-исследовательской конференции школьников по практическому краеведению «Историко-культурное  и природное наследие родного края»</w:t>
            </w:r>
          </w:p>
          <w:tbl>
            <w:tblPr>
              <w:tblW w:w="107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37"/>
              <w:gridCol w:w="1655"/>
              <w:gridCol w:w="850"/>
              <w:gridCol w:w="1985"/>
              <w:gridCol w:w="1559"/>
              <w:gridCol w:w="2127"/>
              <w:gridCol w:w="1701"/>
              <w:gridCol w:w="425"/>
            </w:tblGrid>
            <w:tr w:rsidR="00BC2A84" w:rsidRPr="00636B65" w:rsidTr="00BC2A84">
              <w:tc>
                <w:tcPr>
                  <w:tcW w:w="437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655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ФИО ученика</w:t>
                  </w:r>
                </w:p>
              </w:tc>
              <w:tc>
                <w:tcPr>
                  <w:tcW w:w="850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985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Номинация</w:t>
                  </w:r>
                </w:p>
              </w:tc>
              <w:tc>
                <w:tcPr>
                  <w:tcW w:w="1559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Результат</w:t>
                  </w:r>
                </w:p>
              </w:tc>
              <w:tc>
                <w:tcPr>
                  <w:tcW w:w="2127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ФИО руководителя</w:t>
                  </w:r>
                </w:p>
              </w:tc>
              <w:tc>
                <w:tcPr>
                  <w:tcW w:w="1701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425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2A84" w:rsidRPr="00636B65" w:rsidTr="00BC2A84">
              <w:tc>
                <w:tcPr>
                  <w:tcW w:w="437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5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Рунков</w:t>
                  </w:r>
                  <w:proofErr w:type="spellEnd"/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Александр Андреевич</w:t>
                  </w:r>
                </w:p>
              </w:tc>
              <w:tc>
                <w:tcPr>
                  <w:tcW w:w="850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5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Блок 3. Проба пера</w:t>
                  </w:r>
                </w:p>
              </w:tc>
              <w:tc>
                <w:tcPr>
                  <w:tcW w:w="1559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Победитель</w:t>
                  </w:r>
                </w:p>
              </w:tc>
              <w:tc>
                <w:tcPr>
                  <w:tcW w:w="2127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Данилина Галина Олеговна</w:t>
                  </w:r>
                </w:p>
              </w:tc>
              <w:tc>
                <w:tcPr>
                  <w:tcW w:w="1701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Учитель русского языка и </w:t>
                  </w: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литературы</w:t>
                  </w:r>
                </w:p>
              </w:tc>
              <w:tc>
                <w:tcPr>
                  <w:tcW w:w="425" w:type="dxa"/>
                </w:tcPr>
                <w:p w:rsidR="00BC2A84" w:rsidRPr="00636B65" w:rsidRDefault="00BC2A84" w:rsidP="00BC2A84">
                  <w:pPr>
                    <w:spacing w:after="200" w:line="276" w:lineRule="auto"/>
                    <w:rPr>
                      <w:lang w:eastAsia="en-US"/>
                    </w:rPr>
                  </w:pPr>
                </w:p>
                <w:p w:rsidR="00BC2A84" w:rsidRPr="00636B65" w:rsidRDefault="00BC2A84" w:rsidP="00BC2A84">
                  <w:pPr>
                    <w:spacing w:after="200" w:line="276" w:lineRule="auto"/>
                    <w:rPr>
                      <w:lang w:eastAsia="en-US"/>
                    </w:rPr>
                  </w:pPr>
                </w:p>
                <w:p w:rsidR="00BC2A84" w:rsidRPr="00636B65" w:rsidRDefault="00BC2A84" w:rsidP="00BC2A84">
                  <w:pPr>
                    <w:spacing w:after="200" w:line="276" w:lineRule="auto"/>
                    <w:rPr>
                      <w:lang w:eastAsia="en-US"/>
                    </w:rPr>
                  </w:pPr>
                </w:p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2A84" w:rsidRPr="00636B65" w:rsidTr="00BC2A84">
              <w:tc>
                <w:tcPr>
                  <w:tcW w:w="437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1655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Велькина</w:t>
                  </w:r>
                  <w:proofErr w:type="spellEnd"/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Варвара Сергеевна</w:t>
                  </w:r>
                </w:p>
              </w:tc>
              <w:tc>
                <w:tcPr>
                  <w:tcW w:w="850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Блок 3. Своими руками</w:t>
                  </w:r>
                </w:p>
              </w:tc>
              <w:tc>
                <w:tcPr>
                  <w:tcW w:w="1559" w:type="dxa"/>
                </w:tcPr>
                <w:p w:rsidR="00BC2A84" w:rsidRPr="00636B65" w:rsidRDefault="00BC2A84" w:rsidP="00BC2A84"/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Призёр</w:t>
                  </w:r>
                </w:p>
              </w:tc>
              <w:tc>
                <w:tcPr>
                  <w:tcW w:w="2127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Царькова</w:t>
                  </w:r>
                  <w:proofErr w:type="spellEnd"/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Валентина Михайловна</w:t>
                  </w:r>
                </w:p>
              </w:tc>
              <w:tc>
                <w:tcPr>
                  <w:tcW w:w="1701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Учитель начальных классов</w:t>
                  </w:r>
                </w:p>
              </w:tc>
              <w:tc>
                <w:tcPr>
                  <w:tcW w:w="425" w:type="dxa"/>
                </w:tcPr>
                <w:p w:rsidR="00BC2A84" w:rsidRPr="00636B65" w:rsidRDefault="00BC2A84" w:rsidP="00BC2A84">
                  <w:pPr>
                    <w:spacing w:after="200" w:line="276" w:lineRule="auto"/>
                    <w:rPr>
                      <w:lang w:eastAsia="en-US"/>
                    </w:rPr>
                  </w:pPr>
                </w:p>
                <w:p w:rsidR="00BC2A84" w:rsidRPr="00636B65" w:rsidRDefault="00BC2A84" w:rsidP="00BC2A84">
                  <w:pPr>
                    <w:spacing w:after="200" w:line="276" w:lineRule="auto"/>
                    <w:rPr>
                      <w:lang w:eastAsia="en-US"/>
                    </w:rPr>
                  </w:pPr>
                </w:p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2A84" w:rsidRPr="00636B65" w:rsidTr="00BC2A84">
              <w:tc>
                <w:tcPr>
                  <w:tcW w:w="437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55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Виноградова Марина Олеговна</w:t>
                  </w:r>
                </w:p>
              </w:tc>
              <w:tc>
                <w:tcPr>
                  <w:tcW w:w="850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5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Блок 4</w:t>
                  </w:r>
                </w:p>
              </w:tc>
              <w:tc>
                <w:tcPr>
                  <w:tcW w:w="1559" w:type="dxa"/>
                </w:tcPr>
                <w:p w:rsidR="00BC2A84" w:rsidRPr="00636B65" w:rsidRDefault="00BC2A84" w:rsidP="00BC2A84"/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Участник</w:t>
                  </w:r>
                </w:p>
              </w:tc>
              <w:tc>
                <w:tcPr>
                  <w:tcW w:w="2127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Тимченко Наталья Сергеевна</w:t>
                  </w:r>
                </w:p>
              </w:tc>
              <w:tc>
                <w:tcPr>
                  <w:tcW w:w="1701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Учитель начальных классов</w:t>
                  </w:r>
                </w:p>
              </w:tc>
              <w:tc>
                <w:tcPr>
                  <w:tcW w:w="425" w:type="dxa"/>
                </w:tcPr>
                <w:p w:rsidR="00BC2A84" w:rsidRPr="00636B65" w:rsidRDefault="00BC2A84" w:rsidP="00BC2A84">
                  <w:pPr>
                    <w:spacing w:after="200" w:line="276" w:lineRule="auto"/>
                    <w:rPr>
                      <w:lang w:eastAsia="en-US"/>
                    </w:rPr>
                  </w:pPr>
                </w:p>
                <w:p w:rsidR="00BC2A84" w:rsidRPr="00636B65" w:rsidRDefault="00BC2A84" w:rsidP="00BC2A84">
                  <w:pPr>
                    <w:spacing w:after="200" w:line="276" w:lineRule="auto"/>
                    <w:rPr>
                      <w:lang w:eastAsia="en-US"/>
                    </w:rPr>
                  </w:pPr>
                </w:p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2A84" w:rsidRPr="00636B65" w:rsidTr="00BC2A84">
              <w:tc>
                <w:tcPr>
                  <w:tcW w:w="437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55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Жемчугова</w:t>
                  </w:r>
                  <w:proofErr w:type="spellEnd"/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Анастасия Сергеевна</w:t>
                  </w:r>
                </w:p>
              </w:tc>
              <w:tc>
                <w:tcPr>
                  <w:tcW w:w="850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5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Блок 2. В здоровом теле – здоровый дух</w:t>
                  </w:r>
                </w:p>
              </w:tc>
              <w:tc>
                <w:tcPr>
                  <w:tcW w:w="1559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Призёр</w:t>
                  </w:r>
                </w:p>
              </w:tc>
              <w:tc>
                <w:tcPr>
                  <w:tcW w:w="2127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Тимченко Наталья Сергеевна</w:t>
                  </w:r>
                </w:p>
              </w:tc>
              <w:tc>
                <w:tcPr>
                  <w:tcW w:w="1701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Учитель начальных классов</w:t>
                  </w:r>
                </w:p>
              </w:tc>
              <w:tc>
                <w:tcPr>
                  <w:tcW w:w="425" w:type="dxa"/>
                </w:tcPr>
                <w:p w:rsidR="00BC2A84" w:rsidRPr="00636B65" w:rsidRDefault="00BC2A84" w:rsidP="00BC2A84">
                  <w:pPr>
                    <w:spacing w:after="200" w:line="276" w:lineRule="auto"/>
                    <w:rPr>
                      <w:lang w:eastAsia="en-US"/>
                    </w:rPr>
                  </w:pPr>
                </w:p>
                <w:p w:rsidR="00BC2A84" w:rsidRPr="00636B65" w:rsidRDefault="00BC2A84" w:rsidP="00BC2A84">
                  <w:pPr>
                    <w:spacing w:after="200" w:line="276" w:lineRule="auto"/>
                    <w:rPr>
                      <w:lang w:eastAsia="en-US"/>
                    </w:rPr>
                  </w:pPr>
                </w:p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2A84" w:rsidRPr="00636B65" w:rsidTr="00BC2A84">
              <w:tc>
                <w:tcPr>
                  <w:tcW w:w="437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55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Шитов Алексей Николаевич</w:t>
                  </w:r>
                </w:p>
              </w:tc>
              <w:tc>
                <w:tcPr>
                  <w:tcW w:w="850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85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Блок 1. Рассказы старых фотографий</w:t>
                  </w:r>
                </w:p>
              </w:tc>
              <w:tc>
                <w:tcPr>
                  <w:tcW w:w="1559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Призёр</w:t>
                  </w:r>
                </w:p>
              </w:tc>
              <w:tc>
                <w:tcPr>
                  <w:tcW w:w="2127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Инюшкина</w:t>
                  </w:r>
                  <w:proofErr w:type="spellEnd"/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Валентина Ивановна</w:t>
                  </w:r>
                </w:p>
              </w:tc>
              <w:tc>
                <w:tcPr>
                  <w:tcW w:w="1701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Учитель русского языка и литературы</w:t>
                  </w:r>
                </w:p>
              </w:tc>
              <w:tc>
                <w:tcPr>
                  <w:tcW w:w="425" w:type="dxa"/>
                </w:tcPr>
                <w:p w:rsidR="00BC2A84" w:rsidRPr="00636B65" w:rsidRDefault="00BC2A84" w:rsidP="00BC2A84">
                  <w:pPr>
                    <w:spacing w:after="200" w:line="276" w:lineRule="auto"/>
                    <w:rPr>
                      <w:lang w:eastAsia="en-US"/>
                    </w:rPr>
                  </w:pPr>
                </w:p>
                <w:p w:rsidR="00BC2A84" w:rsidRPr="00636B65" w:rsidRDefault="00BC2A84" w:rsidP="00BC2A84">
                  <w:pPr>
                    <w:spacing w:after="200" w:line="276" w:lineRule="auto"/>
                    <w:rPr>
                      <w:lang w:eastAsia="en-US"/>
                    </w:rPr>
                  </w:pPr>
                </w:p>
                <w:p w:rsidR="00BC2A84" w:rsidRPr="00636B65" w:rsidRDefault="00BC2A84" w:rsidP="00BC2A84">
                  <w:pPr>
                    <w:spacing w:after="200" w:line="276" w:lineRule="auto"/>
                    <w:rPr>
                      <w:lang w:eastAsia="en-US"/>
                    </w:rPr>
                  </w:pPr>
                </w:p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2A84" w:rsidRPr="00636B65" w:rsidTr="00BC2A84">
              <w:tc>
                <w:tcPr>
                  <w:tcW w:w="437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55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Левакина</w:t>
                  </w:r>
                  <w:proofErr w:type="spellEnd"/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Дарья Васильевна</w:t>
                  </w:r>
                </w:p>
              </w:tc>
              <w:tc>
                <w:tcPr>
                  <w:tcW w:w="850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85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Блок 1. Тропой православия</w:t>
                  </w:r>
                </w:p>
              </w:tc>
              <w:tc>
                <w:tcPr>
                  <w:tcW w:w="1559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Участник</w:t>
                  </w:r>
                </w:p>
              </w:tc>
              <w:tc>
                <w:tcPr>
                  <w:tcW w:w="2127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Андреева Татьяна Александровна</w:t>
                  </w:r>
                </w:p>
              </w:tc>
              <w:tc>
                <w:tcPr>
                  <w:tcW w:w="1701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Учитель истории</w:t>
                  </w:r>
                </w:p>
              </w:tc>
              <w:tc>
                <w:tcPr>
                  <w:tcW w:w="425" w:type="dxa"/>
                </w:tcPr>
                <w:p w:rsidR="00BC2A84" w:rsidRPr="00636B65" w:rsidRDefault="00BC2A84" w:rsidP="00BC2A84">
                  <w:pPr>
                    <w:spacing w:after="200" w:line="276" w:lineRule="auto"/>
                    <w:rPr>
                      <w:lang w:eastAsia="en-US"/>
                    </w:rPr>
                  </w:pPr>
                </w:p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2A84" w:rsidRPr="00636B65" w:rsidTr="00BC2A84">
              <w:tc>
                <w:tcPr>
                  <w:tcW w:w="437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55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Федичкина Анастасия Викторовна</w:t>
                  </w:r>
                </w:p>
              </w:tc>
              <w:tc>
                <w:tcPr>
                  <w:tcW w:w="850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85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Блок 1. Славные имена</w:t>
                  </w:r>
                </w:p>
              </w:tc>
              <w:tc>
                <w:tcPr>
                  <w:tcW w:w="1559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Участник</w:t>
                  </w:r>
                </w:p>
              </w:tc>
              <w:tc>
                <w:tcPr>
                  <w:tcW w:w="2127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Зубкова Татьяна Михайловна</w:t>
                  </w:r>
                </w:p>
              </w:tc>
              <w:tc>
                <w:tcPr>
                  <w:tcW w:w="1701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425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2A84" w:rsidRPr="00636B65" w:rsidTr="00BC2A84">
              <w:trPr>
                <w:trHeight w:val="900"/>
              </w:trPr>
              <w:tc>
                <w:tcPr>
                  <w:tcW w:w="437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55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Бородкина</w:t>
                  </w:r>
                  <w:proofErr w:type="spellEnd"/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 xml:space="preserve"> Ирина Владимировна</w:t>
                  </w:r>
                </w:p>
              </w:tc>
              <w:tc>
                <w:tcPr>
                  <w:tcW w:w="850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85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Блок 1. Легенды земли мордовской</w:t>
                  </w:r>
                </w:p>
              </w:tc>
              <w:tc>
                <w:tcPr>
                  <w:tcW w:w="1559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Призёр</w:t>
                  </w:r>
                </w:p>
              </w:tc>
              <w:tc>
                <w:tcPr>
                  <w:tcW w:w="2127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Тишкина Татьяна Фёдоровна</w:t>
                  </w:r>
                </w:p>
              </w:tc>
              <w:tc>
                <w:tcPr>
                  <w:tcW w:w="1701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Учитель русского языка и литературы</w:t>
                  </w:r>
                </w:p>
              </w:tc>
              <w:tc>
                <w:tcPr>
                  <w:tcW w:w="425" w:type="dxa"/>
                </w:tcPr>
                <w:p w:rsidR="00BC2A84" w:rsidRPr="00636B65" w:rsidRDefault="00BC2A84" w:rsidP="00BC2A84">
                  <w:pPr>
                    <w:spacing w:after="200" w:line="276" w:lineRule="auto"/>
                    <w:rPr>
                      <w:lang w:eastAsia="en-US"/>
                    </w:rPr>
                  </w:pPr>
                </w:p>
                <w:p w:rsidR="00BC2A84" w:rsidRPr="00636B65" w:rsidRDefault="00BC2A84" w:rsidP="00BC2A84">
                  <w:pPr>
                    <w:spacing w:after="200" w:line="276" w:lineRule="auto"/>
                    <w:rPr>
                      <w:lang w:eastAsia="en-US"/>
                    </w:rPr>
                  </w:pPr>
                </w:p>
                <w:p w:rsidR="00BC2A84" w:rsidRPr="00636B65" w:rsidRDefault="00BC2A84" w:rsidP="00BC2A84">
                  <w:pPr>
                    <w:spacing w:after="200" w:line="276" w:lineRule="auto"/>
                    <w:rPr>
                      <w:lang w:eastAsia="en-US"/>
                    </w:rPr>
                  </w:pPr>
                </w:p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2A84" w:rsidRPr="00636B65" w:rsidTr="00BC2A84">
              <w:trPr>
                <w:trHeight w:val="870"/>
              </w:trPr>
              <w:tc>
                <w:tcPr>
                  <w:tcW w:w="437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655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Кривошеев Роман Васильевич</w:t>
                  </w:r>
                </w:p>
              </w:tc>
              <w:tc>
                <w:tcPr>
                  <w:tcW w:w="850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85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Блок 2. Мой компьютерный мир</w:t>
                  </w:r>
                </w:p>
              </w:tc>
              <w:tc>
                <w:tcPr>
                  <w:tcW w:w="1559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Участник</w:t>
                  </w:r>
                </w:p>
              </w:tc>
              <w:tc>
                <w:tcPr>
                  <w:tcW w:w="2127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Козлова Валентина Павловна</w:t>
                  </w:r>
                </w:p>
              </w:tc>
              <w:tc>
                <w:tcPr>
                  <w:tcW w:w="1701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Учитель математики и</w:t>
                  </w:r>
                </w:p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информатики</w:t>
                  </w:r>
                </w:p>
              </w:tc>
              <w:tc>
                <w:tcPr>
                  <w:tcW w:w="425" w:type="dxa"/>
                </w:tcPr>
                <w:p w:rsidR="00BC2A84" w:rsidRPr="00636B65" w:rsidRDefault="00BC2A84" w:rsidP="00BC2A84">
                  <w:pPr>
                    <w:spacing w:after="200" w:line="276" w:lineRule="auto"/>
                    <w:rPr>
                      <w:lang w:eastAsia="en-US"/>
                    </w:rPr>
                  </w:pPr>
                </w:p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2A84" w:rsidRPr="00636B65" w:rsidTr="00BC2A84">
              <w:trPr>
                <w:trHeight w:val="127"/>
              </w:trPr>
              <w:tc>
                <w:tcPr>
                  <w:tcW w:w="437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55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Аникина Марина Викторовна</w:t>
                  </w:r>
                </w:p>
              </w:tc>
              <w:tc>
                <w:tcPr>
                  <w:tcW w:w="850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85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Блок 3. Напевы родной стороны</w:t>
                  </w:r>
                </w:p>
              </w:tc>
              <w:tc>
                <w:tcPr>
                  <w:tcW w:w="1559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Участник</w:t>
                  </w:r>
                </w:p>
              </w:tc>
              <w:tc>
                <w:tcPr>
                  <w:tcW w:w="2127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Рузайкина</w:t>
                  </w:r>
                  <w:proofErr w:type="spellEnd"/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Валентина Петровна</w:t>
                  </w:r>
                </w:p>
              </w:tc>
              <w:tc>
                <w:tcPr>
                  <w:tcW w:w="1701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Работник </w:t>
                  </w:r>
                  <w:proofErr w:type="spellStart"/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Колопинского</w:t>
                  </w:r>
                  <w:proofErr w:type="spellEnd"/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ДК</w:t>
                  </w:r>
                </w:p>
              </w:tc>
              <w:tc>
                <w:tcPr>
                  <w:tcW w:w="425" w:type="dxa"/>
                </w:tcPr>
                <w:p w:rsidR="00BC2A84" w:rsidRPr="00636B65" w:rsidRDefault="00BC2A84" w:rsidP="00BC2A84">
                  <w:pPr>
                    <w:spacing w:after="200" w:line="276" w:lineRule="auto"/>
                    <w:rPr>
                      <w:lang w:eastAsia="en-US"/>
                    </w:rPr>
                  </w:pPr>
                </w:p>
                <w:p w:rsidR="00BC2A84" w:rsidRPr="00636B65" w:rsidRDefault="00BC2A84" w:rsidP="00BC2A84">
                  <w:pPr>
                    <w:spacing w:after="200" w:line="276" w:lineRule="auto"/>
                    <w:rPr>
                      <w:lang w:eastAsia="en-US"/>
                    </w:rPr>
                  </w:pPr>
                </w:p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2A84" w:rsidRPr="00636B65" w:rsidTr="00BC2A84">
              <w:trPr>
                <w:trHeight w:val="120"/>
              </w:trPr>
              <w:tc>
                <w:tcPr>
                  <w:tcW w:w="437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55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Козлова Валентина Павловна</w:t>
                  </w:r>
                </w:p>
              </w:tc>
              <w:tc>
                <w:tcPr>
                  <w:tcW w:w="850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Круглый стол</w:t>
                  </w:r>
                </w:p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Доклад «Роль математики в современном обществе»</w:t>
                  </w:r>
                </w:p>
              </w:tc>
              <w:tc>
                <w:tcPr>
                  <w:tcW w:w="1559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Учитель математики и</w:t>
                  </w:r>
                </w:p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информатики</w:t>
                  </w:r>
                </w:p>
              </w:tc>
              <w:tc>
                <w:tcPr>
                  <w:tcW w:w="425" w:type="dxa"/>
                </w:tcPr>
                <w:p w:rsidR="00BC2A84" w:rsidRPr="00636B65" w:rsidRDefault="00BC2A84" w:rsidP="00BC2A84">
                  <w:pPr>
                    <w:spacing w:after="200" w:line="276" w:lineRule="auto"/>
                    <w:rPr>
                      <w:lang w:eastAsia="en-US"/>
                    </w:rPr>
                  </w:pPr>
                </w:p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2A84" w:rsidRPr="00636B65" w:rsidTr="00BC2A84">
              <w:trPr>
                <w:trHeight w:val="118"/>
              </w:trPr>
              <w:tc>
                <w:tcPr>
                  <w:tcW w:w="437" w:type="dxa"/>
                  <w:tcBorders>
                    <w:bottom w:val="single" w:sz="4" w:space="0" w:color="auto"/>
                  </w:tcBorders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1655" w:type="dxa"/>
                  <w:tcBorders>
                    <w:bottom w:val="single" w:sz="4" w:space="0" w:color="auto"/>
                  </w:tcBorders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Андина</w:t>
                  </w:r>
                  <w:proofErr w:type="spellEnd"/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Наталья Дмитриевна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Круглый стол</w:t>
                  </w:r>
                </w:p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Доклад «Учитель – это призвание»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B65">
                    <w:rPr>
                      <w:rFonts w:ascii="Times New Roman" w:hAnsi="Times New Roman"/>
                      <w:sz w:val="24"/>
                      <w:szCs w:val="24"/>
                    </w:rPr>
                    <w:t>Учитель биологии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BC2A84" w:rsidRPr="00636B65" w:rsidRDefault="00BC2A84" w:rsidP="00BC2A84">
                  <w:pPr>
                    <w:spacing w:after="200" w:line="276" w:lineRule="auto"/>
                    <w:rPr>
                      <w:lang w:eastAsia="en-US"/>
                    </w:rPr>
                  </w:pPr>
                </w:p>
                <w:p w:rsidR="00BC2A84" w:rsidRPr="00636B65" w:rsidRDefault="00BC2A84" w:rsidP="00BC2A8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C2A84" w:rsidRPr="00636B65" w:rsidRDefault="00BC2A84" w:rsidP="00BC2A84">
            <w:pPr>
              <w:jc w:val="both"/>
              <w:rPr>
                <w:bCs/>
              </w:rPr>
            </w:pPr>
          </w:p>
          <w:p w:rsidR="00BC2A84" w:rsidRPr="00636B65" w:rsidRDefault="00BC2A84" w:rsidP="00BC2A84">
            <w:pPr>
              <w:jc w:val="both"/>
              <w:rPr>
                <w:bCs/>
              </w:rPr>
            </w:pPr>
            <w:r w:rsidRPr="00636B65">
              <w:rPr>
                <w:bCs/>
              </w:rPr>
              <w:t xml:space="preserve">         Учителя </w:t>
            </w:r>
            <w:proofErr w:type="spellStart"/>
            <w:r w:rsidRPr="00636B65">
              <w:rPr>
                <w:bCs/>
              </w:rPr>
              <w:t>щколы</w:t>
            </w:r>
            <w:proofErr w:type="spellEnd"/>
            <w:r w:rsidRPr="00636B65">
              <w:rPr>
                <w:bCs/>
              </w:rPr>
              <w:t xml:space="preserve"> активно применяли на уроках элементы исследовательской деятельности, развивали творческий потенциал учащихся через применение личностно-ориентированного подхода. Педагогами школы эффективно использовались на уроках проектные и информационные технологии обучения. Результаты этой работы в этом году нас порадовали. </w:t>
            </w:r>
            <w:proofErr w:type="spellStart"/>
            <w:proofErr w:type="gramStart"/>
            <w:r w:rsidRPr="00636B65">
              <w:rPr>
                <w:bCs/>
              </w:rPr>
              <w:t>Рунков</w:t>
            </w:r>
            <w:proofErr w:type="spellEnd"/>
            <w:r w:rsidRPr="00636B65">
              <w:rPr>
                <w:bCs/>
              </w:rPr>
              <w:t xml:space="preserve"> Александр (4 класс) и Юрченко Елизавета (9 класс) стали обладателями </w:t>
            </w:r>
            <w:proofErr w:type="spellStart"/>
            <w:r w:rsidRPr="00636B65">
              <w:rPr>
                <w:bCs/>
              </w:rPr>
              <w:t>Гран-При</w:t>
            </w:r>
            <w:proofErr w:type="spellEnd"/>
            <w:r w:rsidRPr="00636B65">
              <w:rPr>
                <w:bCs/>
              </w:rPr>
              <w:t xml:space="preserve">, </w:t>
            </w:r>
            <w:proofErr w:type="spellStart"/>
            <w:r w:rsidRPr="00636B65">
              <w:rPr>
                <w:bCs/>
              </w:rPr>
              <w:t>Жемчугова</w:t>
            </w:r>
            <w:proofErr w:type="spellEnd"/>
            <w:r w:rsidRPr="00636B65">
              <w:rPr>
                <w:bCs/>
              </w:rPr>
              <w:t xml:space="preserve"> Анастасия (3 класс), </w:t>
            </w:r>
            <w:proofErr w:type="spellStart"/>
            <w:r w:rsidRPr="00636B65">
              <w:rPr>
                <w:bCs/>
              </w:rPr>
              <w:t>Девятайкина</w:t>
            </w:r>
            <w:proofErr w:type="spellEnd"/>
            <w:r w:rsidRPr="00636B65">
              <w:rPr>
                <w:bCs/>
              </w:rPr>
              <w:t xml:space="preserve"> Юлия (5 класс), </w:t>
            </w:r>
            <w:proofErr w:type="spellStart"/>
            <w:r w:rsidRPr="00636B65">
              <w:rPr>
                <w:bCs/>
              </w:rPr>
              <w:t>Перякина</w:t>
            </w:r>
            <w:proofErr w:type="spellEnd"/>
            <w:r w:rsidRPr="00636B65">
              <w:rPr>
                <w:bCs/>
              </w:rPr>
              <w:t xml:space="preserve"> Марина (5 класс), </w:t>
            </w:r>
            <w:proofErr w:type="spellStart"/>
            <w:r w:rsidRPr="00636B65">
              <w:rPr>
                <w:bCs/>
              </w:rPr>
              <w:t>Шаханова</w:t>
            </w:r>
            <w:proofErr w:type="spellEnd"/>
            <w:r w:rsidRPr="00636B65">
              <w:rPr>
                <w:bCs/>
              </w:rPr>
              <w:t xml:space="preserve"> Ирина (10 класс) – лауреатами первой степени республиканского этапа Московского Международного Форума «Одарённые дети – 2015».</w:t>
            </w:r>
            <w:proofErr w:type="gramEnd"/>
          </w:p>
          <w:p w:rsidR="00BC2A84" w:rsidRPr="00636B65" w:rsidRDefault="00BC2A84" w:rsidP="00BC2A84">
            <w:pPr>
              <w:jc w:val="both"/>
            </w:pPr>
            <w:r w:rsidRPr="00636B65">
              <w:rPr>
                <w:color w:val="505050"/>
              </w:rPr>
              <w:t xml:space="preserve">       </w:t>
            </w:r>
            <w:r w:rsidRPr="00636B65">
              <w:t xml:space="preserve">Успешно была проведена  </w:t>
            </w:r>
            <w:r w:rsidRPr="00636B65">
              <w:rPr>
                <w:lang w:val="en-US"/>
              </w:rPr>
              <w:t>II</w:t>
            </w:r>
            <w:r w:rsidRPr="00636B65">
              <w:t xml:space="preserve"> муниципальная  научно-исследовательская конференция</w:t>
            </w:r>
          </w:p>
          <w:p w:rsidR="00BC2A84" w:rsidRPr="00636B65" w:rsidRDefault="00BC2A84" w:rsidP="00BC2A84">
            <w:pPr>
              <w:jc w:val="both"/>
            </w:pPr>
            <w:r w:rsidRPr="00636B65">
              <w:t xml:space="preserve">школьников по экологии «Мой мир – мой дом».  На данной конференции были представлены исследования учащихся по экологии. По итогам работы секций конференции  звание победителя присуждено 12 учащимся, звание призёров – 21 учащемуся  в 8 номинациях. </w:t>
            </w:r>
          </w:p>
          <w:p w:rsidR="00BC2A84" w:rsidRPr="00636B65" w:rsidRDefault="00BC2A84" w:rsidP="00BC2A84">
            <w:pPr>
              <w:jc w:val="both"/>
            </w:pPr>
            <w:proofErr w:type="gramStart"/>
            <w:r w:rsidRPr="00636B65">
              <w:t>Наша школа имеет: победителей  - 3 (</w:t>
            </w:r>
            <w:proofErr w:type="spellStart"/>
            <w:r w:rsidRPr="00636B65">
              <w:t>Рунков</w:t>
            </w:r>
            <w:proofErr w:type="spellEnd"/>
            <w:r w:rsidRPr="00636B65">
              <w:t xml:space="preserve"> Александр в  номинации «Проба пера» (руководитель Данилина Г. О.), </w:t>
            </w:r>
            <w:proofErr w:type="spellStart"/>
            <w:r w:rsidRPr="00636B65">
              <w:t>Велькина</w:t>
            </w:r>
            <w:proofErr w:type="spellEnd"/>
            <w:r w:rsidRPr="00636B65">
              <w:t xml:space="preserve"> Мария в номинации «Родник искусства» (руководитель Тимченко Н. С.), Захарова Анастасия в номинации «Экология души» (руководитель Андреева Т. А.)),   призёров – 8 (</w:t>
            </w:r>
            <w:proofErr w:type="spellStart"/>
            <w:r w:rsidRPr="00636B65">
              <w:t>Жемчугова</w:t>
            </w:r>
            <w:proofErr w:type="spellEnd"/>
            <w:r w:rsidRPr="00636B65">
              <w:t xml:space="preserve"> Анастасия в номинации «Проба пера», руководитель – Тимченко Н.С., </w:t>
            </w:r>
            <w:proofErr w:type="spellStart"/>
            <w:r w:rsidRPr="00636B65">
              <w:t>КондинаАнастасия</w:t>
            </w:r>
            <w:proofErr w:type="spellEnd"/>
            <w:r w:rsidRPr="00636B65">
              <w:t xml:space="preserve"> в номинации «Проба пера», руководитель Данилина Г. О., Поликарпова Наталья </w:t>
            </w:r>
            <w:proofErr w:type="spellStart"/>
            <w:r w:rsidRPr="00636B65">
              <w:t>вноминации</w:t>
            </w:r>
            <w:proofErr w:type="spellEnd"/>
            <w:r w:rsidRPr="00636B65">
              <w:t xml:space="preserve"> «Человек</w:t>
            </w:r>
            <w:proofErr w:type="gramEnd"/>
            <w:r w:rsidRPr="00636B65">
              <w:t xml:space="preserve"> </w:t>
            </w:r>
            <w:proofErr w:type="gramStart"/>
            <w:r w:rsidRPr="00636B65">
              <w:t xml:space="preserve">и природа», руководитель Коршунова О.В., </w:t>
            </w:r>
            <w:proofErr w:type="spellStart"/>
            <w:r w:rsidRPr="00636B65">
              <w:t>Автайкина</w:t>
            </w:r>
            <w:proofErr w:type="spellEnd"/>
            <w:r w:rsidRPr="00636B65">
              <w:t xml:space="preserve"> Алина в номинации «Моё первое исследование», руководитель </w:t>
            </w:r>
            <w:proofErr w:type="spellStart"/>
            <w:r w:rsidRPr="00636B65">
              <w:t>Царькова</w:t>
            </w:r>
            <w:proofErr w:type="spellEnd"/>
            <w:r w:rsidRPr="00636B65">
              <w:t xml:space="preserve"> В. М., </w:t>
            </w:r>
            <w:proofErr w:type="spellStart"/>
            <w:r w:rsidRPr="00636B65">
              <w:t>Трушкина</w:t>
            </w:r>
            <w:proofErr w:type="spellEnd"/>
            <w:r w:rsidRPr="00636B65">
              <w:t xml:space="preserve"> Елена в номинации «Моё первое исследование», руководитель Тимченко Н. С., </w:t>
            </w:r>
            <w:proofErr w:type="spellStart"/>
            <w:r w:rsidRPr="00636B65">
              <w:t>Прахова</w:t>
            </w:r>
            <w:proofErr w:type="spellEnd"/>
            <w:r w:rsidRPr="00636B65">
              <w:t xml:space="preserve"> Елизавета в номинации «Экология души», руководитель </w:t>
            </w:r>
            <w:proofErr w:type="spellStart"/>
            <w:r w:rsidRPr="00636B65">
              <w:t>Андина</w:t>
            </w:r>
            <w:proofErr w:type="spellEnd"/>
            <w:r w:rsidRPr="00636B65">
              <w:t xml:space="preserve"> Н. Д., </w:t>
            </w:r>
            <w:proofErr w:type="spellStart"/>
            <w:r w:rsidRPr="00636B65">
              <w:t>Велькина</w:t>
            </w:r>
            <w:proofErr w:type="spellEnd"/>
            <w:r w:rsidRPr="00636B65">
              <w:t xml:space="preserve"> Варвара в номинации «Проба пера», руководитель Мартынова В. А., </w:t>
            </w:r>
            <w:proofErr w:type="spellStart"/>
            <w:r w:rsidRPr="00636B65">
              <w:t>Девятайкина</w:t>
            </w:r>
            <w:proofErr w:type="spellEnd"/>
            <w:r w:rsidRPr="00636B65">
              <w:t xml:space="preserve"> Юлия в номинации «</w:t>
            </w:r>
            <w:proofErr w:type="spellStart"/>
            <w:r w:rsidRPr="00636B65">
              <w:t>Хэндмэйд</w:t>
            </w:r>
            <w:proofErr w:type="spellEnd"/>
            <w:r w:rsidRPr="00636B65">
              <w:t xml:space="preserve">», руководитель </w:t>
            </w:r>
            <w:proofErr w:type="spellStart"/>
            <w:r w:rsidRPr="00636B65">
              <w:t>Девятайкина</w:t>
            </w:r>
            <w:proofErr w:type="spellEnd"/>
            <w:r w:rsidRPr="00636B65">
              <w:t xml:space="preserve"> Е. П.).</w:t>
            </w:r>
            <w:proofErr w:type="gramEnd"/>
          </w:p>
          <w:p w:rsidR="00BC2A84" w:rsidRPr="00636B65" w:rsidRDefault="00BC2A84" w:rsidP="00BC2A84">
            <w:pPr>
              <w:jc w:val="both"/>
              <w:rPr>
                <w:bCs/>
              </w:rPr>
            </w:pPr>
            <w:r w:rsidRPr="00636B65">
              <w:rPr>
                <w:bCs/>
              </w:rPr>
              <w:t xml:space="preserve">        В межрайонной научно-практической конференции исследовательских и проектных работ учащихся «Фундаментальные законы и современные тенденции развития науки» участвовали: Шитов Алексей 9 класс </w:t>
            </w:r>
            <w:proofErr w:type="gramStart"/>
            <w:r w:rsidRPr="00636B65">
              <w:rPr>
                <w:bCs/>
              </w:rPr>
              <w:t xml:space="preserve">( </w:t>
            </w:r>
            <w:proofErr w:type="gramEnd"/>
            <w:r w:rsidRPr="00636B65">
              <w:rPr>
                <w:bCs/>
              </w:rPr>
              <w:t xml:space="preserve">руководитель </w:t>
            </w:r>
            <w:proofErr w:type="spellStart"/>
            <w:r w:rsidRPr="00636B65">
              <w:rPr>
                <w:bCs/>
              </w:rPr>
              <w:t>Бахарев</w:t>
            </w:r>
            <w:proofErr w:type="spellEnd"/>
            <w:r w:rsidRPr="00636B65">
              <w:rPr>
                <w:bCs/>
              </w:rPr>
              <w:t xml:space="preserve"> Ю.В.), </w:t>
            </w:r>
            <w:proofErr w:type="spellStart"/>
            <w:r w:rsidRPr="00636B65">
              <w:rPr>
                <w:bCs/>
              </w:rPr>
              <w:t>Бородкина</w:t>
            </w:r>
            <w:proofErr w:type="spellEnd"/>
            <w:r w:rsidRPr="00636B65">
              <w:rPr>
                <w:bCs/>
              </w:rPr>
              <w:t xml:space="preserve"> И, Козлова А. 8 класс (руководитель Козлова В.П.), Аникина Е. 6 класс (руководитель </w:t>
            </w:r>
            <w:proofErr w:type="spellStart"/>
            <w:r w:rsidRPr="00636B65">
              <w:rPr>
                <w:bCs/>
              </w:rPr>
              <w:t>Сарайкина</w:t>
            </w:r>
            <w:proofErr w:type="spellEnd"/>
            <w:r w:rsidRPr="00636B65">
              <w:rPr>
                <w:bCs/>
              </w:rPr>
              <w:t xml:space="preserve"> А.Н.).</w:t>
            </w:r>
          </w:p>
          <w:p w:rsidR="00BC2A84" w:rsidRPr="00636B65" w:rsidRDefault="00BC2A84" w:rsidP="00BC2A84">
            <w:pPr>
              <w:ind w:firstLine="708"/>
              <w:jc w:val="both"/>
            </w:pPr>
            <w:r w:rsidRPr="00636B65">
              <w:rPr>
                <w:bCs/>
              </w:rPr>
              <w:t xml:space="preserve">Кроме того, Васюточкина Алина 1 класс </w:t>
            </w:r>
            <w:proofErr w:type="gramStart"/>
            <w:r w:rsidRPr="00636B65">
              <w:rPr>
                <w:bCs/>
              </w:rPr>
              <w:t xml:space="preserve">( </w:t>
            </w:r>
            <w:proofErr w:type="gramEnd"/>
            <w:r w:rsidRPr="00636B65">
              <w:rPr>
                <w:bCs/>
              </w:rPr>
              <w:t xml:space="preserve">руководитель Мартынова В. А.) участвовала в </w:t>
            </w:r>
            <w:r w:rsidRPr="00636B65">
              <w:t xml:space="preserve"> муниципальной научно-практической конференции «Патриотизм </w:t>
            </w:r>
            <w:r w:rsidRPr="00636B65">
              <w:rPr>
                <w:lang w:val="en-US"/>
              </w:rPr>
              <w:t>XXI</w:t>
            </w:r>
            <w:r w:rsidRPr="00636B65">
              <w:t xml:space="preserve"> века: формирование его на основе прошлого и настоящего своего края».</w:t>
            </w:r>
          </w:p>
          <w:p w:rsidR="00BC2A84" w:rsidRPr="00636B65" w:rsidRDefault="00BC2A84" w:rsidP="00BC2A84">
            <w:pPr>
              <w:jc w:val="both"/>
            </w:pPr>
            <w:r w:rsidRPr="00636B65">
              <w:rPr>
                <w:color w:val="505050"/>
              </w:rPr>
              <w:tab/>
            </w:r>
            <w:r w:rsidRPr="00636B65">
              <w:t xml:space="preserve">Педагоги школы активно участвуют в конкурсах профессионального мастерства на различных уровнях, имеют публикации уроков, внеклассных мероприятий, статей, докладов в сети Интернет на Всероссийских образовательных сайтах:  </w:t>
            </w:r>
            <w:hyperlink r:id="rId5" w:history="1">
              <w:r w:rsidRPr="00636B65">
                <w:rPr>
                  <w:color w:val="0000FF"/>
                  <w:u w:val="single"/>
                  <w:lang w:val="en-US"/>
                </w:rPr>
                <w:t>http</w:t>
              </w:r>
              <w:r w:rsidRPr="00636B65">
                <w:rPr>
                  <w:color w:val="0000FF"/>
                  <w:u w:val="single"/>
                </w:rPr>
                <w:t>://</w:t>
              </w:r>
              <w:r w:rsidRPr="00636B65">
                <w:rPr>
                  <w:color w:val="0000FF"/>
                  <w:u w:val="single"/>
                  <w:lang w:val="en-US"/>
                </w:rPr>
                <w:t>pedmir</w:t>
              </w:r>
              <w:r w:rsidRPr="00636B65">
                <w:rPr>
                  <w:color w:val="0000FF"/>
                  <w:u w:val="single"/>
                </w:rPr>
                <w:t>.</w:t>
              </w:r>
              <w:r w:rsidRPr="00636B65">
                <w:rPr>
                  <w:color w:val="0000FF"/>
                  <w:u w:val="single"/>
                  <w:lang w:val="en-US"/>
                </w:rPr>
                <w:t>ru</w:t>
              </w:r>
              <w:r w:rsidRPr="00636B65">
                <w:rPr>
                  <w:color w:val="0000FF"/>
                  <w:u w:val="single"/>
                </w:rPr>
                <w:t>/</w:t>
              </w:r>
            </w:hyperlink>
            <w:r w:rsidRPr="00636B65">
              <w:t xml:space="preserve">, </w:t>
            </w:r>
            <w:hyperlink r:id="rId6" w:history="1">
              <w:r w:rsidRPr="00636B65">
                <w:rPr>
                  <w:color w:val="0000FF"/>
                  <w:u w:val="single"/>
                  <w:lang w:val="en-US"/>
                </w:rPr>
                <w:t>http</w:t>
              </w:r>
              <w:r w:rsidRPr="00636B65">
                <w:rPr>
                  <w:color w:val="0000FF"/>
                  <w:u w:val="single"/>
                </w:rPr>
                <w:t>://</w:t>
              </w:r>
              <w:r w:rsidRPr="00636B65">
                <w:rPr>
                  <w:color w:val="0000FF"/>
                  <w:u w:val="single"/>
                  <w:lang w:val="en-US"/>
                </w:rPr>
                <w:t>pedgazeta</w:t>
              </w:r>
              <w:r w:rsidRPr="00636B65">
                <w:rPr>
                  <w:color w:val="0000FF"/>
                  <w:u w:val="single"/>
                </w:rPr>
                <w:t>.</w:t>
              </w:r>
              <w:r w:rsidRPr="00636B65">
                <w:rPr>
                  <w:color w:val="0000FF"/>
                  <w:u w:val="single"/>
                  <w:lang w:val="en-US"/>
                </w:rPr>
                <w:t>ru</w:t>
              </w:r>
            </w:hyperlink>
            <w:r w:rsidRPr="00636B65">
              <w:t xml:space="preserve">, </w:t>
            </w:r>
            <w:hyperlink r:id="rId7" w:history="1">
              <w:r w:rsidRPr="00636B65">
                <w:rPr>
                  <w:color w:val="0000FF"/>
                  <w:u w:val="single"/>
                  <w:lang w:val="en-US"/>
                </w:rPr>
                <w:t>http</w:t>
              </w:r>
              <w:r w:rsidRPr="00636B65">
                <w:rPr>
                  <w:color w:val="0000FF"/>
                  <w:u w:val="single"/>
                </w:rPr>
                <w:t>://</w:t>
              </w:r>
              <w:r w:rsidRPr="00636B65">
                <w:rPr>
                  <w:color w:val="0000FF"/>
                  <w:u w:val="single"/>
                  <w:lang w:val="en-US"/>
                </w:rPr>
                <w:t>www</w:t>
              </w:r>
              <w:r w:rsidRPr="00636B65">
                <w:rPr>
                  <w:color w:val="0000FF"/>
                  <w:u w:val="single"/>
                </w:rPr>
                <w:t>.</w:t>
              </w:r>
              <w:r w:rsidRPr="00636B65">
                <w:rPr>
                  <w:color w:val="0000FF"/>
                  <w:u w:val="single"/>
                  <w:lang w:val="en-US"/>
                </w:rPr>
                <w:t>proshkolu</w:t>
              </w:r>
              <w:r w:rsidRPr="00636B65">
                <w:rPr>
                  <w:color w:val="0000FF"/>
                  <w:u w:val="single"/>
                </w:rPr>
                <w:t>.</w:t>
              </w:r>
              <w:r w:rsidRPr="00636B65">
                <w:rPr>
                  <w:color w:val="0000FF"/>
                  <w:u w:val="single"/>
                  <w:lang w:val="en-US"/>
                </w:rPr>
                <w:t>ru</w:t>
              </w:r>
            </w:hyperlink>
            <w:r w:rsidRPr="00636B65">
              <w:t xml:space="preserve">, </w:t>
            </w:r>
            <w:r w:rsidRPr="00636B65">
              <w:rPr>
                <w:lang w:val="en-US"/>
              </w:rPr>
              <w:t>http</w:t>
            </w:r>
            <w:r w:rsidRPr="00636B65">
              <w:t>://</w:t>
            </w:r>
            <w:r w:rsidRPr="00636B65">
              <w:rPr>
                <w:lang w:val="en-US"/>
              </w:rPr>
              <w:t>pedakademy</w:t>
            </w:r>
            <w:r w:rsidRPr="00636B65">
              <w:t>.</w:t>
            </w:r>
            <w:r w:rsidRPr="00636B65">
              <w:rPr>
                <w:lang w:val="en-US"/>
              </w:rPr>
              <w:t>ru</w:t>
            </w:r>
            <w:r w:rsidRPr="00636B65">
              <w:t xml:space="preserve">, </w:t>
            </w:r>
            <w:hyperlink r:id="rId8" w:history="1">
              <w:r w:rsidRPr="00636B65">
                <w:rPr>
                  <w:color w:val="0000FF"/>
                  <w:u w:val="single"/>
                  <w:lang w:val="en-US"/>
                </w:rPr>
                <w:t>http</w:t>
              </w:r>
              <w:r w:rsidRPr="00636B65">
                <w:rPr>
                  <w:color w:val="0000FF"/>
                  <w:u w:val="single"/>
                </w:rPr>
                <w:t>://</w:t>
              </w:r>
              <w:r w:rsidRPr="00636B65">
                <w:rPr>
                  <w:color w:val="0000FF"/>
                  <w:u w:val="single"/>
                  <w:lang w:val="en-US"/>
                </w:rPr>
                <w:t>pedolimp</w:t>
              </w:r>
              <w:r w:rsidRPr="00636B65">
                <w:rPr>
                  <w:color w:val="0000FF"/>
                  <w:u w:val="single"/>
                </w:rPr>
                <w:t>.</w:t>
              </w:r>
              <w:r w:rsidRPr="00636B65">
                <w:rPr>
                  <w:color w:val="0000FF"/>
                  <w:u w:val="single"/>
                  <w:lang w:val="en-US"/>
                </w:rPr>
                <w:t>ru</w:t>
              </w:r>
            </w:hyperlink>
            <w:r w:rsidRPr="00636B65">
              <w:t>,</w:t>
            </w:r>
            <w:hyperlink r:id="rId9" w:history="1">
              <w:r w:rsidRPr="00636B65">
                <w:rPr>
                  <w:color w:val="0000FF"/>
                  <w:u w:val="single"/>
                  <w:lang w:val="en-US"/>
                </w:rPr>
                <w:t>http</w:t>
              </w:r>
              <w:r w:rsidRPr="00636B65">
                <w:rPr>
                  <w:color w:val="0000FF"/>
                  <w:u w:val="single"/>
                </w:rPr>
                <w:t>://</w:t>
              </w:r>
              <w:r w:rsidRPr="00636B65">
                <w:rPr>
                  <w:color w:val="0000FF"/>
                  <w:u w:val="single"/>
                  <w:lang w:val="en-US"/>
                </w:rPr>
                <w:t>polymedia</w:t>
              </w:r>
              <w:r w:rsidRPr="00636B65">
                <w:rPr>
                  <w:color w:val="0000FF"/>
                  <w:u w:val="single"/>
                </w:rPr>
                <w:t>.</w:t>
              </w:r>
              <w:r w:rsidRPr="00636B65">
                <w:rPr>
                  <w:color w:val="0000FF"/>
                  <w:u w:val="single"/>
                  <w:lang w:val="en-US"/>
                </w:rPr>
                <w:t>ru</w:t>
              </w:r>
            </w:hyperlink>
            <w:r w:rsidRPr="00636B65">
              <w:t xml:space="preserve">, </w:t>
            </w:r>
            <w:hyperlink r:id="rId10" w:history="1">
              <w:r w:rsidRPr="00636B65">
                <w:rPr>
                  <w:color w:val="0000FF"/>
                  <w:u w:val="single"/>
                  <w:lang w:val="en-US"/>
                </w:rPr>
                <w:t>http</w:t>
              </w:r>
              <w:r w:rsidRPr="00636B65">
                <w:rPr>
                  <w:color w:val="0000FF"/>
                  <w:u w:val="single"/>
                </w:rPr>
                <w:t>://</w:t>
              </w:r>
              <w:r w:rsidRPr="00636B65">
                <w:rPr>
                  <w:color w:val="0000FF"/>
                  <w:u w:val="single"/>
                  <w:lang w:val="en-US"/>
                </w:rPr>
                <w:t>zavuchinfo</w:t>
              </w:r>
              <w:r w:rsidRPr="00636B65">
                <w:rPr>
                  <w:color w:val="0000FF"/>
                  <w:u w:val="single"/>
                </w:rPr>
                <w:t>.</w:t>
              </w:r>
              <w:r w:rsidRPr="00636B65">
                <w:rPr>
                  <w:color w:val="0000FF"/>
                  <w:u w:val="single"/>
                  <w:lang w:val="en-US"/>
                </w:rPr>
                <w:t>ru</w:t>
              </w:r>
            </w:hyperlink>
            <w:r w:rsidRPr="00636B65">
              <w:t xml:space="preserve">, </w:t>
            </w:r>
            <w:proofErr w:type="spellStart"/>
            <w:r w:rsidRPr="00636B65">
              <w:rPr>
                <w:lang w:val="en-US"/>
              </w:rPr>
              <w:t>infourok</w:t>
            </w:r>
            <w:proofErr w:type="spellEnd"/>
            <w:r w:rsidRPr="00636B65">
              <w:t>.</w:t>
            </w:r>
            <w:proofErr w:type="spellStart"/>
            <w:r w:rsidRPr="00636B65">
              <w:rPr>
                <w:lang w:val="en-US"/>
              </w:rPr>
              <w:t>ru</w:t>
            </w:r>
            <w:proofErr w:type="spellEnd"/>
            <w:r w:rsidRPr="00636B65">
              <w:t>.</w:t>
            </w:r>
          </w:p>
          <w:p w:rsidR="00BC2A84" w:rsidRPr="00636B65" w:rsidRDefault="00BC2A84" w:rsidP="00BC2A84">
            <w:pPr>
              <w:ind w:firstLine="708"/>
              <w:jc w:val="both"/>
            </w:pPr>
            <w:r w:rsidRPr="00636B65">
              <w:t xml:space="preserve">В районном конкурсе  «Учитель года» принимал участие  учитель истории </w:t>
            </w:r>
            <w:proofErr w:type="spellStart"/>
            <w:r w:rsidRPr="00636B65">
              <w:t>Старосиндровского</w:t>
            </w:r>
            <w:proofErr w:type="spellEnd"/>
            <w:r w:rsidRPr="00636B65">
              <w:t xml:space="preserve"> отделения </w:t>
            </w:r>
            <w:proofErr w:type="spellStart"/>
            <w:r w:rsidRPr="00636B65">
              <w:t>Тюрькин</w:t>
            </w:r>
            <w:proofErr w:type="spellEnd"/>
            <w:r w:rsidRPr="00636B65">
              <w:t xml:space="preserve">  Петр Николаевич.</w:t>
            </w:r>
          </w:p>
          <w:p w:rsidR="00BC2A84" w:rsidRPr="00636B65" w:rsidRDefault="00BC2A84" w:rsidP="00BC2A8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B65">
              <w:rPr>
                <w:rFonts w:ascii="Times New Roman" w:hAnsi="Times New Roman"/>
                <w:sz w:val="24"/>
                <w:szCs w:val="24"/>
              </w:rPr>
              <w:t xml:space="preserve">            В 2014-2015 учебном году на базе школы прошли два этапа семинара «Школа молодого учителя».   Первый этап семинара был подготовлен и проведён 25 февраля 2015 года.</w:t>
            </w:r>
          </w:p>
          <w:p w:rsidR="00BC2A84" w:rsidRPr="00636B65" w:rsidRDefault="00BC2A84" w:rsidP="00BC2A84">
            <w:pPr>
              <w:jc w:val="both"/>
              <w:rPr>
                <w:lang w:eastAsia="ar-SA"/>
              </w:rPr>
            </w:pPr>
            <w:r w:rsidRPr="00636B65">
              <w:rPr>
                <w:lang w:eastAsia="ar-SA"/>
              </w:rPr>
              <w:t xml:space="preserve">           Тема семинара: «Новые образовательные технологии, интенсивные формы и методы </w:t>
            </w:r>
            <w:proofErr w:type="spellStart"/>
            <w:r w:rsidRPr="00636B65">
              <w:rPr>
                <w:lang w:eastAsia="ar-SA"/>
              </w:rPr>
              <w:t>обучения</w:t>
            </w:r>
            <w:proofErr w:type="gramStart"/>
            <w:r w:rsidRPr="00636B65">
              <w:rPr>
                <w:lang w:eastAsia="ar-SA"/>
              </w:rPr>
              <w:t>.С</w:t>
            </w:r>
            <w:proofErr w:type="gramEnd"/>
            <w:r w:rsidRPr="00636B65">
              <w:rPr>
                <w:lang w:eastAsia="ar-SA"/>
              </w:rPr>
              <w:t>еминар</w:t>
            </w:r>
            <w:proofErr w:type="spellEnd"/>
            <w:r w:rsidRPr="00636B65">
              <w:rPr>
                <w:lang w:eastAsia="ar-SA"/>
              </w:rPr>
              <w:t xml:space="preserve"> был проведён с целью </w:t>
            </w:r>
            <w:r w:rsidRPr="00636B65">
              <w:t>создания условий для эффективного развития профессиональной компетентности начинающего педагога».</w:t>
            </w:r>
          </w:p>
          <w:p w:rsidR="00BC2A84" w:rsidRPr="00636B65" w:rsidRDefault="00BC2A84" w:rsidP="00BC2A84">
            <w:pPr>
              <w:jc w:val="both"/>
            </w:pPr>
            <w:r w:rsidRPr="00636B65">
              <w:t xml:space="preserve">           В семинаре  приняли участие 15 молодых педагогов из 6 школ </w:t>
            </w:r>
            <w:proofErr w:type="spellStart"/>
            <w:r w:rsidRPr="00636B65">
              <w:t>Краснослободского</w:t>
            </w:r>
            <w:proofErr w:type="spellEnd"/>
            <w:r w:rsidRPr="00636B65">
              <w:t xml:space="preserve"> района.</w:t>
            </w:r>
          </w:p>
          <w:p w:rsidR="00BC2A84" w:rsidRPr="00636B65" w:rsidRDefault="00BC2A84" w:rsidP="00BC2A8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B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Второй этап семинара был подготовлен и проведён 8 апреля 2015 года. В семинаре  приняли участие 18 молодых педагогов из 9 школ </w:t>
            </w:r>
            <w:proofErr w:type="spellStart"/>
            <w:r w:rsidRPr="00636B65">
              <w:rPr>
                <w:rFonts w:ascii="Times New Roman" w:hAnsi="Times New Roman"/>
                <w:sz w:val="24"/>
                <w:szCs w:val="24"/>
              </w:rPr>
              <w:t>Краснослободского</w:t>
            </w:r>
            <w:proofErr w:type="spellEnd"/>
            <w:r w:rsidRPr="00636B65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  <w:p w:rsidR="00BC2A84" w:rsidRPr="00636B65" w:rsidRDefault="00BC2A84" w:rsidP="00BC2A84">
            <w:pPr>
              <w:jc w:val="both"/>
            </w:pPr>
            <w:r w:rsidRPr="00636B65">
              <w:t xml:space="preserve">         </w:t>
            </w:r>
            <w:proofErr w:type="gramStart"/>
            <w:r w:rsidRPr="00636B65">
              <w:t xml:space="preserve">В своей работе педагоги сочетают как традиционные (семинары, творческие отчеты, открытые уроки,  тематические консультации, круглые столы) так и инновационные (мастер-классы, </w:t>
            </w:r>
            <w:proofErr w:type="spellStart"/>
            <w:r w:rsidRPr="00636B65">
              <w:t>вебинары</w:t>
            </w:r>
            <w:proofErr w:type="spellEnd"/>
            <w:r w:rsidRPr="00636B65">
              <w:t>, видеоконференции, творческие мастерские,  панельные дискуссии</w:t>
            </w:r>
            <w:r w:rsidRPr="00636B65">
              <w:rPr>
                <w:i/>
              </w:rPr>
              <w:t>)</w:t>
            </w:r>
            <w:r w:rsidRPr="00636B65">
              <w:t xml:space="preserve">, дебаты и др.) формы повышения квалификации. </w:t>
            </w:r>
            <w:proofErr w:type="gramEnd"/>
          </w:p>
          <w:p w:rsidR="00BC2A84" w:rsidRPr="00636B65" w:rsidRDefault="00BC2A84" w:rsidP="00BC2A84">
            <w:pPr>
              <w:jc w:val="both"/>
            </w:pPr>
            <w:r w:rsidRPr="00636B65">
              <w:t xml:space="preserve">        Учителями используются различные формы и методы обобщения и представления опыта: методические разработки, публикации в методических изданиях, на интернет-сайтах, в педагогических и предметных методических журналах и педагогических сборниках. </w:t>
            </w:r>
          </w:p>
          <w:p w:rsidR="00BC2A84" w:rsidRPr="00636B65" w:rsidRDefault="00BC2A84" w:rsidP="00BC2A84">
            <w:pPr>
              <w:jc w:val="both"/>
            </w:pPr>
            <w:r w:rsidRPr="00636B65">
              <w:t xml:space="preserve">         17 педагогов школы имеют собственные сайты: </w:t>
            </w:r>
            <w:proofErr w:type="gramStart"/>
            <w:r w:rsidRPr="00636B65">
              <w:t xml:space="preserve">Андреева Т.А, Данилина Г.О.. </w:t>
            </w:r>
            <w:proofErr w:type="spellStart"/>
            <w:r w:rsidRPr="00636B65">
              <w:t>Радайкина</w:t>
            </w:r>
            <w:proofErr w:type="spellEnd"/>
            <w:r w:rsidRPr="00636B65">
              <w:t xml:space="preserve"> Н.В., Мартынова В.А., Маркин В.И., Маркина С.В., </w:t>
            </w:r>
            <w:proofErr w:type="spellStart"/>
            <w:r w:rsidRPr="00636B65">
              <w:t>Инюшкина</w:t>
            </w:r>
            <w:proofErr w:type="spellEnd"/>
            <w:r w:rsidRPr="00636B65">
              <w:t xml:space="preserve"> В.И., Тимченко Н.С., Меркулова Е. А., </w:t>
            </w:r>
            <w:proofErr w:type="spellStart"/>
            <w:r w:rsidRPr="00636B65">
              <w:t>Кирдяшова</w:t>
            </w:r>
            <w:proofErr w:type="spellEnd"/>
            <w:r w:rsidRPr="00636B65">
              <w:t xml:space="preserve"> О. Ф, </w:t>
            </w:r>
            <w:proofErr w:type="spellStart"/>
            <w:r w:rsidRPr="00636B65">
              <w:t>Валькова</w:t>
            </w:r>
            <w:proofErr w:type="spellEnd"/>
            <w:r w:rsidRPr="00636B65">
              <w:t xml:space="preserve"> И. А., </w:t>
            </w:r>
            <w:proofErr w:type="spellStart"/>
            <w:r w:rsidRPr="00636B65">
              <w:t>Храпцова</w:t>
            </w:r>
            <w:proofErr w:type="spellEnd"/>
            <w:r w:rsidRPr="00636B65">
              <w:t xml:space="preserve"> Ю. Н., </w:t>
            </w:r>
            <w:proofErr w:type="spellStart"/>
            <w:r w:rsidRPr="00636B65">
              <w:t>Тюрькин</w:t>
            </w:r>
            <w:proofErr w:type="spellEnd"/>
            <w:r w:rsidRPr="00636B65">
              <w:t xml:space="preserve"> П. Н., </w:t>
            </w:r>
            <w:proofErr w:type="spellStart"/>
            <w:r w:rsidRPr="00636B65">
              <w:t>Базаркина</w:t>
            </w:r>
            <w:proofErr w:type="spellEnd"/>
            <w:r w:rsidRPr="00636B65">
              <w:t xml:space="preserve"> Н. </w:t>
            </w:r>
            <w:proofErr w:type="spellStart"/>
            <w:r w:rsidRPr="00636B65">
              <w:t>П.,Бахарев</w:t>
            </w:r>
            <w:proofErr w:type="spellEnd"/>
            <w:r w:rsidRPr="00636B65">
              <w:t xml:space="preserve"> Ю. В., </w:t>
            </w:r>
            <w:proofErr w:type="spellStart"/>
            <w:r w:rsidRPr="00636B65">
              <w:t>Сарайкина</w:t>
            </w:r>
            <w:proofErr w:type="spellEnd"/>
            <w:r w:rsidRPr="00636B65">
              <w:t xml:space="preserve"> А. Н., </w:t>
            </w:r>
            <w:proofErr w:type="spellStart"/>
            <w:r w:rsidRPr="00636B65">
              <w:t>Девятайкина</w:t>
            </w:r>
            <w:proofErr w:type="spellEnd"/>
            <w:r w:rsidRPr="00636B65">
              <w:t xml:space="preserve"> Р. П.</w:t>
            </w:r>
            <w:proofErr w:type="gramEnd"/>
          </w:p>
          <w:p w:rsidR="00BC2A84" w:rsidRPr="00636B65" w:rsidRDefault="00BC2A84" w:rsidP="00BC2A84">
            <w:pPr>
              <w:jc w:val="both"/>
            </w:pPr>
            <w:r w:rsidRPr="00636B65">
              <w:t xml:space="preserve">           В рамках муниципальных мероприятий МКУ «Управлением образованием» была проведена проверка качества ведения уроков </w:t>
            </w:r>
            <w:proofErr w:type="spellStart"/>
            <w:r w:rsidRPr="00636B65">
              <w:t>Колопинского</w:t>
            </w:r>
            <w:proofErr w:type="spellEnd"/>
            <w:r w:rsidRPr="00636B65">
              <w:t xml:space="preserve"> отделения. Просмотренные уроки истории (учитель Осина Т.П.), русского языка (учитель </w:t>
            </w:r>
            <w:proofErr w:type="spellStart"/>
            <w:r w:rsidRPr="00636B65">
              <w:t>Девятайкина</w:t>
            </w:r>
            <w:proofErr w:type="spellEnd"/>
            <w:r w:rsidRPr="00636B65">
              <w:t xml:space="preserve"> Е.П.), математики (</w:t>
            </w:r>
            <w:proofErr w:type="spellStart"/>
            <w:r w:rsidRPr="00636B65">
              <w:t>Сарайкина</w:t>
            </w:r>
            <w:proofErr w:type="spellEnd"/>
            <w:r w:rsidRPr="00636B65">
              <w:t xml:space="preserve"> А.Н.) были </w:t>
            </w:r>
            <w:proofErr w:type="spellStart"/>
            <w:r w:rsidRPr="00636B65">
              <w:t>проанализованы</w:t>
            </w:r>
            <w:proofErr w:type="spellEnd"/>
            <w:r w:rsidRPr="00636B65">
              <w:t xml:space="preserve">. Высокий уровень ведения урока: элементы </w:t>
            </w:r>
            <w:proofErr w:type="spellStart"/>
            <w:r w:rsidRPr="00636B65">
              <w:t>системно-деятельностного</w:t>
            </w:r>
            <w:proofErr w:type="spellEnd"/>
            <w:r w:rsidRPr="00636B65">
              <w:t xml:space="preserve"> подхода, формирование УУД </w:t>
            </w:r>
            <w:proofErr w:type="gramStart"/>
            <w:r w:rsidRPr="00636B65">
              <w:t>-п</w:t>
            </w:r>
            <w:proofErr w:type="gramEnd"/>
            <w:r w:rsidRPr="00636B65">
              <w:t xml:space="preserve">олучила учитель первой категории </w:t>
            </w:r>
            <w:proofErr w:type="spellStart"/>
            <w:r w:rsidRPr="00636B65">
              <w:t>Сарайкина</w:t>
            </w:r>
            <w:proofErr w:type="spellEnd"/>
            <w:r w:rsidRPr="00636B65">
              <w:t xml:space="preserve"> А.Н.</w:t>
            </w:r>
          </w:p>
          <w:p w:rsidR="00BC2A84" w:rsidRPr="00636B65" w:rsidRDefault="00BC2A84" w:rsidP="00BC2A8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B65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proofErr w:type="gramStart"/>
            <w:r w:rsidRPr="00636B65">
              <w:rPr>
                <w:rFonts w:ascii="Times New Roman" w:hAnsi="Times New Roman"/>
                <w:sz w:val="24"/>
                <w:szCs w:val="24"/>
              </w:rPr>
              <w:t xml:space="preserve">В  рамках проведения </w:t>
            </w:r>
            <w:proofErr w:type="spellStart"/>
            <w:r w:rsidRPr="00636B65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636B65">
              <w:rPr>
                <w:rFonts w:ascii="Times New Roman" w:hAnsi="Times New Roman"/>
                <w:sz w:val="24"/>
                <w:szCs w:val="24"/>
              </w:rPr>
              <w:t xml:space="preserve"> контроля были проанализированы: готовность школы к реализации ФГОС НОО на начало 2014-2015 учебного года, приёмы формирования коммуникативных УУД младших школьников на уроках русского языка, система оценивания в соответствии с ФГОС, внеурочная деятельность в рамках реализации требований ФГОС НОО, дан анализ реализации ФГОС НОО в 1-4 классах в 2014-2015 учебном году.</w:t>
            </w:r>
            <w:proofErr w:type="gramEnd"/>
            <w:r w:rsidRPr="00636B65">
              <w:rPr>
                <w:rFonts w:ascii="Times New Roman" w:hAnsi="Times New Roman"/>
                <w:sz w:val="24"/>
                <w:szCs w:val="24"/>
              </w:rPr>
              <w:t xml:space="preserve"> Посетив уроки, занятия внеурочной деятельности   можно сделать выводы:</w:t>
            </w:r>
          </w:p>
          <w:p w:rsidR="00BC2A84" w:rsidRPr="00636B65" w:rsidRDefault="00BC2A84" w:rsidP="00BC2A84">
            <w:pPr>
              <w:jc w:val="both"/>
            </w:pPr>
            <w:r w:rsidRPr="00636B65">
              <w:t xml:space="preserve">          1. На уроках русского языка учителями 2, 3, 4 классов ведётся активная работа по формированию коммуникативных УУД. </w:t>
            </w:r>
            <w:proofErr w:type="gramStart"/>
            <w:r w:rsidRPr="00636B65">
              <w:t>Формирование коммуникативных УУД является неотъемлемой частью языкового образования в школе.. Решающая роль в этом принадлежит самому учителю, который сам должен владеть языковой компетенцией.</w:t>
            </w:r>
            <w:proofErr w:type="gramEnd"/>
            <w:r w:rsidRPr="00636B65">
              <w:t xml:space="preserve"> Языковая компетенция предполагает знание самого языка, его устройства и функционирования, языковых норм, в том числе орфографических и пунктуационных. Учитель сам должен уметь  вести дискуссию и обладать коммуникативной культурой. </w:t>
            </w:r>
            <w:proofErr w:type="gramStart"/>
            <w:r w:rsidRPr="00636B65">
              <w:t>На уроках русского языка учителя дают учащимся речевые образцы и в процессе работы по формированию устных коммуникативных УУД ученики знакомятся с правилами речи и общения, которые помогают правильно вести дискуссии, споры, приводить аргументы и т. д. Содержание и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</w:t>
            </w:r>
            <w:proofErr w:type="gramEnd"/>
            <w:r w:rsidRPr="00636B65">
              <w:t xml:space="preserve"> себе, отношений к себе.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действий.</w:t>
            </w:r>
          </w:p>
          <w:p w:rsidR="00BC2A84" w:rsidRPr="00636B65" w:rsidRDefault="00BC2A84" w:rsidP="00BC2A84">
            <w:pPr>
              <w:jc w:val="both"/>
            </w:pPr>
            <w:r w:rsidRPr="00636B65">
              <w:t xml:space="preserve">      2. Педагогами МБОУ «</w:t>
            </w:r>
            <w:proofErr w:type="spellStart"/>
            <w:r w:rsidRPr="00636B65">
              <w:t>Учхозская</w:t>
            </w:r>
            <w:proofErr w:type="spellEnd"/>
            <w:r w:rsidRPr="00636B65">
              <w:t xml:space="preserve"> СОШ» ведется целенаправленная работа по изучению и </w:t>
            </w:r>
          </w:p>
          <w:p w:rsidR="00BC2A84" w:rsidRPr="00636B65" w:rsidRDefault="00BC2A84" w:rsidP="00BC2A84">
            <w:pPr>
              <w:jc w:val="both"/>
            </w:pPr>
            <w:r w:rsidRPr="00636B65">
              <w:t xml:space="preserve"> выстраиванию системы оценивания, соответствующей требованиям ФГОС.</w:t>
            </w:r>
          </w:p>
          <w:p w:rsidR="00BC2A84" w:rsidRPr="00636B65" w:rsidRDefault="00BC2A84" w:rsidP="00BC2A84">
            <w:pPr>
              <w:jc w:val="both"/>
            </w:pPr>
            <w:r w:rsidRPr="00636B65">
              <w:t xml:space="preserve">      3. Учителя стараются оценивать успешность освоения учащимися отдельных учебных предметов на основе </w:t>
            </w:r>
            <w:proofErr w:type="spellStart"/>
            <w:r w:rsidRPr="00636B65">
              <w:t>системно-деятельностного</w:t>
            </w:r>
            <w:proofErr w:type="spellEnd"/>
            <w:r w:rsidRPr="00636B65">
              <w:t xml:space="preserve"> подхода;</w:t>
            </w:r>
          </w:p>
          <w:p w:rsidR="00BC2A84" w:rsidRPr="00636B65" w:rsidRDefault="00BC2A84" w:rsidP="00BC2A84">
            <w:pPr>
              <w:jc w:val="both"/>
            </w:pPr>
            <w:r w:rsidRPr="00636B65">
              <w:t xml:space="preserve"> - осуществлять комплексный подход к оценке результатов образования.</w:t>
            </w:r>
          </w:p>
          <w:p w:rsidR="00BC2A84" w:rsidRPr="00636B65" w:rsidRDefault="00BC2A84" w:rsidP="00BC2A84">
            <w:pPr>
              <w:jc w:val="both"/>
            </w:pPr>
            <w:r w:rsidRPr="00636B65">
              <w:t xml:space="preserve">      4. Внеурочная деятельность в школе организуется в соответствии с требованиями стандарта.</w:t>
            </w:r>
          </w:p>
          <w:p w:rsidR="00BC2A84" w:rsidRPr="00636B65" w:rsidRDefault="00BC2A84" w:rsidP="00BC2A84">
            <w:pPr>
              <w:jc w:val="both"/>
            </w:pPr>
            <w:r w:rsidRPr="00636B65">
              <w:t xml:space="preserve">      5.</w:t>
            </w:r>
            <w:r w:rsidRPr="00636B65">
              <w:rPr>
                <w:bCs/>
              </w:rPr>
              <w:t xml:space="preserve">Внеурочная деятельность </w:t>
            </w:r>
            <w:r w:rsidRPr="00636B65">
              <w:t>учащихся МБОУ «</w:t>
            </w:r>
            <w:proofErr w:type="spellStart"/>
            <w:r w:rsidRPr="00636B65">
              <w:t>Учхозская</w:t>
            </w:r>
            <w:proofErr w:type="spellEnd"/>
            <w:r w:rsidRPr="00636B65">
              <w:t xml:space="preserve"> СОШ» объединяет все виды деятельности школьников, способствующие их воспитанию и всестороннему развитию.</w:t>
            </w:r>
          </w:p>
          <w:p w:rsidR="00BC2A84" w:rsidRPr="00636B65" w:rsidRDefault="00BC2A84" w:rsidP="00BC2A84">
            <w:pPr>
              <w:jc w:val="both"/>
            </w:pPr>
            <w:r w:rsidRPr="00636B65">
              <w:t xml:space="preserve">      6. Основные направления  внеурочной деятельности представлены её разнообразными формами.</w:t>
            </w:r>
          </w:p>
          <w:p w:rsidR="00BC2A84" w:rsidRPr="00636B65" w:rsidRDefault="00BC2A84" w:rsidP="00BC2A84">
            <w:pPr>
              <w:jc w:val="both"/>
            </w:pPr>
            <w:r w:rsidRPr="00636B65">
              <w:lastRenderedPageBreak/>
              <w:t xml:space="preserve">           В 2014- 2015 учебном году проводилась работа по систематизации фонда методических пособий, ЭОР в помощь учителю. Системная работа велась по методическому обеспечению учебного плана: тщательно проанализированы содержание, преемственность, взаимосвязь по годам обучения, отобраны определенные комплекты учебников.</w:t>
            </w:r>
          </w:p>
          <w:p w:rsidR="00BC2A84" w:rsidRPr="00636B65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6B65">
              <w:rPr>
                <w:rFonts w:ascii="Times New Roman" w:hAnsi="Times New Roman"/>
                <w:sz w:val="24"/>
                <w:szCs w:val="24"/>
              </w:rPr>
              <w:t xml:space="preserve">           В учебных кабинетах имеется учебная, методическая литература, творческие работы учащихся, дидактический материал, учебно-наглядные пособия.</w:t>
            </w:r>
          </w:p>
          <w:p w:rsidR="00BC2A84" w:rsidRPr="00636B65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B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       </w:t>
            </w:r>
            <w:r w:rsidRPr="00636B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Вместе с тем необходимо отметить следующие  недостатки методической работы школы:</w:t>
            </w:r>
          </w:p>
          <w:p w:rsidR="00BC2A84" w:rsidRPr="00636B65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36B65">
              <w:rPr>
                <w:rFonts w:ascii="Times New Roman" w:hAnsi="Times New Roman"/>
                <w:sz w:val="24"/>
                <w:szCs w:val="24"/>
                <w:lang w:eastAsia="ru-RU"/>
              </w:rPr>
              <w:t>-    недостаточно активно велась работа по распространению педагогического опыта, однообразное представление только в рамках ШМО;</w:t>
            </w:r>
            <w:r w:rsidRPr="00636B6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    некоторыми педагогами работа над методической темой велась формально;</w:t>
            </w:r>
            <w:r w:rsidRPr="00636B6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    анализ работы некоторых </w:t>
            </w:r>
            <w:proofErr w:type="spellStart"/>
            <w:r w:rsidRPr="00636B65">
              <w:rPr>
                <w:rFonts w:ascii="Times New Roman" w:hAnsi="Times New Roman"/>
                <w:sz w:val="24"/>
                <w:szCs w:val="24"/>
                <w:lang w:eastAsia="ru-RU"/>
              </w:rPr>
              <w:t>методобъединений</w:t>
            </w:r>
            <w:proofErr w:type="spellEnd"/>
            <w:r w:rsidRPr="00636B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прошедший год носит формальный характер,  отсутствуют выводы и предложения по  проблемным направлениям,  нет оценки качества знаний учащихся;</w:t>
            </w:r>
            <w:r w:rsidRPr="00636B6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    низкая активность участия педагогов школы в профессиональных конкурсах, особенно муниципального и регионального уровней.</w:t>
            </w:r>
            <w:proofErr w:type="gramEnd"/>
          </w:p>
          <w:p w:rsidR="00BC2A84" w:rsidRPr="00636B65" w:rsidRDefault="00BC2A84" w:rsidP="00BC2A8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B65">
              <w:rPr>
                <w:rFonts w:ascii="Times New Roman" w:hAnsi="Times New Roman"/>
                <w:b/>
                <w:bCs/>
                <w:sz w:val="24"/>
                <w:szCs w:val="24"/>
              </w:rPr>
              <w:t>Общие выводы:</w:t>
            </w:r>
          </w:p>
          <w:p w:rsidR="00BC2A84" w:rsidRPr="00636B65" w:rsidRDefault="00BC2A84" w:rsidP="00BC2A84">
            <w:pPr>
              <w:ind w:firstLine="708"/>
            </w:pPr>
            <w:r w:rsidRPr="00636B65">
              <w:t>Главное в методической работе школы – оказание действенной помощи учителям. В нашей школе за 2014-2015 учебный год  поставленные задачи в основном реализованы.</w:t>
            </w:r>
          </w:p>
          <w:p w:rsidR="00BC2A84" w:rsidRPr="00636B65" w:rsidRDefault="00BC2A84" w:rsidP="00BC2A84">
            <w:pPr>
              <w:ind w:firstLine="708"/>
            </w:pPr>
            <w:r w:rsidRPr="00636B65">
              <w:t xml:space="preserve"> Повысился профессиональный уровень учительского коллектива. Выросла активность учителей </w:t>
            </w:r>
            <w:proofErr w:type="spellStart"/>
            <w:r w:rsidRPr="00636B65">
              <w:t>Старосиндровкого</w:t>
            </w:r>
            <w:proofErr w:type="spellEnd"/>
            <w:r w:rsidRPr="00636B65">
              <w:t xml:space="preserve"> и </w:t>
            </w:r>
            <w:proofErr w:type="spellStart"/>
            <w:r w:rsidRPr="00636B65">
              <w:t>Колопинского</w:t>
            </w:r>
            <w:proofErr w:type="spellEnd"/>
            <w:r w:rsidRPr="00636B65">
              <w:t xml:space="preserve"> отделений, их стремление к творчеству. </w:t>
            </w:r>
          </w:p>
          <w:p w:rsidR="00BC2A84" w:rsidRPr="00636B65" w:rsidRDefault="00BC2A84" w:rsidP="00BC2A84">
            <w:pPr>
              <w:ind w:firstLine="708"/>
            </w:pPr>
            <w:r w:rsidRPr="00636B65">
              <w:t xml:space="preserve">Все учителя объединены в предметные ШМО, то есть, вовлечены в методическую систему школы. </w:t>
            </w:r>
          </w:p>
          <w:p w:rsidR="00BC2A84" w:rsidRPr="00636B65" w:rsidRDefault="00BC2A84" w:rsidP="006E042A">
            <w:pPr>
              <w:ind w:firstLine="708"/>
            </w:pPr>
            <w:r w:rsidRPr="00636B65">
              <w:t>Методическая работа представляет собой относительно непрерывный, постоянный процесс, носящий повседневный характер, сочетается с курсовой переподготовкой, аттестацией.</w:t>
            </w:r>
          </w:p>
          <w:p w:rsidR="00BC2A84" w:rsidRPr="00636B65" w:rsidRDefault="00BC2A84" w:rsidP="00BC2A8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C2A84" w:rsidRPr="00636B65" w:rsidRDefault="00BC2A84" w:rsidP="00BC2A84">
            <w:pPr>
              <w:jc w:val="both"/>
            </w:pPr>
          </w:p>
        </w:tc>
      </w:tr>
    </w:tbl>
    <w:p w:rsidR="00BC2A84" w:rsidRDefault="00BC2A84" w:rsidP="00BC2A84">
      <w:pPr>
        <w:tabs>
          <w:tab w:val="left" w:pos="3930"/>
        </w:tabs>
        <w:rPr>
          <w:b/>
        </w:rPr>
      </w:pPr>
      <w:bookmarkStart w:id="0" w:name="_GoBack"/>
      <w:bookmarkEnd w:id="0"/>
    </w:p>
    <w:p w:rsidR="00BC2A84" w:rsidRDefault="00BC2A84" w:rsidP="006E042A">
      <w:pPr>
        <w:tabs>
          <w:tab w:val="left" w:pos="3930"/>
        </w:tabs>
        <w:rPr>
          <w:b/>
        </w:rPr>
      </w:pPr>
    </w:p>
    <w:p w:rsidR="00BC2A84" w:rsidRPr="005E5803" w:rsidRDefault="00BC2A84" w:rsidP="00BC2A84">
      <w:pPr>
        <w:tabs>
          <w:tab w:val="left" w:pos="3930"/>
        </w:tabs>
        <w:jc w:val="center"/>
        <w:rPr>
          <w:b/>
        </w:rPr>
      </w:pPr>
      <w:r w:rsidRPr="005E5803">
        <w:rPr>
          <w:b/>
        </w:rPr>
        <w:t>3.</w:t>
      </w:r>
      <w:r>
        <w:rPr>
          <w:b/>
        </w:rPr>
        <w:t xml:space="preserve"> </w:t>
      </w:r>
      <w:r w:rsidRPr="005E5803">
        <w:rPr>
          <w:b/>
        </w:rPr>
        <w:t>Анализ учебной деятельности.</w:t>
      </w:r>
    </w:p>
    <w:p w:rsidR="00BC2A84" w:rsidRDefault="00BC2A84" w:rsidP="00BC2A8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Мониторинг учебной деятельности </w:t>
      </w:r>
      <w:r w:rsidRPr="001F6CDD">
        <w:rPr>
          <w:rFonts w:ascii="Times New Roman" w:hAnsi="Times New Roman"/>
          <w:sz w:val="24"/>
          <w:szCs w:val="24"/>
        </w:rPr>
        <w:t xml:space="preserve"> в 201</w:t>
      </w:r>
      <w:r>
        <w:rPr>
          <w:rFonts w:ascii="Times New Roman" w:hAnsi="Times New Roman"/>
          <w:sz w:val="24"/>
          <w:szCs w:val="24"/>
        </w:rPr>
        <w:t>4</w:t>
      </w:r>
      <w:r w:rsidRPr="001F6CDD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5</w:t>
      </w:r>
      <w:r w:rsidRPr="001F6CDD">
        <w:rPr>
          <w:rFonts w:ascii="Times New Roman" w:hAnsi="Times New Roman"/>
          <w:sz w:val="24"/>
          <w:szCs w:val="24"/>
        </w:rPr>
        <w:t xml:space="preserve"> учебном году </w:t>
      </w:r>
      <w:r>
        <w:rPr>
          <w:rFonts w:ascii="Times New Roman" w:hAnsi="Times New Roman"/>
          <w:sz w:val="24"/>
          <w:szCs w:val="24"/>
        </w:rPr>
        <w:t xml:space="preserve">отражает все виды </w:t>
      </w:r>
      <w:proofErr w:type="spellStart"/>
      <w:r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контроля:</w:t>
      </w:r>
      <w:r w:rsidRPr="001F6CDD">
        <w:rPr>
          <w:rFonts w:ascii="Times New Roman" w:hAnsi="Times New Roman"/>
          <w:sz w:val="24"/>
          <w:szCs w:val="24"/>
        </w:rPr>
        <w:t xml:space="preserve"> классно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CDD">
        <w:rPr>
          <w:rFonts w:ascii="Times New Roman" w:hAnsi="Times New Roman"/>
          <w:sz w:val="24"/>
          <w:szCs w:val="24"/>
        </w:rPr>
        <w:t>обобщающий контроль в 1</w:t>
      </w:r>
      <w:r>
        <w:rPr>
          <w:rFonts w:ascii="Times New Roman" w:hAnsi="Times New Roman"/>
          <w:sz w:val="24"/>
          <w:szCs w:val="24"/>
        </w:rPr>
        <w:t>,5,11 классах</w:t>
      </w:r>
      <w:r w:rsidRPr="001F6CDD">
        <w:rPr>
          <w:rFonts w:ascii="Times New Roman" w:hAnsi="Times New Roman"/>
          <w:sz w:val="24"/>
          <w:szCs w:val="24"/>
        </w:rPr>
        <w:t>; в ходе предметных декад осуществлялся предметно-обобщающий контроль</w:t>
      </w:r>
      <w:r>
        <w:rPr>
          <w:rFonts w:ascii="Times New Roman" w:hAnsi="Times New Roman"/>
          <w:sz w:val="24"/>
          <w:szCs w:val="24"/>
        </w:rPr>
        <w:t>, фронтальный и персональный</w:t>
      </w:r>
      <w:r w:rsidRPr="001F6CDD">
        <w:rPr>
          <w:rFonts w:ascii="Times New Roman" w:hAnsi="Times New Roman"/>
          <w:sz w:val="24"/>
          <w:szCs w:val="24"/>
        </w:rPr>
        <w:t xml:space="preserve">. Вся информация </w:t>
      </w:r>
      <w:r>
        <w:rPr>
          <w:rFonts w:ascii="Times New Roman" w:hAnsi="Times New Roman"/>
          <w:sz w:val="24"/>
          <w:szCs w:val="24"/>
        </w:rPr>
        <w:t xml:space="preserve">по итогам </w:t>
      </w:r>
      <w:proofErr w:type="spellStart"/>
      <w:r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контроля </w:t>
      </w:r>
      <w:r w:rsidRPr="001F6CDD">
        <w:rPr>
          <w:rFonts w:ascii="Times New Roman" w:hAnsi="Times New Roman"/>
          <w:sz w:val="24"/>
          <w:szCs w:val="24"/>
        </w:rPr>
        <w:t>отражена в справках.</w:t>
      </w:r>
    </w:p>
    <w:p w:rsidR="00BC2A84" w:rsidRDefault="00BC2A84" w:rsidP="00BC2A84">
      <w:pPr>
        <w:tabs>
          <w:tab w:val="left" w:pos="1140"/>
        </w:tabs>
        <w:ind w:left="720"/>
        <w:jc w:val="center"/>
        <w:rPr>
          <w:b/>
          <w:sz w:val="23"/>
          <w:szCs w:val="23"/>
        </w:rPr>
      </w:pPr>
    </w:p>
    <w:p w:rsidR="00BC2A84" w:rsidRPr="00B635C6" w:rsidRDefault="00BC2A84" w:rsidP="00BC2A84">
      <w:pPr>
        <w:tabs>
          <w:tab w:val="left" w:pos="1140"/>
        </w:tabs>
        <w:ind w:left="720"/>
        <w:jc w:val="center"/>
        <w:rPr>
          <w:b/>
          <w:sz w:val="23"/>
          <w:szCs w:val="23"/>
        </w:rPr>
      </w:pPr>
      <w:r w:rsidRPr="00B635C6">
        <w:rPr>
          <w:b/>
          <w:sz w:val="23"/>
          <w:szCs w:val="23"/>
        </w:rPr>
        <w:t>3.1.Сравнительный мониторинг</w:t>
      </w:r>
    </w:p>
    <w:p w:rsidR="00BC2A84" w:rsidRPr="00B635C6" w:rsidRDefault="00BC2A84" w:rsidP="00BC2A84">
      <w:pPr>
        <w:tabs>
          <w:tab w:val="left" w:pos="1140"/>
        </w:tabs>
        <w:jc w:val="center"/>
        <w:rPr>
          <w:b/>
          <w:sz w:val="23"/>
          <w:szCs w:val="23"/>
        </w:rPr>
      </w:pPr>
      <w:r w:rsidRPr="00B635C6">
        <w:rPr>
          <w:b/>
          <w:sz w:val="23"/>
          <w:szCs w:val="23"/>
        </w:rPr>
        <w:t>успеваемости, качества знаний и среднего балла</w:t>
      </w:r>
    </w:p>
    <w:p w:rsidR="00BC2A84" w:rsidRDefault="00BC2A84" w:rsidP="00BC2A84">
      <w:pPr>
        <w:tabs>
          <w:tab w:val="left" w:pos="1140"/>
        </w:tabs>
        <w:ind w:left="-180"/>
        <w:jc w:val="center"/>
        <w:rPr>
          <w:b/>
          <w:sz w:val="23"/>
          <w:szCs w:val="23"/>
        </w:rPr>
      </w:pPr>
      <w:r w:rsidRPr="00B635C6">
        <w:rPr>
          <w:b/>
          <w:sz w:val="23"/>
          <w:szCs w:val="23"/>
        </w:rPr>
        <w:t>МБОУ «</w:t>
      </w:r>
      <w:proofErr w:type="spellStart"/>
      <w:r w:rsidRPr="00B635C6">
        <w:rPr>
          <w:b/>
          <w:sz w:val="23"/>
          <w:szCs w:val="23"/>
        </w:rPr>
        <w:t>Учхозская</w:t>
      </w:r>
      <w:proofErr w:type="spellEnd"/>
      <w:r w:rsidRPr="00B635C6">
        <w:rPr>
          <w:b/>
          <w:sz w:val="23"/>
          <w:szCs w:val="23"/>
        </w:rPr>
        <w:t xml:space="preserve"> СОШ» по отделениям</w:t>
      </w:r>
    </w:p>
    <w:p w:rsidR="00BC2A84" w:rsidRPr="00B635C6" w:rsidRDefault="00BC2A84" w:rsidP="00BC2A84">
      <w:pPr>
        <w:tabs>
          <w:tab w:val="left" w:pos="1140"/>
        </w:tabs>
        <w:ind w:left="-180"/>
        <w:jc w:val="center"/>
        <w:rPr>
          <w:b/>
          <w:sz w:val="23"/>
          <w:szCs w:val="23"/>
        </w:rPr>
      </w:pPr>
    </w:p>
    <w:p w:rsidR="00BC2A84" w:rsidRPr="00B635C6" w:rsidRDefault="00BC2A84" w:rsidP="00BC2A8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sz w:val="23"/>
          <w:szCs w:val="23"/>
          <w:lang w:eastAsia="ru-RU"/>
        </w:rPr>
        <w:drawing>
          <wp:inline distT="0" distB="0" distL="0" distR="0">
            <wp:extent cx="6337300" cy="170942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C2A84" w:rsidRPr="00774AF8" w:rsidRDefault="00BC2A84" w:rsidP="00BC2A84">
      <w:pPr>
        <w:tabs>
          <w:tab w:val="left" w:pos="1140"/>
        </w:tabs>
        <w:ind w:firstLine="142"/>
        <w:rPr>
          <w:b/>
          <w:sz w:val="23"/>
          <w:szCs w:val="23"/>
        </w:rPr>
      </w:pPr>
      <w:r w:rsidRPr="00B635C6">
        <w:rPr>
          <w:b/>
          <w:sz w:val="23"/>
          <w:szCs w:val="23"/>
        </w:rPr>
        <w:lastRenderedPageBreak/>
        <w:t>Вывод:</w:t>
      </w:r>
      <w:r>
        <w:rPr>
          <w:b/>
          <w:sz w:val="23"/>
          <w:szCs w:val="23"/>
        </w:rPr>
        <w:t xml:space="preserve"> </w:t>
      </w:r>
      <w:r w:rsidRPr="00B635C6">
        <w:rPr>
          <w:sz w:val="23"/>
          <w:szCs w:val="23"/>
        </w:rPr>
        <w:t>мониторинг показал 100 % успеваемости; качество знаний от 35 % (</w:t>
      </w:r>
      <w:proofErr w:type="spellStart"/>
      <w:r w:rsidRPr="00B635C6">
        <w:rPr>
          <w:sz w:val="23"/>
          <w:szCs w:val="23"/>
        </w:rPr>
        <w:t>Колопинское</w:t>
      </w:r>
      <w:proofErr w:type="spellEnd"/>
      <w:r w:rsidRPr="00B635C6">
        <w:rPr>
          <w:sz w:val="23"/>
          <w:szCs w:val="23"/>
        </w:rPr>
        <w:t xml:space="preserve"> отделение) </w:t>
      </w:r>
      <w:r>
        <w:rPr>
          <w:sz w:val="23"/>
          <w:szCs w:val="23"/>
        </w:rPr>
        <w:t xml:space="preserve">    </w:t>
      </w:r>
      <w:r w:rsidRPr="00B635C6">
        <w:rPr>
          <w:sz w:val="23"/>
          <w:szCs w:val="23"/>
        </w:rPr>
        <w:t>до 52 % (базовая школа).</w:t>
      </w:r>
    </w:p>
    <w:p w:rsidR="00BC2A84" w:rsidRDefault="00BC2A84" w:rsidP="00BC2A84">
      <w:pPr>
        <w:jc w:val="center"/>
        <w:rPr>
          <w:b/>
        </w:rPr>
      </w:pPr>
    </w:p>
    <w:p w:rsidR="00BC2A84" w:rsidRPr="00982C56" w:rsidRDefault="00BC2A84" w:rsidP="00BC2A84">
      <w:pPr>
        <w:jc w:val="center"/>
        <w:rPr>
          <w:b/>
        </w:rPr>
      </w:pPr>
      <w:r>
        <w:rPr>
          <w:b/>
        </w:rPr>
        <w:t>3.2.Итоги 2014</w:t>
      </w:r>
      <w:r w:rsidRPr="00982C56">
        <w:rPr>
          <w:b/>
        </w:rPr>
        <w:t>-20</w:t>
      </w:r>
      <w:r>
        <w:rPr>
          <w:b/>
        </w:rPr>
        <w:t xml:space="preserve">15 учебного </w:t>
      </w:r>
      <w:r w:rsidRPr="00982C56">
        <w:rPr>
          <w:b/>
        </w:rPr>
        <w:t>года по классам</w:t>
      </w:r>
    </w:p>
    <w:tbl>
      <w:tblPr>
        <w:tblpPr w:leftFromText="180" w:rightFromText="180" w:vertAnchor="text" w:horzAnchor="margin" w:tblpXSpec="center" w:tblpY="106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80"/>
        <w:gridCol w:w="1015"/>
        <w:gridCol w:w="1191"/>
        <w:gridCol w:w="1275"/>
        <w:gridCol w:w="908"/>
        <w:gridCol w:w="1134"/>
        <w:gridCol w:w="851"/>
        <w:gridCol w:w="851"/>
        <w:gridCol w:w="965"/>
        <w:gridCol w:w="875"/>
      </w:tblGrid>
      <w:tr w:rsidR="00BC2A84" w:rsidRPr="00774AF8" w:rsidTr="00BC2A84">
        <w:trPr>
          <w:cantSplit/>
          <w:trHeight w:val="507"/>
        </w:trPr>
        <w:tc>
          <w:tcPr>
            <w:tcW w:w="675" w:type="dxa"/>
            <w:vMerge w:val="restart"/>
            <w:textDirection w:val="btLr"/>
          </w:tcPr>
          <w:p w:rsidR="00BC2A84" w:rsidRPr="00774AF8" w:rsidRDefault="00BC2A84" w:rsidP="00BC2A84">
            <w:pPr>
              <w:ind w:left="113" w:right="113"/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Классы</w:t>
            </w:r>
          </w:p>
        </w:tc>
        <w:tc>
          <w:tcPr>
            <w:tcW w:w="880" w:type="dxa"/>
            <w:vMerge w:val="restart"/>
            <w:textDirection w:val="btLr"/>
            <w:vAlign w:val="center"/>
          </w:tcPr>
          <w:p w:rsidR="00BC2A84" w:rsidRPr="00774AF8" w:rsidRDefault="00BC2A84" w:rsidP="00BC2A84">
            <w:pPr>
              <w:ind w:left="113" w:right="113"/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количество классов</w:t>
            </w:r>
          </w:p>
        </w:tc>
        <w:tc>
          <w:tcPr>
            <w:tcW w:w="6374" w:type="dxa"/>
            <w:gridSpan w:val="6"/>
            <w:vMerge w:val="restart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 xml:space="preserve">Количество учащихся, окончивших </w:t>
            </w:r>
            <w:proofErr w:type="gramStart"/>
            <w:r w:rsidRPr="00774AF8">
              <w:rPr>
                <w:sz w:val="20"/>
                <w:szCs w:val="20"/>
              </w:rPr>
              <w:t>на</w:t>
            </w:r>
            <w:proofErr w:type="gramEnd"/>
            <w:r w:rsidRPr="00774AF8">
              <w:rPr>
                <w:sz w:val="20"/>
                <w:szCs w:val="20"/>
              </w:rPr>
              <w:t>:</w:t>
            </w:r>
          </w:p>
        </w:tc>
        <w:tc>
          <w:tcPr>
            <w:tcW w:w="851" w:type="dxa"/>
            <w:vMerge w:val="restart"/>
            <w:textDirection w:val="btLr"/>
          </w:tcPr>
          <w:p w:rsidR="00BC2A84" w:rsidRPr="00774AF8" w:rsidRDefault="00BC2A84" w:rsidP="00BC2A84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774AF8">
              <w:rPr>
                <w:sz w:val="20"/>
                <w:szCs w:val="20"/>
              </w:rPr>
              <w:t>успевае</w:t>
            </w:r>
            <w:proofErr w:type="spellEnd"/>
            <w:r w:rsidRPr="00774AF8">
              <w:rPr>
                <w:sz w:val="20"/>
                <w:szCs w:val="20"/>
              </w:rPr>
              <w:t>-</w:t>
            </w:r>
          </w:p>
          <w:p w:rsidR="00BC2A84" w:rsidRPr="00774AF8" w:rsidRDefault="00BC2A84" w:rsidP="00BC2A84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774AF8">
              <w:rPr>
                <w:sz w:val="20"/>
                <w:szCs w:val="20"/>
              </w:rPr>
              <w:t>мость</w:t>
            </w:r>
            <w:proofErr w:type="spellEnd"/>
          </w:p>
        </w:tc>
        <w:tc>
          <w:tcPr>
            <w:tcW w:w="965" w:type="dxa"/>
            <w:vMerge w:val="restart"/>
            <w:textDirection w:val="btLr"/>
          </w:tcPr>
          <w:p w:rsidR="00BC2A84" w:rsidRPr="00774AF8" w:rsidRDefault="00BC2A84" w:rsidP="00BC2A84">
            <w:pPr>
              <w:ind w:left="113" w:right="113"/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качество знаний</w:t>
            </w:r>
          </w:p>
        </w:tc>
        <w:tc>
          <w:tcPr>
            <w:tcW w:w="875" w:type="dxa"/>
            <w:vMerge w:val="restart"/>
            <w:textDirection w:val="btLr"/>
          </w:tcPr>
          <w:p w:rsidR="00BC2A84" w:rsidRPr="00774AF8" w:rsidRDefault="00BC2A84" w:rsidP="00BC2A84">
            <w:pPr>
              <w:ind w:left="113" w:right="113"/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средний бал</w:t>
            </w:r>
          </w:p>
        </w:tc>
      </w:tr>
      <w:tr w:rsidR="00BC2A84" w:rsidRPr="00774AF8" w:rsidTr="00BC2A84">
        <w:trPr>
          <w:cantSplit/>
          <w:trHeight w:val="283"/>
        </w:trPr>
        <w:tc>
          <w:tcPr>
            <w:tcW w:w="675" w:type="dxa"/>
            <w:vMerge/>
            <w:textDirection w:val="btLr"/>
          </w:tcPr>
          <w:p w:rsidR="00BC2A84" w:rsidRPr="00774AF8" w:rsidRDefault="00BC2A84" w:rsidP="00BC2A8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:rsidR="00BC2A84" w:rsidRPr="00774AF8" w:rsidRDefault="00BC2A84" w:rsidP="00BC2A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4" w:type="dxa"/>
            <w:gridSpan w:val="6"/>
            <w:vMerge/>
          </w:tcPr>
          <w:p w:rsidR="00BC2A84" w:rsidRPr="00774AF8" w:rsidRDefault="00BC2A84" w:rsidP="00BC2A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</w:tcPr>
          <w:p w:rsidR="00BC2A84" w:rsidRPr="00774AF8" w:rsidRDefault="00BC2A84" w:rsidP="00BC2A8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vMerge/>
            <w:textDirection w:val="btLr"/>
          </w:tcPr>
          <w:p w:rsidR="00BC2A84" w:rsidRPr="00774AF8" w:rsidRDefault="00BC2A84" w:rsidP="00BC2A8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dxa"/>
            <w:vMerge/>
            <w:textDirection w:val="btLr"/>
          </w:tcPr>
          <w:p w:rsidR="00BC2A84" w:rsidRPr="00774AF8" w:rsidRDefault="00BC2A84" w:rsidP="00BC2A8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BC2A84" w:rsidRPr="00774AF8" w:rsidTr="00BC2A84">
        <w:trPr>
          <w:cantSplit/>
          <w:trHeight w:val="595"/>
        </w:trPr>
        <w:tc>
          <w:tcPr>
            <w:tcW w:w="675" w:type="dxa"/>
            <w:vMerge/>
            <w:textDirection w:val="btLr"/>
          </w:tcPr>
          <w:p w:rsidR="00BC2A84" w:rsidRPr="00774AF8" w:rsidRDefault="00BC2A84" w:rsidP="00BC2A8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sz w:val="20"/>
                <w:szCs w:val="20"/>
              </w:rPr>
            </w:pPr>
            <w:r w:rsidRPr="00774AF8">
              <w:rPr>
                <w:b/>
                <w:sz w:val="20"/>
                <w:szCs w:val="20"/>
              </w:rPr>
              <w:t>«5»</w:t>
            </w:r>
          </w:p>
        </w:tc>
        <w:tc>
          <w:tcPr>
            <w:tcW w:w="1191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sz w:val="20"/>
                <w:szCs w:val="20"/>
              </w:rPr>
            </w:pPr>
            <w:r w:rsidRPr="00774AF8">
              <w:rPr>
                <w:b/>
                <w:sz w:val="20"/>
                <w:szCs w:val="20"/>
              </w:rPr>
              <w:t>«4» и «5»</w:t>
            </w:r>
          </w:p>
        </w:tc>
        <w:tc>
          <w:tcPr>
            <w:tcW w:w="1275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sz w:val="20"/>
                <w:szCs w:val="20"/>
              </w:rPr>
            </w:pPr>
            <w:r w:rsidRPr="00774AF8">
              <w:rPr>
                <w:b/>
                <w:sz w:val="20"/>
                <w:szCs w:val="20"/>
                <w:lang w:val="en-US"/>
              </w:rPr>
              <w:t xml:space="preserve">c </w:t>
            </w:r>
            <w:r w:rsidRPr="00774AF8">
              <w:rPr>
                <w:b/>
                <w:sz w:val="20"/>
                <w:szCs w:val="20"/>
              </w:rPr>
              <w:t>«3»</w:t>
            </w:r>
          </w:p>
        </w:tc>
        <w:tc>
          <w:tcPr>
            <w:tcW w:w="908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sz w:val="20"/>
                <w:szCs w:val="20"/>
              </w:rPr>
            </w:pPr>
            <w:r w:rsidRPr="00774AF8">
              <w:rPr>
                <w:b/>
                <w:sz w:val="20"/>
                <w:szCs w:val="20"/>
                <w:lang w:val="en-US"/>
              </w:rPr>
              <w:t xml:space="preserve">c </w:t>
            </w:r>
            <w:r w:rsidRPr="00774AF8">
              <w:rPr>
                <w:b/>
                <w:sz w:val="20"/>
                <w:szCs w:val="20"/>
              </w:rPr>
              <w:t>«2»</w:t>
            </w:r>
          </w:p>
        </w:tc>
        <w:tc>
          <w:tcPr>
            <w:tcW w:w="1134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sz w:val="20"/>
                <w:szCs w:val="20"/>
              </w:rPr>
            </w:pPr>
            <w:r w:rsidRPr="00774AF8">
              <w:rPr>
                <w:b/>
                <w:sz w:val="20"/>
                <w:szCs w:val="20"/>
              </w:rPr>
              <w:t>с одной «3»</w:t>
            </w:r>
          </w:p>
        </w:tc>
        <w:tc>
          <w:tcPr>
            <w:tcW w:w="851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sz w:val="20"/>
                <w:szCs w:val="20"/>
              </w:rPr>
            </w:pPr>
            <w:r w:rsidRPr="00774AF8">
              <w:rPr>
                <w:b/>
                <w:sz w:val="20"/>
                <w:szCs w:val="20"/>
              </w:rPr>
              <w:t>с одной «4»</w:t>
            </w:r>
          </w:p>
        </w:tc>
        <w:tc>
          <w:tcPr>
            <w:tcW w:w="851" w:type="dxa"/>
            <w:vMerge/>
          </w:tcPr>
          <w:p w:rsidR="00BC2A84" w:rsidRPr="00774AF8" w:rsidRDefault="00BC2A84" w:rsidP="00BC2A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vMerge/>
          </w:tcPr>
          <w:p w:rsidR="00BC2A84" w:rsidRPr="00774AF8" w:rsidRDefault="00BC2A84" w:rsidP="00BC2A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dxa"/>
            <w:vMerge/>
          </w:tcPr>
          <w:p w:rsidR="00BC2A84" w:rsidRPr="00774AF8" w:rsidRDefault="00BC2A84" w:rsidP="00BC2A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2A84" w:rsidRPr="00774AF8" w:rsidTr="00BC2A84">
        <w:trPr>
          <w:cantSplit/>
          <w:trHeight w:val="307"/>
        </w:trPr>
        <w:tc>
          <w:tcPr>
            <w:tcW w:w="675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1</w:t>
            </w:r>
          </w:p>
        </w:tc>
        <w:tc>
          <w:tcPr>
            <w:tcW w:w="880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3</w:t>
            </w:r>
          </w:p>
        </w:tc>
        <w:tc>
          <w:tcPr>
            <w:tcW w:w="1015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</w:p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</w:p>
        </w:tc>
      </w:tr>
      <w:tr w:rsidR="00BC2A84" w:rsidRPr="00774AF8" w:rsidTr="00BC2A84">
        <w:trPr>
          <w:cantSplit/>
          <w:trHeight w:val="271"/>
        </w:trPr>
        <w:tc>
          <w:tcPr>
            <w:tcW w:w="675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2</w:t>
            </w:r>
          </w:p>
        </w:tc>
        <w:tc>
          <w:tcPr>
            <w:tcW w:w="1015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6</w:t>
            </w:r>
          </w:p>
        </w:tc>
        <w:tc>
          <w:tcPr>
            <w:tcW w:w="908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2A84" w:rsidRPr="00774AF8" w:rsidRDefault="00BC2A84" w:rsidP="00BC2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774AF8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44</w:t>
            </w:r>
          </w:p>
        </w:tc>
        <w:tc>
          <w:tcPr>
            <w:tcW w:w="875" w:type="dxa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3,9</w:t>
            </w:r>
          </w:p>
        </w:tc>
      </w:tr>
      <w:tr w:rsidR="00BC2A84" w:rsidRPr="00774AF8" w:rsidTr="00BC2A84">
        <w:trPr>
          <w:trHeight w:val="276"/>
        </w:trPr>
        <w:tc>
          <w:tcPr>
            <w:tcW w:w="675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3</w:t>
            </w:r>
          </w:p>
        </w:tc>
        <w:tc>
          <w:tcPr>
            <w:tcW w:w="880" w:type="dxa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2</w:t>
            </w:r>
          </w:p>
        </w:tc>
        <w:tc>
          <w:tcPr>
            <w:tcW w:w="1015" w:type="dxa"/>
          </w:tcPr>
          <w:p w:rsidR="00BC2A84" w:rsidRPr="00774AF8" w:rsidRDefault="00BC2A84" w:rsidP="00BC2A84">
            <w:pPr>
              <w:jc w:val="center"/>
              <w:rPr>
                <w:color w:val="000000"/>
                <w:sz w:val="20"/>
                <w:szCs w:val="20"/>
              </w:rPr>
            </w:pPr>
            <w:r w:rsidRPr="00774AF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91" w:type="dxa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7</w:t>
            </w:r>
          </w:p>
        </w:tc>
        <w:tc>
          <w:tcPr>
            <w:tcW w:w="908" w:type="dxa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58</w:t>
            </w:r>
          </w:p>
        </w:tc>
        <w:tc>
          <w:tcPr>
            <w:tcW w:w="875" w:type="dxa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4,1</w:t>
            </w:r>
          </w:p>
        </w:tc>
      </w:tr>
      <w:tr w:rsidR="00BC2A84" w:rsidRPr="00774AF8" w:rsidTr="00BC2A84">
        <w:trPr>
          <w:trHeight w:val="279"/>
        </w:trPr>
        <w:tc>
          <w:tcPr>
            <w:tcW w:w="675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4</w:t>
            </w:r>
          </w:p>
        </w:tc>
        <w:tc>
          <w:tcPr>
            <w:tcW w:w="880" w:type="dxa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3</w:t>
            </w:r>
          </w:p>
        </w:tc>
        <w:tc>
          <w:tcPr>
            <w:tcW w:w="1015" w:type="dxa"/>
          </w:tcPr>
          <w:p w:rsidR="00BC2A84" w:rsidRPr="00774AF8" w:rsidRDefault="00BC2A84" w:rsidP="00BC2A84">
            <w:pPr>
              <w:jc w:val="center"/>
              <w:rPr>
                <w:color w:val="000000"/>
                <w:sz w:val="20"/>
                <w:szCs w:val="20"/>
              </w:rPr>
            </w:pPr>
            <w:r w:rsidRPr="00774AF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91" w:type="dxa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9</w:t>
            </w:r>
          </w:p>
        </w:tc>
        <w:tc>
          <w:tcPr>
            <w:tcW w:w="908" w:type="dxa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15</w:t>
            </w:r>
          </w:p>
        </w:tc>
        <w:tc>
          <w:tcPr>
            <w:tcW w:w="875" w:type="dxa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3,8</w:t>
            </w:r>
          </w:p>
        </w:tc>
      </w:tr>
      <w:tr w:rsidR="00BC2A84" w:rsidRPr="00774AF8" w:rsidTr="00BC2A84">
        <w:trPr>
          <w:trHeight w:val="412"/>
        </w:trPr>
        <w:tc>
          <w:tcPr>
            <w:tcW w:w="675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sz w:val="20"/>
                <w:szCs w:val="20"/>
              </w:rPr>
            </w:pPr>
            <w:r w:rsidRPr="00774AF8">
              <w:rPr>
                <w:b/>
                <w:sz w:val="20"/>
                <w:szCs w:val="20"/>
              </w:rPr>
              <w:t>1-4</w:t>
            </w:r>
          </w:p>
        </w:tc>
        <w:tc>
          <w:tcPr>
            <w:tcW w:w="880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sz w:val="20"/>
                <w:szCs w:val="20"/>
              </w:rPr>
            </w:pPr>
            <w:r w:rsidRPr="00774AF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15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sz w:val="20"/>
                <w:szCs w:val="20"/>
              </w:rPr>
            </w:pPr>
            <w:r w:rsidRPr="00774AF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91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sz w:val="20"/>
                <w:szCs w:val="20"/>
              </w:rPr>
            </w:pPr>
            <w:r w:rsidRPr="00774AF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sz w:val="20"/>
                <w:szCs w:val="20"/>
              </w:rPr>
            </w:pPr>
            <w:r w:rsidRPr="00774AF8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908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sz w:val="20"/>
                <w:szCs w:val="20"/>
              </w:rPr>
            </w:pPr>
            <w:r w:rsidRPr="00774AF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sz w:val="20"/>
                <w:szCs w:val="20"/>
              </w:rPr>
            </w:pPr>
            <w:r w:rsidRPr="00774AF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sz w:val="20"/>
                <w:szCs w:val="20"/>
              </w:rPr>
            </w:pPr>
            <w:r w:rsidRPr="00774AF8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65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sz w:val="20"/>
                <w:szCs w:val="20"/>
              </w:rPr>
            </w:pPr>
            <w:r w:rsidRPr="00774AF8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75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sz w:val="20"/>
                <w:szCs w:val="20"/>
              </w:rPr>
            </w:pPr>
            <w:r w:rsidRPr="00774AF8">
              <w:rPr>
                <w:b/>
                <w:sz w:val="20"/>
                <w:szCs w:val="20"/>
              </w:rPr>
              <w:t>3,9</w:t>
            </w:r>
          </w:p>
        </w:tc>
      </w:tr>
      <w:tr w:rsidR="00BC2A84" w:rsidRPr="00774AF8" w:rsidTr="00BC2A84">
        <w:trPr>
          <w:trHeight w:val="525"/>
        </w:trPr>
        <w:tc>
          <w:tcPr>
            <w:tcW w:w="675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5</w:t>
            </w:r>
          </w:p>
        </w:tc>
        <w:tc>
          <w:tcPr>
            <w:tcW w:w="880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3</w:t>
            </w:r>
          </w:p>
        </w:tc>
        <w:tc>
          <w:tcPr>
            <w:tcW w:w="1015" w:type="dxa"/>
            <w:vAlign w:val="center"/>
          </w:tcPr>
          <w:p w:rsidR="00BC2A84" w:rsidRPr="00774AF8" w:rsidRDefault="00BC2A84" w:rsidP="00BC2A84">
            <w:pPr>
              <w:jc w:val="center"/>
              <w:rPr>
                <w:color w:val="000000"/>
                <w:sz w:val="20"/>
                <w:szCs w:val="20"/>
              </w:rPr>
            </w:pPr>
            <w:r w:rsidRPr="00774AF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10</w:t>
            </w:r>
          </w:p>
        </w:tc>
        <w:tc>
          <w:tcPr>
            <w:tcW w:w="908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58</w:t>
            </w:r>
          </w:p>
        </w:tc>
        <w:tc>
          <w:tcPr>
            <w:tcW w:w="875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4,2</w:t>
            </w:r>
          </w:p>
        </w:tc>
      </w:tr>
      <w:tr w:rsidR="00BC2A84" w:rsidRPr="00774AF8" w:rsidTr="00BC2A84">
        <w:trPr>
          <w:trHeight w:val="525"/>
        </w:trPr>
        <w:tc>
          <w:tcPr>
            <w:tcW w:w="675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6</w:t>
            </w:r>
          </w:p>
        </w:tc>
        <w:tc>
          <w:tcPr>
            <w:tcW w:w="880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3</w:t>
            </w:r>
          </w:p>
        </w:tc>
        <w:tc>
          <w:tcPr>
            <w:tcW w:w="1015" w:type="dxa"/>
            <w:vAlign w:val="center"/>
          </w:tcPr>
          <w:p w:rsidR="00BC2A84" w:rsidRPr="00774AF8" w:rsidRDefault="00BC2A84" w:rsidP="00BC2A84">
            <w:pPr>
              <w:jc w:val="center"/>
              <w:rPr>
                <w:color w:val="000000"/>
                <w:sz w:val="20"/>
                <w:szCs w:val="20"/>
              </w:rPr>
            </w:pPr>
            <w:r w:rsidRPr="00774AF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1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9</w:t>
            </w:r>
          </w:p>
        </w:tc>
        <w:tc>
          <w:tcPr>
            <w:tcW w:w="908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4,2</w:t>
            </w:r>
          </w:p>
        </w:tc>
      </w:tr>
      <w:tr w:rsidR="00BC2A84" w:rsidRPr="00774AF8" w:rsidTr="00BC2A84">
        <w:trPr>
          <w:trHeight w:val="522"/>
        </w:trPr>
        <w:tc>
          <w:tcPr>
            <w:tcW w:w="675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7</w:t>
            </w:r>
          </w:p>
        </w:tc>
        <w:tc>
          <w:tcPr>
            <w:tcW w:w="880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3</w:t>
            </w:r>
          </w:p>
        </w:tc>
        <w:tc>
          <w:tcPr>
            <w:tcW w:w="1015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10</w:t>
            </w:r>
          </w:p>
        </w:tc>
        <w:tc>
          <w:tcPr>
            <w:tcW w:w="908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27</w:t>
            </w:r>
          </w:p>
        </w:tc>
        <w:tc>
          <w:tcPr>
            <w:tcW w:w="875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3,6</w:t>
            </w:r>
          </w:p>
        </w:tc>
      </w:tr>
      <w:tr w:rsidR="00BC2A84" w:rsidRPr="00774AF8" w:rsidTr="00BC2A84">
        <w:trPr>
          <w:trHeight w:val="544"/>
        </w:trPr>
        <w:tc>
          <w:tcPr>
            <w:tcW w:w="675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8</w:t>
            </w:r>
          </w:p>
        </w:tc>
        <w:tc>
          <w:tcPr>
            <w:tcW w:w="880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3</w:t>
            </w:r>
          </w:p>
        </w:tc>
        <w:tc>
          <w:tcPr>
            <w:tcW w:w="1015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6</w:t>
            </w:r>
          </w:p>
        </w:tc>
        <w:tc>
          <w:tcPr>
            <w:tcW w:w="908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36</w:t>
            </w:r>
          </w:p>
        </w:tc>
        <w:tc>
          <w:tcPr>
            <w:tcW w:w="875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3,8</w:t>
            </w:r>
          </w:p>
        </w:tc>
      </w:tr>
      <w:tr w:rsidR="00BC2A84" w:rsidRPr="00774AF8" w:rsidTr="00BC2A84">
        <w:trPr>
          <w:trHeight w:val="376"/>
        </w:trPr>
        <w:tc>
          <w:tcPr>
            <w:tcW w:w="675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9</w:t>
            </w:r>
          </w:p>
        </w:tc>
        <w:tc>
          <w:tcPr>
            <w:tcW w:w="880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3</w:t>
            </w:r>
          </w:p>
        </w:tc>
        <w:tc>
          <w:tcPr>
            <w:tcW w:w="1015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12</w:t>
            </w:r>
          </w:p>
        </w:tc>
        <w:tc>
          <w:tcPr>
            <w:tcW w:w="908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49</w:t>
            </w:r>
          </w:p>
        </w:tc>
        <w:tc>
          <w:tcPr>
            <w:tcW w:w="875" w:type="dxa"/>
            <w:vAlign w:val="center"/>
          </w:tcPr>
          <w:p w:rsidR="00BC2A84" w:rsidRPr="00774AF8" w:rsidRDefault="00BC2A84" w:rsidP="00BC2A84">
            <w:pPr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3,9</w:t>
            </w:r>
          </w:p>
        </w:tc>
      </w:tr>
      <w:tr w:rsidR="00BC2A84" w:rsidRPr="00774AF8" w:rsidTr="00BC2A84">
        <w:trPr>
          <w:trHeight w:val="403"/>
        </w:trPr>
        <w:tc>
          <w:tcPr>
            <w:tcW w:w="675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4AF8">
              <w:rPr>
                <w:b/>
                <w:color w:val="000000"/>
                <w:sz w:val="20"/>
                <w:szCs w:val="20"/>
              </w:rPr>
              <w:t>5-9</w:t>
            </w:r>
          </w:p>
        </w:tc>
        <w:tc>
          <w:tcPr>
            <w:tcW w:w="880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4AF8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5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4AF8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1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4AF8"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5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4AF8">
              <w:rPr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908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4AF8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4AF8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4AF8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5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4AF8">
              <w:rPr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875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4AF8">
              <w:rPr>
                <w:b/>
                <w:color w:val="000000"/>
                <w:sz w:val="20"/>
                <w:szCs w:val="20"/>
              </w:rPr>
              <w:t>3,9</w:t>
            </w:r>
          </w:p>
        </w:tc>
      </w:tr>
      <w:tr w:rsidR="00BC2A84" w:rsidRPr="00774AF8" w:rsidTr="00BC2A84">
        <w:trPr>
          <w:trHeight w:val="431"/>
        </w:trPr>
        <w:tc>
          <w:tcPr>
            <w:tcW w:w="675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2</w:t>
            </w:r>
          </w:p>
        </w:tc>
        <w:tc>
          <w:tcPr>
            <w:tcW w:w="1015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4</w:t>
            </w:r>
          </w:p>
        </w:tc>
        <w:tc>
          <w:tcPr>
            <w:tcW w:w="1191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4</w:t>
            </w:r>
          </w:p>
        </w:tc>
        <w:tc>
          <w:tcPr>
            <w:tcW w:w="908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4,2</w:t>
            </w:r>
          </w:p>
        </w:tc>
      </w:tr>
      <w:tr w:rsidR="00BC2A84" w:rsidRPr="00774AF8" w:rsidTr="00BC2A84">
        <w:trPr>
          <w:trHeight w:val="282"/>
        </w:trPr>
        <w:tc>
          <w:tcPr>
            <w:tcW w:w="675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2</w:t>
            </w:r>
          </w:p>
        </w:tc>
        <w:tc>
          <w:tcPr>
            <w:tcW w:w="1015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2</w:t>
            </w:r>
          </w:p>
        </w:tc>
        <w:tc>
          <w:tcPr>
            <w:tcW w:w="908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75</w:t>
            </w:r>
          </w:p>
        </w:tc>
        <w:tc>
          <w:tcPr>
            <w:tcW w:w="875" w:type="dxa"/>
            <w:vAlign w:val="center"/>
          </w:tcPr>
          <w:p w:rsidR="00BC2A84" w:rsidRPr="00774AF8" w:rsidRDefault="00BC2A84" w:rsidP="00BC2A84">
            <w:pPr>
              <w:jc w:val="center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3,8</w:t>
            </w:r>
          </w:p>
        </w:tc>
      </w:tr>
      <w:tr w:rsidR="00BC2A84" w:rsidRPr="00774AF8" w:rsidTr="00BC2A84">
        <w:trPr>
          <w:trHeight w:val="411"/>
        </w:trPr>
        <w:tc>
          <w:tcPr>
            <w:tcW w:w="675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sz w:val="20"/>
                <w:szCs w:val="20"/>
              </w:rPr>
            </w:pPr>
            <w:r w:rsidRPr="00774AF8">
              <w:rPr>
                <w:b/>
                <w:sz w:val="20"/>
                <w:szCs w:val="20"/>
              </w:rPr>
              <w:t>10-11</w:t>
            </w:r>
          </w:p>
        </w:tc>
        <w:tc>
          <w:tcPr>
            <w:tcW w:w="880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sz w:val="20"/>
                <w:szCs w:val="20"/>
              </w:rPr>
            </w:pPr>
            <w:r w:rsidRPr="00774AF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15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sz w:val="20"/>
                <w:szCs w:val="20"/>
              </w:rPr>
            </w:pPr>
            <w:r w:rsidRPr="00774AF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91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sz w:val="20"/>
                <w:szCs w:val="20"/>
              </w:rPr>
            </w:pPr>
            <w:r w:rsidRPr="00774AF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sz w:val="20"/>
                <w:szCs w:val="20"/>
              </w:rPr>
            </w:pPr>
            <w:r w:rsidRPr="00774AF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08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sz w:val="20"/>
                <w:szCs w:val="20"/>
              </w:rPr>
            </w:pPr>
            <w:r w:rsidRPr="00774AF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sz w:val="20"/>
                <w:szCs w:val="20"/>
              </w:rPr>
            </w:pPr>
            <w:r w:rsidRPr="00774AF8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65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sz w:val="20"/>
                <w:szCs w:val="20"/>
              </w:rPr>
            </w:pPr>
            <w:r w:rsidRPr="00774AF8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75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sz w:val="20"/>
                <w:szCs w:val="20"/>
              </w:rPr>
            </w:pPr>
            <w:r w:rsidRPr="00774AF8">
              <w:rPr>
                <w:b/>
                <w:sz w:val="20"/>
                <w:szCs w:val="20"/>
              </w:rPr>
              <w:t>4</w:t>
            </w:r>
          </w:p>
        </w:tc>
      </w:tr>
      <w:tr w:rsidR="00BC2A84" w:rsidRPr="00774AF8" w:rsidTr="00BC2A84">
        <w:trPr>
          <w:trHeight w:val="346"/>
        </w:trPr>
        <w:tc>
          <w:tcPr>
            <w:tcW w:w="675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sz w:val="20"/>
                <w:szCs w:val="20"/>
              </w:rPr>
            </w:pPr>
            <w:r w:rsidRPr="00774AF8">
              <w:rPr>
                <w:b/>
                <w:sz w:val="20"/>
                <w:szCs w:val="20"/>
              </w:rPr>
              <w:t>1-11</w:t>
            </w:r>
          </w:p>
        </w:tc>
        <w:tc>
          <w:tcPr>
            <w:tcW w:w="880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sz w:val="20"/>
                <w:szCs w:val="20"/>
              </w:rPr>
            </w:pPr>
            <w:r w:rsidRPr="00774AF8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015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sz w:val="20"/>
                <w:szCs w:val="20"/>
              </w:rPr>
            </w:pPr>
            <w:r w:rsidRPr="00774AF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91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sz w:val="20"/>
                <w:szCs w:val="20"/>
              </w:rPr>
            </w:pPr>
            <w:r w:rsidRPr="00774AF8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275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sz w:val="20"/>
                <w:szCs w:val="20"/>
              </w:rPr>
            </w:pPr>
            <w:r w:rsidRPr="00774AF8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908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sz w:val="20"/>
                <w:szCs w:val="20"/>
              </w:rPr>
            </w:pPr>
            <w:r w:rsidRPr="00774AF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sz w:val="20"/>
                <w:szCs w:val="20"/>
              </w:rPr>
            </w:pPr>
            <w:r w:rsidRPr="00774AF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sz w:val="20"/>
                <w:szCs w:val="20"/>
              </w:rPr>
            </w:pPr>
            <w:r w:rsidRPr="00774AF8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65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sz w:val="20"/>
                <w:szCs w:val="20"/>
              </w:rPr>
            </w:pPr>
            <w:r w:rsidRPr="00774AF8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75" w:type="dxa"/>
            <w:vAlign w:val="center"/>
          </w:tcPr>
          <w:p w:rsidR="00BC2A84" w:rsidRPr="00774AF8" w:rsidRDefault="00BC2A84" w:rsidP="00BC2A84">
            <w:pPr>
              <w:jc w:val="center"/>
              <w:rPr>
                <w:b/>
                <w:sz w:val="20"/>
                <w:szCs w:val="20"/>
              </w:rPr>
            </w:pPr>
            <w:r w:rsidRPr="00774AF8">
              <w:rPr>
                <w:b/>
                <w:sz w:val="20"/>
                <w:szCs w:val="20"/>
              </w:rPr>
              <w:t>3,9</w:t>
            </w:r>
          </w:p>
        </w:tc>
      </w:tr>
    </w:tbl>
    <w:p w:rsidR="00BC2A84" w:rsidRPr="00774AF8" w:rsidRDefault="00BC2A84" w:rsidP="00BC2A84">
      <w:pPr>
        <w:tabs>
          <w:tab w:val="left" w:pos="6740"/>
        </w:tabs>
        <w:rPr>
          <w:sz w:val="20"/>
          <w:szCs w:val="20"/>
        </w:rPr>
      </w:pPr>
    </w:p>
    <w:p w:rsidR="00BC2A84" w:rsidRPr="00774AF8" w:rsidRDefault="00BC2A84" w:rsidP="00BC2A84">
      <w:pPr>
        <w:jc w:val="center"/>
        <w:rPr>
          <w:sz w:val="20"/>
          <w:szCs w:val="20"/>
        </w:rPr>
      </w:pPr>
      <w:r w:rsidRPr="00774AF8">
        <w:rPr>
          <w:b/>
          <w:sz w:val="20"/>
          <w:szCs w:val="20"/>
        </w:rPr>
        <w:t xml:space="preserve">Вывод: </w:t>
      </w:r>
      <w:r w:rsidRPr="00774AF8">
        <w:rPr>
          <w:sz w:val="20"/>
          <w:szCs w:val="20"/>
        </w:rPr>
        <w:t>итоги 2014-2015 учебного года по классам находятся на допустимом уровне.</w:t>
      </w:r>
    </w:p>
    <w:p w:rsidR="00BC2A84" w:rsidRDefault="00BC2A84" w:rsidP="00BC2A84">
      <w:pPr>
        <w:tabs>
          <w:tab w:val="left" w:pos="915"/>
        </w:tabs>
        <w:jc w:val="center"/>
      </w:pPr>
    </w:p>
    <w:p w:rsidR="00BC2A84" w:rsidRDefault="00BC2A84" w:rsidP="00BC2A84">
      <w:pPr>
        <w:tabs>
          <w:tab w:val="left" w:pos="915"/>
        </w:tabs>
        <w:jc w:val="center"/>
        <w:rPr>
          <w:b/>
        </w:rPr>
      </w:pPr>
    </w:p>
    <w:p w:rsidR="00BC2A84" w:rsidRPr="00D03197" w:rsidRDefault="00BC2A84" w:rsidP="00BC2A84">
      <w:pPr>
        <w:tabs>
          <w:tab w:val="left" w:pos="915"/>
        </w:tabs>
        <w:jc w:val="center"/>
        <w:rPr>
          <w:b/>
        </w:rPr>
      </w:pPr>
      <w:r w:rsidRPr="00D03197">
        <w:rPr>
          <w:b/>
        </w:rPr>
        <w:t>3.3.Сравнительный анализ показателей обучения за 3 года.</w:t>
      </w:r>
    </w:p>
    <w:tbl>
      <w:tblPr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9"/>
        <w:gridCol w:w="1957"/>
        <w:gridCol w:w="1957"/>
        <w:gridCol w:w="2625"/>
      </w:tblGrid>
      <w:tr w:rsidR="00BC2A84" w:rsidRPr="00982C56" w:rsidTr="00BC2A84">
        <w:trPr>
          <w:trHeight w:val="546"/>
        </w:trPr>
        <w:tc>
          <w:tcPr>
            <w:tcW w:w="4139" w:type="dxa"/>
          </w:tcPr>
          <w:p w:rsidR="00BC2A84" w:rsidRPr="00D01835" w:rsidRDefault="00BC2A84" w:rsidP="00BC2A84">
            <w:pPr>
              <w:tabs>
                <w:tab w:val="left" w:pos="915"/>
              </w:tabs>
              <w:jc w:val="center"/>
              <w:rPr>
                <w:b/>
              </w:rPr>
            </w:pPr>
          </w:p>
        </w:tc>
        <w:tc>
          <w:tcPr>
            <w:tcW w:w="1957" w:type="dxa"/>
          </w:tcPr>
          <w:p w:rsidR="00BC2A84" w:rsidRDefault="00BC2A84" w:rsidP="00BC2A84">
            <w:pPr>
              <w:tabs>
                <w:tab w:val="left" w:pos="915"/>
              </w:tabs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  <w:p w:rsidR="00BC2A84" w:rsidRPr="00D01835" w:rsidRDefault="00BC2A84" w:rsidP="00BC2A84">
            <w:pPr>
              <w:tabs>
                <w:tab w:val="left" w:pos="915"/>
              </w:tabs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1957" w:type="dxa"/>
          </w:tcPr>
          <w:p w:rsidR="00BC2A84" w:rsidRDefault="00BC2A84" w:rsidP="00BC2A84">
            <w:pPr>
              <w:tabs>
                <w:tab w:val="left" w:pos="915"/>
              </w:tabs>
              <w:jc w:val="center"/>
              <w:rPr>
                <w:b/>
              </w:rPr>
            </w:pPr>
            <w:r>
              <w:rPr>
                <w:b/>
              </w:rPr>
              <w:t>2013-2014</w:t>
            </w:r>
          </w:p>
          <w:p w:rsidR="00BC2A84" w:rsidRPr="00D01835" w:rsidRDefault="00BC2A84" w:rsidP="00BC2A84">
            <w:pPr>
              <w:tabs>
                <w:tab w:val="left" w:pos="915"/>
              </w:tabs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2625" w:type="dxa"/>
          </w:tcPr>
          <w:p w:rsidR="00BC2A84" w:rsidRDefault="00BC2A84" w:rsidP="00BC2A84">
            <w:pPr>
              <w:tabs>
                <w:tab w:val="left" w:pos="915"/>
              </w:tabs>
              <w:jc w:val="center"/>
              <w:rPr>
                <w:b/>
              </w:rPr>
            </w:pPr>
            <w:r>
              <w:rPr>
                <w:b/>
              </w:rPr>
              <w:t>2014-2015</w:t>
            </w:r>
          </w:p>
          <w:p w:rsidR="00BC2A84" w:rsidRPr="00D01835" w:rsidRDefault="00BC2A84" w:rsidP="00BC2A84">
            <w:pPr>
              <w:tabs>
                <w:tab w:val="left" w:pos="915"/>
              </w:tabs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</w:tr>
      <w:tr w:rsidR="00BC2A84" w:rsidRPr="00982C56" w:rsidTr="00BC2A84">
        <w:trPr>
          <w:trHeight w:val="272"/>
        </w:trPr>
        <w:tc>
          <w:tcPr>
            <w:tcW w:w="4139" w:type="dxa"/>
          </w:tcPr>
          <w:p w:rsidR="00BC2A84" w:rsidRPr="00982C56" w:rsidRDefault="00BC2A84" w:rsidP="00BC2A84">
            <w:pPr>
              <w:tabs>
                <w:tab w:val="left" w:pos="915"/>
              </w:tabs>
            </w:pPr>
            <w:r w:rsidRPr="00982C56">
              <w:t>На «5»</w:t>
            </w:r>
          </w:p>
        </w:tc>
        <w:tc>
          <w:tcPr>
            <w:tcW w:w="1957" w:type="dxa"/>
          </w:tcPr>
          <w:p w:rsidR="00BC2A84" w:rsidRPr="00982C56" w:rsidRDefault="00BC2A84" w:rsidP="00BC2A84">
            <w:pPr>
              <w:tabs>
                <w:tab w:val="left" w:pos="915"/>
              </w:tabs>
              <w:jc w:val="center"/>
            </w:pPr>
            <w:r>
              <w:t>17</w:t>
            </w:r>
          </w:p>
        </w:tc>
        <w:tc>
          <w:tcPr>
            <w:tcW w:w="1957" w:type="dxa"/>
          </w:tcPr>
          <w:p w:rsidR="00BC2A84" w:rsidRPr="00982C56" w:rsidRDefault="00BC2A84" w:rsidP="00BC2A84">
            <w:pPr>
              <w:tabs>
                <w:tab w:val="left" w:pos="915"/>
              </w:tabs>
              <w:jc w:val="center"/>
            </w:pPr>
            <w:r>
              <w:t>16</w:t>
            </w:r>
          </w:p>
        </w:tc>
        <w:tc>
          <w:tcPr>
            <w:tcW w:w="2625" w:type="dxa"/>
          </w:tcPr>
          <w:p w:rsidR="00BC2A84" w:rsidRPr="00982C56" w:rsidRDefault="00BC2A84" w:rsidP="00BC2A84">
            <w:pPr>
              <w:tabs>
                <w:tab w:val="left" w:pos="915"/>
              </w:tabs>
              <w:jc w:val="center"/>
            </w:pPr>
            <w:r>
              <w:t>16</w:t>
            </w:r>
          </w:p>
        </w:tc>
      </w:tr>
      <w:tr w:rsidR="00BC2A84" w:rsidRPr="00982C56" w:rsidTr="00BC2A84">
        <w:trPr>
          <w:trHeight w:val="260"/>
        </w:trPr>
        <w:tc>
          <w:tcPr>
            <w:tcW w:w="4139" w:type="dxa"/>
          </w:tcPr>
          <w:p w:rsidR="00BC2A84" w:rsidRPr="00982C56" w:rsidRDefault="00BC2A84" w:rsidP="00BC2A84">
            <w:pPr>
              <w:tabs>
                <w:tab w:val="left" w:pos="915"/>
              </w:tabs>
            </w:pPr>
            <w:r w:rsidRPr="00982C56">
              <w:t>С одной «4»</w:t>
            </w:r>
          </w:p>
        </w:tc>
        <w:tc>
          <w:tcPr>
            <w:tcW w:w="1957" w:type="dxa"/>
          </w:tcPr>
          <w:p w:rsidR="00BC2A84" w:rsidRPr="00982C56" w:rsidRDefault="00BC2A84" w:rsidP="00BC2A84">
            <w:pPr>
              <w:tabs>
                <w:tab w:val="left" w:pos="915"/>
              </w:tabs>
              <w:jc w:val="center"/>
            </w:pPr>
            <w:r>
              <w:t>4</w:t>
            </w:r>
          </w:p>
        </w:tc>
        <w:tc>
          <w:tcPr>
            <w:tcW w:w="1957" w:type="dxa"/>
          </w:tcPr>
          <w:p w:rsidR="00BC2A84" w:rsidRPr="00982C56" w:rsidRDefault="00BC2A84" w:rsidP="00BC2A84">
            <w:pPr>
              <w:tabs>
                <w:tab w:val="left" w:pos="915"/>
              </w:tabs>
              <w:jc w:val="center"/>
            </w:pPr>
            <w:r>
              <w:t>6</w:t>
            </w:r>
          </w:p>
        </w:tc>
        <w:tc>
          <w:tcPr>
            <w:tcW w:w="2625" w:type="dxa"/>
          </w:tcPr>
          <w:p w:rsidR="00BC2A84" w:rsidRPr="00982C56" w:rsidRDefault="00BC2A84" w:rsidP="00BC2A84">
            <w:pPr>
              <w:tabs>
                <w:tab w:val="left" w:pos="915"/>
              </w:tabs>
              <w:jc w:val="center"/>
            </w:pPr>
            <w:r>
              <w:t>6</w:t>
            </w:r>
          </w:p>
        </w:tc>
      </w:tr>
      <w:tr w:rsidR="00BC2A84" w:rsidRPr="00982C56" w:rsidTr="00BC2A84">
        <w:trPr>
          <w:trHeight w:val="272"/>
        </w:trPr>
        <w:tc>
          <w:tcPr>
            <w:tcW w:w="4139" w:type="dxa"/>
          </w:tcPr>
          <w:p w:rsidR="00BC2A84" w:rsidRPr="00982C56" w:rsidRDefault="00BC2A84" w:rsidP="00BC2A84">
            <w:pPr>
              <w:tabs>
                <w:tab w:val="left" w:pos="915"/>
              </w:tabs>
            </w:pPr>
            <w:r w:rsidRPr="00982C56">
              <w:t>На «4» и «5»</w:t>
            </w:r>
          </w:p>
        </w:tc>
        <w:tc>
          <w:tcPr>
            <w:tcW w:w="1957" w:type="dxa"/>
          </w:tcPr>
          <w:p w:rsidR="00BC2A84" w:rsidRPr="00982C56" w:rsidRDefault="00BC2A84" w:rsidP="00BC2A84">
            <w:pPr>
              <w:tabs>
                <w:tab w:val="left" w:pos="915"/>
              </w:tabs>
              <w:jc w:val="center"/>
            </w:pPr>
            <w:r>
              <w:t>44</w:t>
            </w:r>
          </w:p>
        </w:tc>
        <w:tc>
          <w:tcPr>
            <w:tcW w:w="1957" w:type="dxa"/>
          </w:tcPr>
          <w:p w:rsidR="00BC2A84" w:rsidRPr="00982C56" w:rsidRDefault="00BC2A84" w:rsidP="00BC2A84">
            <w:pPr>
              <w:tabs>
                <w:tab w:val="left" w:pos="915"/>
              </w:tabs>
              <w:jc w:val="center"/>
            </w:pPr>
            <w:r>
              <w:t>43</w:t>
            </w:r>
          </w:p>
        </w:tc>
        <w:tc>
          <w:tcPr>
            <w:tcW w:w="2625" w:type="dxa"/>
          </w:tcPr>
          <w:p w:rsidR="00BC2A84" w:rsidRPr="00982C56" w:rsidRDefault="00BC2A84" w:rsidP="00BC2A84">
            <w:pPr>
              <w:tabs>
                <w:tab w:val="left" w:pos="915"/>
              </w:tabs>
              <w:jc w:val="center"/>
            </w:pPr>
            <w:r>
              <w:t>54</w:t>
            </w:r>
          </w:p>
        </w:tc>
      </w:tr>
      <w:tr w:rsidR="00BC2A84" w:rsidRPr="00982C56" w:rsidTr="00BC2A84">
        <w:trPr>
          <w:trHeight w:val="272"/>
        </w:trPr>
        <w:tc>
          <w:tcPr>
            <w:tcW w:w="4139" w:type="dxa"/>
          </w:tcPr>
          <w:p w:rsidR="00BC2A84" w:rsidRPr="00982C56" w:rsidRDefault="00BC2A84" w:rsidP="00BC2A84">
            <w:pPr>
              <w:tabs>
                <w:tab w:val="left" w:pos="915"/>
              </w:tabs>
            </w:pPr>
            <w:r w:rsidRPr="00982C56">
              <w:t>С одной «3»</w:t>
            </w:r>
          </w:p>
        </w:tc>
        <w:tc>
          <w:tcPr>
            <w:tcW w:w="1957" w:type="dxa"/>
          </w:tcPr>
          <w:p w:rsidR="00BC2A84" w:rsidRPr="00982C56" w:rsidRDefault="00BC2A84" w:rsidP="00BC2A84">
            <w:pPr>
              <w:tabs>
                <w:tab w:val="left" w:pos="915"/>
              </w:tabs>
              <w:jc w:val="center"/>
            </w:pPr>
            <w:r>
              <w:t>7</w:t>
            </w:r>
          </w:p>
        </w:tc>
        <w:tc>
          <w:tcPr>
            <w:tcW w:w="1957" w:type="dxa"/>
          </w:tcPr>
          <w:p w:rsidR="00BC2A84" w:rsidRPr="00982C56" w:rsidRDefault="00BC2A84" w:rsidP="00BC2A84">
            <w:pPr>
              <w:tabs>
                <w:tab w:val="left" w:pos="915"/>
              </w:tabs>
              <w:jc w:val="center"/>
            </w:pPr>
            <w:r>
              <w:t>5</w:t>
            </w:r>
          </w:p>
        </w:tc>
        <w:tc>
          <w:tcPr>
            <w:tcW w:w="2625" w:type="dxa"/>
          </w:tcPr>
          <w:p w:rsidR="00BC2A84" w:rsidRPr="00982C56" w:rsidRDefault="00BC2A84" w:rsidP="00BC2A84">
            <w:pPr>
              <w:tabs>
                <w:tab w:val="left" w:pos="915"/>
              </w:tabs>
              <w:jc w:val="center"/>
            </w:pPr>
            <w:r>
              <w:t>10</w:t>
            </w:r>
          </w:p>
        </w:tc>
      </w:tr>
      <w:tr w:rsidR="00BC2A84" w:rsidRPr="00982C56" w:rsidTr="00BC2A84">
        <w:trPr>
          <w:trHeight w:val="272"/>
        </w:trPr>
        <w:tc>
          <w:tcPr>
            <w:tcW w:w="4139" w:type="dxa"/>
          </w:tcPr>
          <w:p w:rsidR="00BC2A84" w:rsidRPr="00982C56" w:rsidRDefault="00BC2A84" w:rsidP="00BC2A84">
            <w:pPr>
              <w:tabs>
                <w:tab w:val="left" w:pos="915"/>
              </w:tabs>
            </w:pPr>
            <w:r w:rsidRPr="00982C56">
              <w:t>Качество обучения</w:t>
            </w:r>
          </w:p>
        </w:tc>
        <w:tc>
          <w:tcPr>
            <w:tcW w:w="1957" w:type="dxa"/>
          </w:tcPr>
          <w:p w:rsidR="00BC2A84" w:rsidRPr="00982C56" w:rsidRDefault="00BC2A84" w:rsidP="00BC2A84">
            <w:pPr>
              <w:tabs>
                <w:tab w:val="left" w:pos="915"/>
              </w:tabs>
              <w:jc w:val="center"/>
            </w:pPr>
            <w:r>
              <w:t>66</w:t>
            </w:r>
          </w:p>
        </w:tc>
        <w:tc>
          <w:tcPr>
            <w:tcW w:w="1957" w:type="dxa"/>
          </w:tcPr>
          <w:p w:rsidR="00BC2A84" w:rsidRPr="00982C56" w:rsidRDefault="00BC2A84" w:rsidP="00BC2A84">
            <w:pPr>
              <w:tabs>
                <w:tab w:val="left" w:pos="915"/>
              </w:tabs>
              <w:jc w:val="center"/>
            </w:pPr>
            <w:r>
              <w:t>60</w:t>
            </w:r>
          </w:p>
        </w:tc>
        <w:tc>
          <w:tcPr>
            <w:tcW w:w="2625" w:type="dxa"/>
          </w:tcPr>
          <w:p w:rsidR="00BC2A84" w:rsidRPr="00982C56" w:rsidRDefault="00BC2A84" w:rsidP="00BC2A84">
            <w:pPr>
              <w:tabs>
                <w:tab w:val="left" w:pos="915"/>
              </w:tabs>
              <w:jc w:val="center"/>
            </w:pPr>
            <w:r>
              <w:t>50</w:t>
            </w:r>
          </w:p>
        </w:tc>
      </w:tr>
      <w:tr w:rsidR="00BC2A84" w:rsidRPr="00982C56" w:rsidTr="00BC2A84">
        <w:trPr>
          <w:trHeight w:val="272"/>
        </w:trPr>
        <w:tc>
          <w:tcPr>
            <w:tcW w:w="4139" w:type="dxa"/>
          </w:tcPr>
          <w:p w:rsidR="00BC2A84" w:rsidRPr="00982C56" w:rsidRDefault="00BC2A84" w:rsidP="00BC2A84">
            <w:pPr>
              <w:tabs>
                <w:tab w:val="left" w:pos="915"/>
              </w:tabs>
            </w:pPr>
            <w:r w:rsidRPr="00982C56">
              <w:t xml:space="preserve">Уровень </w:t>
            </w:r>
            <w:proofErr w:type="spellStart"/>
            <w:r w:rsidRPr="00982C56">
              <w:t>обученности</w:t>
            </w:r>
            <w:proofErr w:type="spellEnd"/>
          </w:p>
        </w:tc>
        <w:tc>
          <w:tcPr>
            <w:tcW w:w="1957" w:type="dxa"/>
          </w:tcPr>
          <w:p w:rsidR="00BC2A84" w:rsidRPr="00982C56" w:rsidRDefault="00BC2A84" w:rsidP="00BC2A84">
            <w:pPr>
              <w:tabs>
                <w:tab w:val="left" w:pos="915"/>
              </w:tabs>
              <w:jc w:val="center"/>
            </w:pPr>
            <w:r>
              <w:t>99</w:t>
            </w:r>
          </w:p>
        </w:tc>
        <w:tc>
          <w:tcPr>
            <w:tcW w:w="1957" w:type="dxa"/>
          </w:tcPr>
          <w:p w:rsidR="00BC2A84" w:rsidRPr="00982C56" w:rsidRDefault="00BC2A84" w:rsidP="00BC2A84">
            <w:pPr>
              <w:tabs>
                <w:tab w:val="left" w:pos="915"/>
              </w:tabs>
              <w:jc w:val="center"/>
            </w:pPr>
            <w:r>
              <w:t>100</w:t>
            </w:r>
          </w:p>
        </w:tc>
        <w:tc>
          <w:tcPr>
            <w:tcW w:w="2625" w:type="dxa"/>
          </w:tcPr>
          <w:p w:rsidR="00BC2A84" w:rsidRPr="00982C56" w:rsidRDefault="00BC2A84" w:rsidP="00BC2A84">
            <w:pPr>
              <w:tabs>
                <w:tab w:val="left" w:pos="915"/>
              </w:tabs>
              <w:jc w:val="center"/>
            </w:pPr>
            <w:r>
              <w:t>100</w:t>
            </w:r>
          </w:p>
        </w:tc>
      </w:tr>
      <w:tr w:rsidR="00BC2A84" w:rsidRPr="00982C56" w:rsidTr="00BC2A84">
        <w:trPr>
          <w:trHeight w:val="272"/>
        </w:trPr>
        <w:tc>
          <w:tcPr>
            <w:tcW w:w="4139" w:type="dxa"/>
          </w:tcPr>
          <w:p w:rsidR="00BC2A84" w:rsidRPr="00982C56" w:rsidRDefault="00BC2A84" w:rsidP="00BC2A84">
            <w:pPr>
              <w:tabs>
                <w:tab w:val="left" w:pos="915"/>
              </w:tabs>
            </w:pPr>
            <w:r w:rsidRPr="00982C56">
              <w:t>Учащихся по школе</w:t>
            </w:r>
          </w:p>
        </w:tc>
        <w:tc>
          <w:tcPr>
            <w:tcW w:w="1957" w:type="dxa"/>
          </w:tcPr>
          <w:p w:rsidR="00BC2A84" w:rsidRPr="00982C56" w:rsidRDefault="00BC2A84" w:rsidP="00BC2A84">
            <w:pPr>
              <w:tabs>
                <w:tab w:val="left" w:pos="915"/>
              </w:tabs>
              <w:jc w:val="center"/>
            </w:pPr>
            <w:r>
              <w:t>123</w:t>
            </w:r>
          </w:p>
        </w:tc>
        <w:tc>
          <w:tcPr>
            <w:tcW w:w="1957" w:type="dxa"/>
          </w:tcPr>
          <w:p w:rsidR="00BC2A84" w:rsidRPr="00982C56" w:rsidRDefault="00BC2A84" w:rsidP="00BC2A84">
            <w:pPr>
              <w:tabs>
                <w:tab w:val="left" w:pos="915"/>
              </w:tabs>
              <w:jc w:val="center"/>
            </w:pPr>
            <w:r>
              <w:t>113</w:t>
            </w:r>
          </w:p>
        </w:tc>
        <w:tc>
          <w:tcPr>
            <w:tcW w:w="2625" w:type="dxa"/>
          </w:tcPr>
          <w:p w:rsidR="00BC2A84" w:rsidRPr="00982C56" w:rsidRDefault="00BC2A84" w:rsidP="00BC2A84">
            <w:pPr>
              <w:tabs>
                <w:tab w:val="left" w:pos="915"/>
              </w:tabs>
              <w:jc w:val="center"/>
            </w:pPr>
            <w:r>
              <w:t>166</w:t>
            </w:r>
          </w:p>
        </w:tc>
      </w:tr>
    </w:tbl>
    <w:p w:rsidR="00BC2A84" w:rsidRPr="00AB43E8" w:rsidRDefault="00BC2A84" w:rsidP="00BC2A84">
      <w:pPr>
        <w:tabs>
          <w:tab w:val="left" w:pos="870"/>
          <w:tab w:val="left" w:pos="915"/>
        </w:tabs>
        <w:rPr>
          <w:b/>
          <w:i/>
        </w:rPr>
      </w:pPr>
      <w:r>
        <w:tab/>
      </w:r>
      <w:r w:rsidRPr="00AB43E8">
        <w:rPr>
          <w:b/>
        </w:rPr>
        <w:t>Вывод:</w:t>
      </w:r>
      <w:r w:rsidRPr="00927766">
        <w:t xml:space="preserve"> мониторинг показал, что количество отличников и успеваемость в 2014-2015 учебном году стабильны, качество обучения понизилось на 10 %</w:t>
      </w:r>
      <w:r>
        <w:rPr>
          <w:b/>
          <w:i/>
        </w:rPr>
        <w:t>.</w:t>
      </w:r>
    </w:p>
    <w:p w:rsidR="00BC2A84" w:rsidRDefault="00BC2A84" w:rsidP="00BC2A84">
      <w:pPr>
        <w:rPr>
          <w:b/>
        </w:rPr>
      </w:pPr>
    </w:p>
    <w:p w:rsidR="00BC2A84" w:rsidRDefault="00BC2A84" w:rsidP="00BC2A84">
      <w:pPr>
        <w:jc w:val="center"/>
        <w:rPr>
          <w:b/>
        </w:rPr>
      </w:pPr>
    </w:p>
    <w:p w:rsidR="00BC2A84" w:rsidRDefault="00BC2A84" w:rsidP="00BC2A84">
      <w:pPr>
        <w:jc w:val="center"/>
        <w:rPr>
          <w:b/>
        </w:rPr>
      </w:pPr>
      <w:r>
        <w:rPr>
          <w:b/>
        </w:rPr>
        <w:t>3.4.Итоги 2014</w:t>
      </w:r>
      <w:r w:rsidRPr="00982C56">
        <w:rPr>
          <w:b/>
        </w:rPr>
        <w:t>-20</w:t>
      </w:r>
      <w:r>
        <w:rPr>
          <w:b/>
        </w:rPr>
        <w:t>15 учебного года по предметам</w:t>
      </w:r>
    </w:p>
    <w:tbl>
      <w:tblPr>
        <w:tblpPr w:leftFromText="180" w:rightFromText="180" w:vertAnchor="text" w:horzAnchor="page" w:tblpX="926" w:tblpY="190"/>
        <w:tblW w:w="10767" w:type="dxa"/>
        <w:tblLook w:val="04A0"/>
      </w:tblPr>
      <w:tblGrid>
        <w:gridCol w:w="558"/>
        <w:gridCol w:w="2007"/>
        <w:gridCol w:w="1140"/>
        <w:gridCol w:w="852"/>
        <w:gridCol w:w="1219"/>
        <w:gridCol w:w="871"/>
        <w:gridCol w:w="1140"/>
        <w:gridCol w:w="871"/>
        <w:gridCol w:w="1136"/>
        <w:gridCol w:w="973"/>
      </w:tblGrid>
      <w:tr w:rsidR="00BC2A84" w:rsidRPr="00AB43E8" w:rsidTr="00BC2A84">
        <w:trPr>
          <w:trHeight w:val="273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A84" w:rsidRPr="00D20644" w:rsidRDefault="00BC2A84" w:rsidP="00BC2A84">
            <w:pPr>
              <w:jc w:val="center"/>
              <w:rPr>
                <w:sz w:val="14"/>
                <w:szCs w:val="14"/>
              </w:rPr>
            </w:pPr>
            <w:r w:rsidRPr="00D20644">
              <w:rPr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D20644">
              <w:rPr>
                <w:sz w:val="14"/>
                <w:szCs w:val="14"/>
              </w:rPr>
              <w:t>п</w:t>
            </w:r>
            <w:proofErr w:type="spellEnd"/>
            <w:proofErr w:type="gramEnd"/>
            <w:r w:rsidRPr="00D20644">
              <w:rPr>
                <w:sz w:val="14"/>
                <w:szCs w:val="14"/>
              </w:rPr>
              <w:t>/</w:t>
            </w:r>
            <w:proofErr w:type="spellStart"/>
            <w:r w:rsidRPr="00D20644">
              <w:rPr>
                <w:sz w:val="14"/>
                <w:szCs w:val="14"/>
              </w:rPr>
              <w:t>п</w:t>
            </w:r>
            <w:proofErr w:type="spellEnd"/>
          </w:p>
        </w:tc>
        <w:tc>
          <w:tcPr>
            <w:tcW w:w="20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A84" w:rsidRPr="00D20644" w:rsidRDefault="00BC2A84" w:rsidP="00BC2A84">
            <w:pPr>
              <w:jc w:val="center"/>
              <w:rPr>
                <w:sz w:val="20"/>
                <w:szCs w:val="20"/>
              </w:rPr>
            </w:pPr>
            <w:r w:rsidRPr="00D20644">
              <w:rPr>
                <w:sz w:val="20"/>
                <w:szCs w:val="20"/>
              </w:rPr>
              <w:t>Предметы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2A84" w:rsidRPr="00D20644" w:rsidRDefault="00BC2A84" w:rsidP="00BC2A84">
            <w:pPr>
              <w:jc w:val="center"/>
              <w:rPr>
                <w:color w:val="000000"/>
                <w:sz w:val="14"/>
                <w:szCs w:val="14"/>
              </w:rPr>
            </w:pPr>
            <w:r w:rsidRPr="00D20644">
              <w:rPr>
                <w:color w:val="000000"/>
                <w:sz w:val="14"/>
                <w:szCs w:val="14"/>
              </w:rPr>
              <w:t>2-4 классы</w:t>
            </w:r>
          </w:p>
        </w:tc>
        <w:tc>
          <w:tcPr>
            <w:tcW w:w="20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2A84" w:rsidRPr="00D20644" w:rsidRDefault="00BC2A84" w:rsidP="00BC2A84">
            <w:pPr>
              <w:jc w:val="center"/>
              <w:rPr>
                <w:sz w:val="14"/>
                <w:szCs w:val="14"/>
              </w:rPr>
            </w:pPr>
            <w:r w:rsidRPr="00D20644">
              <w:rPr>
                <w:sz w:val="14"/>
                <w:szCs w:val="14"/>
              </w:rPr>
              <w:t>5-9 классы</w:t>
            </w:r>
          </w:p>
        </w:tc>
        <w:tc>
          <w:tcPr>
            <w:tcW w:w="20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2A84" w:rsidRPr="00D20644" w:rsidRDefault="00BC2A84" w:rsidP="00BC2A84">
            <w:pPr>
              <w:jc w:val="center"/>
              <w:rPr>
                <w:sz w:val="14"/>
                <w:szCs w:val="14"/>
              </w:rPr>
            </w:pPr>
            <w:r w:rsidRPr="00D20644">
              <w:rPr>
                <w:sz w:val="14"/>
                <w:szCs w:val="14"/>
              </w:rPr>
              <w:t>10-11 классы</w:t>
            </w:r>
          </w:p>
        </w:tc>
        <w:tc>
          <w:tcPr>
            <w:tcW w:w="21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2A84" w:rsidRPr="00D20644" w:rsidRDefault="00BC2A84" w:rsidP="00BC2A84">
            <w:pPr>
              <w:jc w:val="center"/>
              <w:rPr>
                <w:sz w:val="14"/>
                <w:szCs w:val="14"/>
              </w:rPr>
            </w:pPr>
            <w:r w:rsidRPr="00D20644">
              <w:rPr>
                <w:sz w:val="14"/>
                <w:szCs w:val="14"/>
              </w:rPr>
              <w:t>2-11 классы</w:t>
            </w:r>
          </w:p>
        </w:tc>
      </w:tr>
      <w:tr w:rsidR="00BC2A84" w:rsidRPr="00AB43E8" w:rsidTr="00BC2A84">
        <w:trPr>
          <w:trHeight w:val="273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A84" w:rsidRPr="00D20644" w:rsidRDefault="00BC2A84" w:rsidP="00BC2A84">
            <w:pPr>
              <w:rPr>
                <w:sz w:val="14"/>
                <w:szCs w:val="14"/>
              </w:rPr>
            </w:pPr>
          </w:p>
        </w:tc>
        <w:tc>
          <w:tcPr>
            <w:tcW w:w="20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A84" w:rsidRPr="00D20644" w:rsidRDefault="00BC2A84" w:rsidP="00BC2A8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A84" w:rsidRPr="00D20644" w:rsidRDefault="00BC2A84" w:rsidP="00BC2A84">
            <w:pPr>
              <w:rPr>
                <w:color w:val="000000"/>
                <w:sz w:val="14"/>
                <w:szCs w:val="14"/>
              </w:rPr>
            </w:pPr>
            <w:r w:rsidRPr="00D20644">
              <w:rPr>
                <w:color w:val="000000"/>
                <w:sz w:val="14"/>
                <w:szCs w:val="14"/>
              </w:rPr>
              <w:t>Успеваемость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A84" w:rsidRPr="00D20644" w:rsidRDefault="00BC2A84" w:rsidP="00BC2A84">
            <w:pPr>
              <w:rPr>
                <w:color w:val="000000"/>
                <w:sz w:val="14"/>
                <w:szCs w:val="14"/>
              </w:rPr>
            </w:pPr>
            <w:r w:rsidRPr="00D20644">
              <w:rPr>
                <w:color w:val="000000"/>
                <w:sz w:val="14"/>
                <w:szCs w:val="14"/>
              </w:rPr>
              <w:t> </w:t>
            </w:r>
            <w:r w:rsidRPr="00D20644">
              <w:rPr>
                <w:sz w:val="14"/>
                <w:szCs w:val="14"/>
              </w:rPr>
              <w:t>Качество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A84" w:rsidRPr="00D20644" w:rsidRDefault="00BC2A84" w:rsidP="00BC2A84">
            <w:pPr>
              <w:rPr>
                <w:sz w:val="14"/>
                <w:szCs w:val="14"/>
              </w:rPr>
            </w:pPr>
            <w:r w:rsidRPr="00D20644">
              <w:rPr>
                <w:sz w:val="14"/>
                <w:szCs w:val="14"/>
              </w:rPr>
              <w:t>Успеваемость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A84" w:rsidRPr="00D20644" w:rsidRDefault="00BC2A84" w:rsidP="00BC2A84">
            <w:pPr>
              <w:rPr>
                <w:sz w:val="14"/>
                <w:szCs w:val="14"/>
              </w:rPr>
            </w:pPr>
            <w:r w:rsidRPr="00D20644">
              <w:rPr>
                <w:sz w:val="14"/>
                <w:szCs w:val="14"/>
              </w:rPr>
              <w:t>Качество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A84" w:rsidRPr="00D20644" w:rsidRDefault="00BC2A84" w:rsidP="00BC2A84">
            <w:pPr>
              <w:rPr>
                <w:sz w:val="14"/>
                <w:szCs w:val="14"/>
              </w:rPr>
            </w:pPr>
            <w:r w:rsidRPr="00D20644">
              <w:rPr>
                <w:sz w:val="14"/>
                <w:szCs w:val="14"/>
              </w:rPr>
              <w:t>Успеваемость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A84" w:rsidRPr="00D20644" w:rsidRDefault="00BC2A84" w:rsidP="00BC2A84">
            <w:pPr>
              <w:rPr>
                <w:sz w:val="14"/>
                <w:szCs w:val="14"/>
              </w:rPr>
            </w:pPr>
            <w:r w:rsidRPr="00D20644">
              <w:rPr>
                <w:sz w:val="14"/>
                <w:szCs w:val="14"/>
              </w:rPr>
              <w:t>Качество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A84" w:rsidRPr="00D20644" w:rsidRDefault="00BC2A84" w:rsidP="00BC2A84">
            <w:pPr>
              <w:rPr>
                <w:sz w:val="14"/>
                <w:szCs w:val="14"/>
              </w:rPr>
            </w:pPr>
            <w:r w:rsidRPr="00D20644">
              <w:rPr>
                <w:sz w:val="14"/>
                <w:szCs w:val="14"/>
              </w:rPr>
              <w:t>Успеваемость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A84" w:rsidRPr="00D20644" w:rsidRDefault="00BC2A84" w:rsidP="00BC2A84">
            <w:pPr>
              <w:rPr>
                <w:sz w:val="14"/>
                <w:szCs w:val="14"/>
              </w:rPr>
            </w:pPr>
            <w:r w:rsidRPr="00D20644">
              <w:rPr>
                <w:sz w:val="14"/>
                <w:szCs w:val="14"/>
              </w:rPr>
              <w:t>Качество</w:t>
            </w:r>
          </w:p>
        </w:tc>
      </w:tr>
      <w:tr w:rsidR="00BC2A84" w:rsidRPr="00AB43E8" w:rsidTr="00BC2A84">
        <w:trPr>
          <w:trHeight w:val="288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A84" w:rsidRPr="00D20644" w:rsidRDefault="00BC2A84" w:rsidP="00BC2A84">
            <w:pPr>
              <w:jc w:val="center"/>
              <w:rPr>
                <w:sz w:val="20"/>
                <w:szCs w:val="20"/>
              </w:rPr>
            </w:pPr>
            <w:r w:rsidRPr="00D20644">
              <w:rPr>
                <w:sz w:val="20"/>
                <w:szCs w:val="20"/>
              </w:rPr>
              <w:t>1.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C2A84" w:rsidRPr="00D20644" w:rsidRDefault="00BC2A84" w:rsidP="00BC2A84">
            <w:pPr>
              <w:jc w:val="both"/>
              <w:rPr>
                <w:sz w:val="16"/>
                <w:szCs w:val="16"/>
              </w:rPr>
            </w:pPr>
            <w:r w:rsidRPr="00D2064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56,7</w:t>
            </w:r>
          </w:p>
        </w:tc>
      </w:tr>
      <w:tr w:rsidR="00BC2A84" w:rsidRPr="00AB43E8" w:rsidTr="00BC2A84">
        <w:trPr>
          <w:trHeight w:val="288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A84" w:rsidRPr="00D20644" w:rsidRDefault="00BC2A84" w:rsidP="00BC2A84">
            <w:pPr>
              <w:jc w:val="center"/>
              <w:rPr>
                <w:sz w:val="20"/>
                <w:szCs w:val="20"/>
              </w:rPr>
            </w:pPr>
            <w:r w:rsidRPr="00D20644">
              <w:rPr>
                <w:sz w:val="20"/>
                <w:szCs w:val="20"/>
              </w:rPr>
              <w:t>2.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C2A84" w:rsidRPr="00D20644" w:rsidRDefault="00BC2A84" w:rsidP="00BC2A84">
            <w:pPr>
              <w:rPr>
                <w:sz w:val="16"/>
                <w:szCs w:val="16"/>
              </w:rPr>
            </w:pPr>
            <w:r w:rsidRPr="00D20644"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78,3</w:t>
            </w:r>
          </w:p>
        </w:tc>
      </w:tr>
      <w:tr w:rsidR="00BC2A84" w:rsidRPr="00AB43E8" w:rsidTr="00BC2A84">
        <w:trPr>
          <w:trHeight w:val="303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A84" w:rsidRPr="00D20644" w:rsidRDefault="00BC2A84" w:rsidP="00BC2A84">
            <w:pPr>
              <w:jc w:val="center"/>
              <w:rPr>
                <w:sz w:val="20"/>
                <w:szCs w:val="20"/>
              </w:rPr>
            </w:pPr>
            <w:r w:rsidRPr="00D20644">
              <w:rPr>
                <w:sz w:val="20"/>
                <w:szCs w:val="20"/>
              </w:rPr>
              <w:t>3.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A84" w:rsidRPr="00D20644" w:rsidRDefault="00BC2A84" w:rsidP="00BC2A84">
            <w:pPr>
              <w:rPr>
                <w:sz w:val="16"/>
                <w:szCs w:val="16"/>
              </w:rPr>
            </w:pPr>
            <w:r w:rsidRPr="00D20644">
              <w:rPr>
                <w:sz w:val="16"/>
                <w:szCs w:val="16"/>
              </w:rPr>
              <w:t>Математика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50,5</w:t>
            </w:r>
          </w:p>
        </w:tc>
      </w:tr>
      <w:tr w:rsidR="00BC2A84" w:rsidRPr="00AB43E8" w:rsidTr="00BC2A84">
        <w:trPr>
          <w:trHeight w:val="303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A84" w:rsidRPr="00D20644" w:rsidRDefault="00BC2A84" w:rsidP="00BC2A84">
            <w:pPr>
              <w:jc w:val="center"/>
              <w:rPr>
                <w:sz w:val="20"/>
                <w:szCs w:val="20"/>
              </w:rPr>
            </w:pPr>
            <w:r w:rsidRPr="00D20644">
              <w:rPr>
                <w:sz w:val="20"/>
                <w:szCs w:val="20"/>
              </w:rPr>
              <w:t>4.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A84" w:rsidRPr="00D20644" w:rsidRDefault="00BC2A84" w:rsidP="00BC2A84">
            <w:pPr>
              <w:rPr>
                <w:sz w:val="16"/>
                <w:szCs w:val="16"/>
              </w:rPr>
            </w:pPr>
            <w:r w:rsidRPr="00D20644">
              <w:rPr>
                <w:sz w:val="16"/>
                <w:szCs w:val="16"/>
              </w:rPr>
              <w:t>Мир вокруг нас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81</w:t>
            </w:r>
          </w:p>
        </w:tc>
      </w:tr>
      <w:tr w:rsidR="00BC2A84" w:rsidRPr="00AB43E8" w:rsidTr="00BC2A84">
        <w:trPr>
          <w:trHeight w:val="348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A84" w:rsidRPr="00D20644" w:rsidRDefault="00BC2A84" w:rsidP="00BC2A84">
            <w:pPr>
              <w:jc w:val="center"/>
              <w:rPr>
                <w:sz w:val="20"/>
                <w:szCs w:val="20"/>
              </w:rPr>
            </w:pPr>
            <w:r w:rsidRPr="00D20644">
              <w:rPr>
                <w:sz w:val="20"/>
                <w:szCs w:val="20"/>
              </w:rPr>
              <w:t>5.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A84" w:rsidRPr="00D20644" w:rsidRDefault="00BC2A84" w:rsidP="00BC2A84">
            <w:pPr>
              <w:rPr>
                <w:sz w:val="16"/>
                <w:szCs w:val="16"/>
              </w:rPr>
            </w:pPr>
            <w:r w:rsidRPr="00D20644">
              <w:rPr>
                <w:sz w:val="16"/>
                <w:szCs w:val="16"/>
              </w:rPr>
              <w:t>Английский  язык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66,7</w:t>
            </w:r>
          </w:p>
        </w:tc>
      </w:tr>
      <w:tr w:rsidR="00BC2A84" w:rsidRPr="00AB43E8" w:rsidTr="00BC2A84">
        <w:trPr>
          <w:trHeight w:val="273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A84" w:rsidRPr="00D20644" w:rsidRDefault="00BC2A84" w:rsidP="00BC2A84">
            <w:pPr>
              <w:jc w:val="center"/>
              <w:rPr>
                <w:sz w:val="20"/>
                <w:szCs w:val="20"/>
              </w:rPr>
            </w:pPr>
            <w:r w:rsidRPr="00D20644">
              <w:rPr>
                <w:sz w:val="20"/>
                <w:szCs w:val="20"/>
              </w:rPr>
              <w:t>6.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C2A84" w:rsidRPr="00D20644" w:rsidRDefault="00BC2A84" w:rsidP="00BC2A84">
            <w:pPr>
              <w:rPr>
                <w:sz w:val="16"/>
                <w:szCs w:val="16"/>
              </w:rPr>
            </w:pPr>
            <w:r w:rsidRPr="00D20644">
              <w:rPr>
                <w:sz w:val="16"/>
                <w:szCs w:val="16"/>
              </w:rPr>
              <w:t>Технология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99,3</w:t>
            </w:r>
          </w:p>
        </w:tc>
      </w:tr>
      <w:tr w:rsidR="00BC2A84" w:rsidRPr="00AB43E8" w:rsidTr="00BC2A84">
        <w:trPr>
          <w:trHeight w:val="273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A84" w:rsidRPr="00D20644" w:rsidRDefault="00BC2A84" w:rsidP="00BC2A84">
            <w:pPr>
              <w:jc w:val="center"/>
              <w:rPr>
                <w:sz w:val="20"/>
                <w:szCs w:val="20"/>
              </w:rPr>
            </w:pPr>
            <w:r w:rsidRPr="00D20644">
              <w:rPr>
                <w:sz w:val="20"/>
                <w:szCs w:val="20"/>
              </w:rPr>
              <w:t>7.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2A84" w:rsidRPr="00D20644" w:rsidRDefault="00BC2A84" w:rsidP="00BC2A84">
            <w:pPr>
              <w:rPr>
                <w:sz w:val="16"/>
                <w:szCs w:val="16"/>
              </w:rPr>
            </w:pPr>
            <w:r w:rsidRPr="00D20644">
              <w:rPr>
                <w:sz w:val="16"/>
                <w:szCs w:val="16"/>
              </w:rPr>
              <w:t>ИЗО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99,5</w:t>
            </w:r>
          </w:p>
        </w:tc>
      </w:tr>
      <w:tr w:rsidR="00BC2A84" w:rsidRPr="00AB43E8" w:rsidTr="00BC2A84">
        <w:trPr>
          <w:trHeight w:val="273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A84" w:rsidRPr="00D20644" w:rsidRDefault="00BC2A84" w:rsidP="00BC2A84">
            <w:pPr>
              <w:jc w:val="center"/>
              <w:rPr>
                <w:sz w:val="20"/>
                <w:szCs w:val="20"/>
              </w:rPr>
            </w:pPr>
            <w:r w:rsidRPr="00D20644">
              <w:rPr>
                <w:sz w:val="20"/>
                <w:szCs w:val="20"/>
              </w:rPr>
              <w:t>8.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A84" w:rsidRPr="00D20644" w:rsidRDefault="00BC2A84" w:rsidP="00BC2A84">
            <w:pPr>
              <w:rPr>
                <w:sz w:val="16"/>
                <w:szCs w:val="16"/>
              </w:rPr>
            </w:pPr>
            <w:r w:rsidRPr="00D20644">
              <w:rPr>
                <w:sz w:val="16"/>
                <w:szCs w:val="16"/>
              </w:rPr>
              <w:t>Музыка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97</w:t>
            </w:r>
          </w:p>
        </w:tc>
      </w:tr>
      <w:tr w:rsidR="00BC2A84" w:rsidRPr="00AB43E8" w:rsidTr="00BC2A84">
        <w:trPr>
          <w:trHeight w:val="5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A84" w:rsidRPr="00D20644" w:rsidRDefault="00BC2A84" w:rsidP="00BC2A84">
            <w:pPr>
              <w:jc w:val="center"/>
              <w:rPr>
                <w:sz w:val="20"/>
                <w:szCs w:val="20"/>
              </w:rPr>
            </w:pPr>
            <w:r w:rsidRPr="00D20644">
              <w:rPr>
                <w:sz w:val="20"/>
                <w:szCs w:val="20"/>
              </w:rPr>
              <w:t>9.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C2A84" w:rsidRPr="00D20644" w:rsidRDefault="00BC2A84" w:rsidP="00BC2A84">
            <w:pPr>
              <w:rPr>
                <w:sz w:val="16"/>
                <w:szCs w:val="16"/>
              </w:rPr>
            </w:pPr>
            <w:r w:rsidRPr="00D2064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BC2A84" w:rsidRPr="00AB43E8" w:rsidTr="00BC2A84">
        <w:trPr>
          <w:trHeight w:val="273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A84" w:rsidRPr="00D20644" w:rsidRDefault="00BC2A84" w:rsidP="00BC2A84">
            <w:pPr>
              <w:jc w:val="center"/>
              <w:rPr>
                <w:sz w:val="20"/>
                <w:szCs w:val="20"/>
              </w:rPr>
            </w:pPr>
            <w:r w:rsidRPr="00D20644">
              <w:rPr>
                <w:sz w:val="20"/>
                <w:szCs w:val="20"/>
              </w:rPr>
              <w:t>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C2A84" w:rsidRPr="00D20644" w:rsidRDefault="00BC2A84" w:rsidP="00BC2A84">
            <w:pPr>
              <w:rPr>
                <w:sz w:val="16"/>
                <w:szCs w:val="16"/>
              </w:rPr>
            </w:pPr>
            <w:r w:rsidRPr="00D20644">
              <w:rPr>
                <w:sz w:val="16"/>
                <w:szCs w:val="16"/>
              </w:rPr>
              <w:t>Алгебра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63</w:t>
            </w:r>
          </w:p>
        </w:tc>
      </w:tr>
      <w:tr w:rsidR="00BC2A84" w:rsidRPr="00AB43E8" w:rsidTr="00BC2A84">
        <w:trPr>
          <w:trHeight w:val="273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A84" w:rsidRPr="00D20644" w:rsidRDefault="00BC2A84" w:rsidP="00BC2A84">
            <w:pPr>
              <w:jc w:val="center"/>
              <w:rPr>
                <w:sz w:val="20"/>
                <w:szCs w:val="20"/>
              </w:rPr>
            </w:pPr>
            <w:r w:rsidRPr="00D20644">
              <w:rPr>
                <w:sz w:val="20"/>
                <w:szCs w:val="20"/>
              </w:rPr>
              <w:t>11.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C2A84" w:rsidRPr="00D20644" w:rsidRDefault="00BC2A84" w:rsidP="00BC2A84">
            <w:pPr>
              <w:rPr>
                <w:sz w:val="16"/>
                <w:szCs w:val="16"/>
              </w:rPr>
            </w:pPr>
            <w:r w:rsidRPr="00D20644">
              <w:rPr>
                <w:sz w:val="16"/>
                <w:szCs w:val="16"/>
              </w:rPr>
              <w:t>Геометрия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69</w:t>
            </w:r>
          </w:p>
        </w:tc>
      </w:tr>
      <w:tr w:rsidR="00BC2A84" w:rsidRPr="00AB43E8" w:rsidTr="00BC2A84">
        <w:trPr>
          <w:trHeight w:val="288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A84" w:rsidRPr="00D20644" w:rsidRDefault="00BC2A84" w:rsidP="00BC2A84">
            <w:pPr>
              <w:jc w:val="center"/>
              <w:rPr>
                <w:sz w:val="20"/>
                <w:szCs w:val="20"/>
              </w:rPr>
            </w:pPr>
            <w:r w:rsidRPr="00D20644">
              <w:rPr>
                <w:sz w:val="20"/>
                <w:szCs w:val="20"/>
              </w:rPr>
              <w:t>12.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C2A84" w:rsidRPr="00D20644" w:rsidRDefault="00BC2A84" w:rsidP="00BC2A84">
            <w:pPr>
              <w:rPr>
                <w:sz w:val="16"/>
                <w:szCs w:val="16"/>
              </w:rPr>
            </w:pPr>
            <w:r w:rsidRPr="00D20644">
              <w:rPr>
                <w:sz w:val="16"/>
                <w:szCs w:val="16"/>
              </w:rPr>
              <w:t>Физика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64</w:t>
            </w:r>
          </w:p>
        </w:tc>
      </w:tr>
      <w:tr w:rsidR="00BC2A84" w:rsidRPr="00AB43E8" w:rsidTr="00BC2A84">
        <w:trPr>
          <w:trHeight w:val="273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A84" w:rsidRPr="00D20644" w:rsidRDefault="00BC2A84" w:rsidP="00BC2A84">
            <w:pPr>
              <w:jc w:val="center"/>
              <w:rPr>
                <w:sz w:val="20"/>
                <w:szCs w:val="20"/>
              </w:rPr>
            </w:pPr>
            <w:r w:rsidRPr="00D20644">
              <w:rPr>
                <w:sz w:val="20"/>
                <w:szCs w:val="20"/>
              </w:rPr>
              <w:t>13.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C2A84" w:rsidRPr="00D20644" w:rsidRDefault="00BC2A84" w:rsidP="00BC2A84">
            <w:pPr>
              <w:rPr>
                <w:sz w:val="16"/>
                <w:szCs w:val="16"/>
              </w:rPr>
            </w:pPr>
            <w:r w:rsidRPr="00D20644">
              <w:rPr>
                <w:sz w:val="16"/>
                <w:szCs w:val="16"/>
              </w:rPr>
              <w:t>Химия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67,5</w:t>
            </w:r>
          </w:p>
        </w:tc>
      </w:tr>
      <w:tr w:rsidR="00BC2A84" w:rsidRPr="00AB43E8" w:rsidTr="00BC2A84">
        <w:trPr>
          <w:trHeight w:val="273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A84" w:rsidRPr="00D20644" w:rsidRDefault="00BC2A84" w:rsidP="00BC2A84">
            <w:pPr>
              <w:jc w:val="center"/>
              <w:rPr>
                <w:sz w:val="20"/>
                <w:szCs w:val="20"/>
              </w:rPr>
            </w:pPr>
            <w:r w:rsidRPr="00D20644">
              <w:rPr>
                <w:sz w:val="20"/>
                <w:szCs w:val="20"/>
              </w:rPr>
              <w:t>14.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C2A84" w:rsidRPr="00D20644" w:rsidRDefault="00BC2A84" w:rsidP="00BC2A84">
            <w:pPr>
              <w:rPr>
                <w:sz w:val="16"/>
                <w:szCs w:val="16"/>
              </w:rPr>
            </w:pPr>
            <w:r w:rsidRPr="00D20644">
              <w:rPr>
                <w:sz w:val="16"/>
                <w:szCs w:val="16"/>
              </w:rPr>
              <w:t>Биология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70,5</w:t>
            </w:r>
          </w:p>
        </w:tc>
      </w:tr>
      <w:tr w:rsidR="00BC2A84" w:rsidRPr="00AB43E8" w:rsidTr="00BC2A84">
        <w:trPr>
          <w:trHeight w:val="273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A84" w:rsidRPr="00D20644" w:rsidRDefault="00BC2A84" w:rsidP="00BC2A84">
            <w:pPr>
              <w:jc w:val="center"/>
              <w:rPr>
                <w:sz w:val="20"/>
                <w:szCs w:val="20"/>
              </w:rPr>
            </w:pPr>
            <w:r w:rsidRPr="00D20644">
              <w:rPr>
                <w:sz w:val="20"/>
                <w:szCs w:val="20"/>
              </w:rPr>
              <w:t>15.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C2A84" w:rsidRPr="00D20644" w:rsidRDefault="00BC2A84" w:rsidP="00BC2A84">
            <w:pPr>
              <w:rPr>
                <w:sz w:val="16"/>
                <w:szCs w:val="16"/>
              </w:rPr>
            </w:pPr>
            <w:r w:rsidRPr="00D20644">
              <w:rPr>
                <w:sz w:val="16"/>
                <w:szCs w:val="16"/>
              </w:rPr>
              <w:t>История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79</w:t>
            </w:r>
          </w:p>
        </w:tc>
      </w:tr>
      <w:tr w:rsidR="00BC2A84" w:rsidRPr="00AB43E8" w:rsidTr="00BC2A84">
        <w:trPr>
          <w:trHeight w:val="273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A84" w:rsidRPr="00D20644" w:rsidRDefault="00BC2A84" w:rsidP="00BC2A84">
            <w:pPr>
              <w:jc w:val="center"/>
              <w:rPr>
                <w:sz w:val="20"/>
                <w:szCs w:val="20"/>
              </w:rPr>
            </w:pPr>
            <w:r w:rsidRPr="00D20644">
              <w:rPr>
                <w:sz w:val="20"/>
                <w:szCs w:val="20"/>
              </w:rPr>
              <w:t>16.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C2A84" w:rsidRPr="00D20644" w:rsidRDefault="00BC2A84" w:rsidP="00BC2A84">
            <w:pPr>
              <w:rPr>
                <w:sz w:val="16"/>
                <w:szCs w:val="16"/>
              </w:rPr>
            </w:pPr>
            <w:r w:rsidRPr="00D20644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80,5</w:t>
            </w:r>
          </w:p>
        </w:tc>
      </w:tr>
      <w:tr w:rsidR="00BC2A84" w:rsidRPr="00AB43E8" w:rsidTr="00BC2A84">
        <w:trPr>
          <w:trHeight w:val="273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A84" w:rsidRPr="00D20644" w:rsidRDefault="00BC2A84" w:rsidP="00BC2A84">
            <w:pPr>
              <w:jc w:val="center"/>
              <w:rPr>
                <w:sz w:val="20"/>
                <w:szCs w:val="20"/>
              </w:rPr>
            </w:pPr>
            <w:r w:rsidRPr="00D20644">
              <w:rPr>
                <w:sz w:val="20"/>
                <w:szCs w:val="20"/>
              </w:rPr>
              <w:t>17.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C2A84" w:rsidRPr="00D20644" w:rsidRDefault="00BC2A84" w:rsidP="00BC2A84">
            <w:pPr>
              <w:rPr>
                <w:sz w:val="16"/>
                <w:szCs w:val="16"/>
              </w:rPr>
            </w:pPr>
            <w:r w:rsidRPr="00D20644">
              <w:rPr>
                <w:sz w:val="16"/>
                <w:szCs w:val="16"/>
              </w:rPr>
              <w:t>География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84</w:t>
            </w:r>
          </w:p>
        </w:tc>
      </w:tr>
      <w:tr w:rsidR="00BC2A84" w:rsidRPr="00AB43E8" w:rsidTr="00BC2A84">
        <w:trPr>
          <w:trHeight w:val="273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A84" w:rsidRPr="00D20644" w:rsidRDefault="00BC2A84" w:rsidP="00BC2A84">
            <w:pPr>
              <w:jc w:val="center"/>
              <w:rPr>
                <w:sz w:val="20"/>
                <w:szCs w:val="20"/>
              </w:rPr>
            </w:pPr>
            <w:r w:rsidRPr="00D20644">
              <w:rPr>
                <w:sz w:val="20"/>
                <w:szCs w:val="20"/>
              </w:rPr>
              <w:t>18.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2A84" w:rsidRPr="00D20644" w:rsidRDefault="00BC2A84" w:rsidP="00BC2A84">
            <w:pPr>
              <w:rPr>
                <w:sz w:val="16"/>
                <w:szCs w:val="16"/>
              </w:rPr>
            </w:pPr>
            <w:r w:rsidRPr="00D20644">
              <w:rPr>
                <w:sz w:val="16"/>
                <w:szCs w:val="16"/>
              </w:rPr>
              <w:t>Мордовский язык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91,3</w:t>
            </w:r>
          </w:p>
        </w:tc>
      </w:tr>
      <w:tr w:rsidR="00BC2A84" w:rsidRPr="00AB43E8" w:rsidTr="00BC2A84">
        <w:trPr>
          <w:trHeight w:val="273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A84" w:rsidRPr="00D20644" w:rsidRDefault="00BC2A84" w:rsidP="00BC2A84">
            <w:pPr>
              <w:jc w:val="center"/>
              <w:rPr>
                <w:sz w:val="20"/>
                <w:szCs w:val="20"/>
              </w:rPr>
            </w:pPr>
            <w:r w:rsidRPr="00D20644">
              <w:rPr>
                <w:sz w:val="20"/>
                <w:szCs w:val="20"/>
              </w:rPr>
              <w:t>19.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2A84" w:rsidRPr="00D20644" w:rsidRDefault="00BC2A84" w:rsidP="00BC2A84">
            <w:pPr>
              <w:rPr>
                <w:sz w:val="16"/>
                <w:szCs w:val="16"/>
              </w:rPr>
            </w:pPr>
            <w:r w:rsidRPr="00D20644">
              <w:rPr>
                <w:sz w:val="16"/>
                <w:szCs w:val="16"/>
              </w:rPr>
              <w:t>ОБЖ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BC2A84" w:rsidRPr="00AB43E8" w:rsidTr="00BC2A84">
        <w:trPr>
          <w:trHeight w:val="273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A84" w:rsidRPr="00D20644" w:rsidRDefault="00BC2A84" w:rsidP="00BC2A84">
            <w:pPr>
              <w:jc w:val="center"/>
              <w:rPr>
                <w:sz w:val="20"/>
                <w:szCs w:val="20"/>
              </w:rPr>
            </w:pPr>
            <w:r w:rsidRPr="00D20644">
              <w:rPr>
                <w:sz w:val="20"/>
                <w:szCs w:val="20"/>
              </w:rPr>
              <w:t>20.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2A84" w:rsidRPr="00D20644" w:rsidRDefault="00BC2A84" w:rsidP="00BC2A84">
            <w:pPr>
              <w:rPr>
                <w:sz w:val="16"/>
                <w:szCs w:val="16"/>
              </w:rPr>
            </w:pPr>
            <w:r w:rsidRPr="00D20644">
              <w:rPr>
                <w:sz w:val="16"/>
                <w:szCs w:val="16"/>
              </w:rPr>
              <w:t>Информатика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96</w:t>
            </w:r>
          </w:p>
        </w:tc>
      </w:tr>
      <w:tr w:rsidR="00BC2A84" w:rsidRPr="00AB43E8" w:rsidTr="00BC2A84">
        <w:trPr>
          <w:trHeight w:val="273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A84" w:rsidRPr="00D20644" w:rsidRDefault="00BC2A84" w:rsidP="00BC2A84">
            <w:pPr>
              <w:jc w:val="center"/>
              <w:rPr>
                <w:sz w:val="20"/>
                <w:szCs w:val="20"/>
              </w:rPr>
            </w:pPr>
            <w:r w:rsidRPr="00D20644">
              <w:rPr>
                <w:sz w:val="20"/>
                <w:szCs w:val="20"/>
              </w:rPr>
              <w:t>21.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C2A84" w:rsidRPr="00D20644" w:rsidRDefault="00BC2A84" w:rsidP="00BC2A84">
            <w:pPr>
              <w:rPr>
                <w:sz w:val="16"/>
                <w:szCs w:val="16"/>
              </w:rPr>
            </w:pPr>
            <w:r w:rsidRPr="00D20644">
              <w:rPr>
                <w:sz w:val="16"/>
                <w:szCs w:val="16"/>
              </w:rPr>
              <w:t>ИКМК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86</w:t>
            </w:r>
          </w:p>
        </w:tc>
      </w:tr>
      <w:tr w:rsidR="00BC2A84" w:rsidRPr="00AB43E8" w:rsidTr="00BC2A84">
        <w:trPr>
          <w:trHeight w:val="273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A84" w:rsidRPr="00D20644" w:rsidRDefault="00BC2A84" w:rsidP="00BC2A84">
            <w:pPr>
              <w:jc w:val="center"/>
              <w:rPr>
                <w:sz w:val="20"/>
                <w:szCs w:val="20"/>
              </w:rPr>
            </w:pPr>
            <w:r w:rsidRPr="00D20644">
              <w:rPr>
                <w:sz w:val="20"/>
                <w:szCs w:val="20"/>
              </w:rPr>
              <w:t>22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C2A84" w:rsidRPr="00D20644" w:rsidRDefault="00BC2A84" w:rsidP="00BC2A84">
            <w:pPr>
              <w:rPr>
                <w:sz w:val="16"/>
                <w:szCs w:val="16"/>
              </w:rPr>
            </w:pPr>
            <w:r w:rsidRPr="00D20644">
              <w:rPr>
                <w:sz w:val="16"/>
                <w:szCs w:val="16"/>
              </w:rPr>
              <w:t xml:space="preserve">Искусство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92</w:t>
            </w:r>
          </w:p>
        </w:tc>
      </w:tr>
      <w:tr w:rsidR="00BC2A84" w:rsidRPr="00AB43E8" w:rsidTr="00BC2A84">
        <w:trPr>
          <w:trHeight w:val="211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A84" w:rsidRPr="00D20644" w:rsidRDefault="00BC2A84" w:rsidP="00BC2A84">
            <w:pPr>
              <w:jc w:val="center"/>
              <w:rPr>
                <w:sz w:val="20"/>
                <w:szCs w:val="20"/>
              </w:rPr>
            </w:pPr>
            <w:r w:rsidRPr="00D20644">
              <w:rPr>
                <w:sz w:val="20"/>
                <w:szCs w:val="20"/>
              </w:rPr>
              <w:t>23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C2A84" w:rsidRPr="00D20644" w:rsidRDefault="00BC2A84" w:rsidP="00BC2A84">
            <w:pPr>
              <w:rPr>
                <w:sz w:val="16"/>
                <w:szCs w:val="16"/>
              </w:rPr>
            </w:pPr>
            <w:r w:rsidRPr="00D20644">
              <w:rPr>
                <w:sz w:val="16"/>
                <w:szCs w:val="16"/>
              </w:rPr>
              <w:t>Мордовская  литература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83,3</w:t>
            </w:r>
          </w:p>
        </w:tc>
      </w:tr>
      <w:tr w:rsidR="00BC2A84" w:rsidRPr="00AB43E8" w:rsidTr="00BC2A84">
        <w:trPr>
          <w:trHeight w:val="273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A84" w:rsidRPr="00D20644" w:rsidRDefault="00BC2A84" w:rsidP="00BC2A84">
            <w:pPr>
              <w:jc w:val="center"/>
              <w:rPr>
                <w:sz w:val="20"/>
                <w:szCs w:val="20"/>
              </w:rPr>
            </w:pPr>
            <w:r w:rsidRPr="00D20644">
              <w:rPr>
                <w:sz w:val="20"/>
                <w:szCs w:val="20"/>
              </w:rPr>
              <w:t>24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C2A84" w:rsidRPr="00D20644" w:rsidRDefault="00BC2A84" w:rsidP="00BC2A84">
            <w:pPr>
              <w:rPr>
                <w:sz w:val="16"/>
                <w:szCs w:val="16"/>
              </w:rPr>
            </w:pPr>
            <w:r w:rsidRPr="00D20644">
              <w:rPr>
                <w:sz w:val="16"/>
                <w:szCs w:val="16"/>
              </w:rPr>
              <w:t>МХК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BC2A84" w:rsidRPr="00AB43E8" w:rsidTr="00BC2A84">
        <w:trPr>
          <w:trHeight w:val="47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A84" w:rsidRPr="00D20644" w:rsidRDefault="00BC2A84" w:rsidP="00BC2A84">
            <w:pPr>
              <w:rPr>
                <w:sz w:val="20"/>
                <w:szCs w:val="20"/>
              </w:rPr>
            </w:pPr>
            <w:r w:rsidRPr="00D20644">
              <w:rPr>
                <w:sz w:val="20"/>
                <w:szCs w:val="20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2A84" w:rsidRPr="00D20644" w:rsidRDefault="00BC2A84" w:rsidP="00BC2A84">
            <w:pPr>
              <w:rPr>
                <w:sz w:val="16"/>
                <w:szCs w:val="16"/>
              </w:rPr>
            </w:pPr>
            <w:r w:rsidRPr="00D20644">
              <w:rPr>
                <w:sz w:val="16"/>
                <w:szCs w:val="16"/>
              </w:rPr>
              <w:t>Средний 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77,9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75,82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20644">
              <w:rPr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C2A84" w:rsidRPr="00D20644" w:rsidRDefault="00BC2A84" w:rsidP="00BC2A84">
            <w:pPr>
              <w:jc w:val="right"/>
              <w:rPr>
                <w:b/>
                <w:bCs/>
                <w:sz w:val="16"/>
                <w:szCs w:val="16"/>
              </w:rPr>
            </w:pPr>
            <w:r w:rsidRPr="00D20644">
              <w:rPr>
                <w:b/>
                <w:bCs/>
                <w:sz w:val="16"/>
                <w:szCs w:val="16"/>
              </w:rPr>
              <w:t>80,7</w:t>
            </w:r>
          </w:p>
        </w:tc>
      </w:tr>
    </w:tbl>
    <w:p w:rsidR="00BC2A84" w:rsidRPr="00982C56" w:rsidRDefault="00BC2A84" w:rsidP="00BC2A84">
      <w:pPr>
        <w:jc w:val="center"/>
        <w:rPr>
          <w:b/>
        </w:rPr>
      </w:pPr>
    </w:p>
    <w:p w:rsidR="00BC2A84" w:rsidRPr="00D20644" w:rsidRDefault="00BC2A84" w:rsidP="00BC2A84">
      <w:pPr>
        <w:tabs>
          <w:tab w:val="left" w:pos="3960"/>
        </w:tabs>
        <w:ind w:firstLine="540"/>
        <w:jc w:val="both"/>
      </w:pPr>
      <w:r>
        <w:t>Вывод: а</w:t>
      </w:r>
      <w:r w:rsidRPr="00012970">
        <w:t>нализ учебных результа</w:t>
      </w:r>
      <w:r>
        <w:t>тов по школе показал, что при 100</w:t>
      </w:r>
      <w:r w:rsidRPr="00012970">
        <w:t xml:space="preserve"> % успеваемости, качество знаний</w:t>
      </w:r>
      <w:r>
        <w:t xml:space="preserve"> по предметам</w:t>
      </w:r>
      <w:r w:rsidRPr="00012970">
        <w:t xml:space="preserve"> </w:t>
      </w:r>
      <w:r w:rsidRPr="005E5803">
        <w:t xml:space="preserve">находится на </w:t>
      </w:r>
      <w:r>
        <w:t xml:space="preserve">допустимом </w:t>
      </w:r>
      <w:r w:rsidRPr="005E5803">
        <w:t xml:space="preserve">  уровне</w:t>
      </w:r>
      <w:r>
        <w:t xml:space="preserve"> от 51 % (математика) до 100 %.</w:t>
      </w:r>
    </w:p>
    <w:p w:rsidR="00BC2A84" w:rsidRDefault="00BC2A84" w:rsidP="00BC2A84">
      <w:pPr>
        <w:jc w:val="center"/>
        <w:rPr>
          <w:b/>
        </w:rPr>
      </w:pPr>
    </w:p>
    <w:p w:rsidR="00BC2A84" w:rsidRDefault="00BC2A84" w:rsidP="00BC2A84">
      <w:pPr>
        <w:jc w:val="center"/>
        <w:rPr>
          <w:b/>
        </w:rPr>
      </w:pPr>
    </w:p>
    <w:p w:rsidR="00BC2A84" w:rsidRDefault="00BC2A84" w:rsidP="00BC2A84">
      <w:pPr>
        <w:jc w:val="center"/>
        <w:rPr>
          <w:b/>
        </w:rPr>
      </w:pPr>
    </w:p>
    <w:p w:rsidR="00BC2A84" w:rsidRDefault="00BC2A84" w:rsidP="00BC2A84">
      <w:pPr>
        <w:jc w:val="center"/>
        <w:rPr>
          <w:b/>
        </w:rPr>
      </w:pPr>
    </w:p>
    <w:p w:rsidR="00BC2A84" w:rsidRDefault="00BC2A84" w:rsidP="00BC2A84">
      <w:pPr>
        <w:jc w:val="center"/>
        <w:rPr>
          <w:b/>
        </w:rPr>
      </w:pPr>
    </w:p>
    <w:p w:rsidR="00BC2A84" w:rsidRDefault="00BC2A84" w:rsidP="00BC2A84">
      <w:pPr>
        <w:jc w:val="center"/>
        <w:rPr>
          <w:b/>
        </w:rPr>
      </w:pPr>
      <w:r>
        <w:rPr>
          <w:b/>
        </w:rPr>
        <w:t xml:space="preserve">3.5. </w:t>
      </w:r>
      <w:r w:rsidRPr="00155791">
        <w:rPr>
          <w:b/>
        </w:rPr>
        <w:t xml:space="preserve">Мониторинг качества </w:t>
      </w:r>
      <w:proofErr w:type="gramStart"/>
      <w:r w:rsidRPr="00155791">
        <w:rPr>
          <w:b/>
        </w:rPr>
        <w:t>обучения по классам</w:t>
      </w:r>
      <w:proofErr w:type="gramEnd"/>
    </w:p>
    <w:tbl>
      <w:tblPr>
        <w:tblpPr w:leftFromText="180" w:rightFromText="180" w:vertAnchor="text" w:horzAnchor="margin" w:tblpXSpec="center" w:tblpY="158"/>
        <w:tblW w:w="9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7"/>
        <w:gridCol w:w="2188"/>
        <w:gridCol w:w="2258"/>
        <w:gridCol w:w="2118"/>
      </w:tblGrid>
      <w:tr w:rsidR="00BC2A84" w:rsidRPr="00672ECE" w:rsidTr="00BC2A84">
        <w:trPr>
          <w:trHeight w:val="277"/>
        </w:trPr>
        <w:tc>
          <w:tcPr>
            <w:tcW w:w="3377" w:type="dxa"/>
          </w:tcPr>
          <w:p w:rsidR="00BC2A84" w:rsidRPr="00672ECE" w:rsidRDefault="00BC2A84" w:rsidP="00BC2A84">
            <w:pPr>
              <w:tabs>
                <w:tab w:val="left" w:pos="708"/>
                <w:tab w:val="center" w:pos="4677"/>
              </w:tabs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2188" w:type="dxa"/>
          </w:tcPr>
          <w:p w:rsidR="00BC2A84" w:rsidRPr="00672ECE" w:rsidRDefault="00BC2A84" w:rsidP="00BC2A84">
            <w:pPr>
              <w:tabs>
                <w:tab w:val="left" w:pos="708"/>
                <w:tab w:val="center" w:pos="4677"/>
              </w:tabs>
              <w:jc w:val="center"/>
              <w:rPr>
                <w:b/>
                <w:sz w:val="23"/>
                <w:szCs w:val="23"/>
              </w:rPr>
            </w:pPr>
            <w:r w:rsidRPr="00672ECE">
              <w:rPr>
                <w:b/>
                <w:sz w:val="23"/>
                <w:szCs w:val="23"/>
              </w:rPr>
              <w:t>Высокий уровень</w:t>
            </w:r>
          </w:p>
          <w:p w:rsidR="00BC2A84" w:rsidRPr="00672ECE" w:rsidRDefault="00BC2A84" w:rsidP="00BC2A84">
            <w:pPr>
              <w:tabs>
                <w:tab w:val="left" w:pos="708"/>
                <w:tab w:val="center" w:pos="4677"/>
              </w:tabs>
              <w:jc w:val="center"/>
              <w:rPr>
                <w:b/>
                <w:sz w:val="23"/>
                <w:szCs w:val="23"/>
              </w:rPr>
            </w:pPr>
            <w:r w:rsidRPr="00672ECE">
              <w:rPr>
                <w:b/>
                <w:sz w:val="23"/>
                <w:szCs w:val="23"/>
              </w:rPr>
              <w:t>% качества знаний</w:t>
            </w:r>
          </w:p>
        </w:tc>
        <w:tc>
          <w:tcPr>
            <w:tcW w:w="2258" w:type="dxa"/>
          </w:tcPr>
          <w:p w:rsidR="00BC2A84" w:rsidRPr="00672ECE" w:rsidRDefault="00BC2A84" w:rsidP="00BC2A84">
            <w:pPr>
              <w:tabs>
                <w:tab w:val="left" w:pos="708"/>
                <w:tab w:val="center" w:pos="4677"/>
              </w:tabs>
              <w:jc w:val="center"/>
              <w:rPr>
                <w:b/>
                <w:sz w:val="23"/>
                <w:szCs w:val="23"/>
              </w:rPr>
            </w:pPr>
            <w:r w:rsidRPr="00672ECE">
              <w:rPr>
                <w:b/>
                <w:sz w:val="23"/>
                <w:szCs w:val="23"/>
              </w:rPr>
              <w:t>Средний уровень</w:t>
            </w:r>
          </w:p>
          <w:p w:rsidR="00BC2A84" w:rsidRPr="00672ECE" w:rsidRDefault="00BC2A84" w:rsidP="00BC2A84">
            <w:pPr>
              <w:tabs>
                <w:tab w:val="left" w:pos="708"/>
                <w:tab w:val="center" w:pos="4677"/>
              </w:tabs>
              <w:jc w:val="center"/>
              <w:rPr>
                <w:b/>
                <w:sz w:val="23"/>
                <w:szCs w:val="23"/>
              </w:rPr>
            </w:pPr>
            <w:r w:rsidRPr="00672ECE">
              <w:rPr>
                <w:b/>
                <w:sz w:val="23"/>
                <w:szCs w:val="23"/>
              </w:rPr>
              <w:t>% качества знаний</w:t>
            </w:r>
          </w:p>
        </w:tc>
        <w:tc>
          <w:tcPr>
            <w:tcW w:w="2118" w:type="dxa"/>
          </w:tcPr>
          <w:p w:rsidR="00BC2A84" w:rsidRPr="00672ECE" w:rsidRDefault="00BC2A84" w:rsidP="00BC2A84">
            <w:pPr>
              <w:tabs>
                <w:tab w:val="left" w:pos="708"/>
                <w:tab w:val="center" w:pos="4677"/>
              </w:tabs>
              <w:jc w:val="center"/>
              <w:rPr>
                <w:b/>
                <w:sz w:val="23"/>
                <w:szCs w:val="23"/>
              </w:rPr>
            </w:pPr>
            <w:r w:rsidRPr="00672ECE">
              <w:rPr>
                <w:b/>
                <w:sz w:val="23"/>
                <w:szCs w:val="23"/>
              </w:rPr>
              <w:t>Низкий уровень</w:t>
            </w:r>
          </w:p>
          <w:p w:rsidR="00BC2A84" w:rsidRPr="00672ECE" w:rsidRDefault="00BC2A84" w:rsidP="00BC2A84">
            <w:pPr>
              <w:tabs>
                <w:tab w:val="left" w:pos="708"/>
                <w:tab w:val="center" w:pos="4677"/>
              </w:tabs>
              <w:jc w:val="center"/>
              <w:rPr>
                <w:b/>
                <w:sz w:val="23"/>
                <w:szCs w:val="23"/>
              </w:rPr>
            </w:pPr>
            <w:r w:rsidRPr="00672ECE">
              <w:rPr>
                <w:b/>
                <w:sz w:val="23"/>
                <w:szCs w:val="23"/>
              </w:rPr>
              <w:t>% качества знаний</w:t>
            </w:r>
          </w:p>
        </w:tc>
      </w:tr>
      <w:tr w:rsidR="00BC2A84" w:rsidRPr="00672ECE" w:rsidTr="00BC2A84">
        <w:trPr>
          <w:trHeight w:val="277"/>
        </w:trPr>
        <w:tc>
          <w:tcPr>
            <w:tcW w:w="3377" w:type="dxa"/>
          </w:tcPr>
          <w:p w:rsidR="00BC2A84" w:rsidRPr="00672ECE" w:rsidRDefault="00BC2A84" w:rsidP="00BC2A84">
            <w:pPr>
              <w:tabs>
                <w:tab w:val="left" w:pos="708"/>
                <w:tab w:val="center" w:pos="4677"/>
              </w:tabs>
              <w:rPr>
                <w:b/>
                <w:sz w:val="23"/>
                <w:szCs w:val="23"/>
              </w:rPr>
            </w:pPr>
            <w:r w:rsidRPr="00672ECE">
              <w:rPr>
                <w:b/>
                <w:sz w:val="23"/>
                <w:szCs w:val="23"/>
              </w:rPr>
              <w:t>МБОУ «</w:t>
            </w:r>
            <w:proofErr w:type="spellStart"/>
            <w:r w:rsidRPr="00672ECE">
              <w:rPr>
                <w:b/>
                <w:sz w:val="23"/>
                <w:szCs w:val="23"/>
              </w:rPr>
              <w:t>Учхозская</w:t>
            </w:r>
            <w:proofErr w:type="spellEnd"/>
            <w:r w:rsidRPr="00672ECE">
              <w:rPr>
                <w:b/>
                <w:sz w:val="23"/>
                <w:szCs w:val="23"/>
              </w:rPr>
              <w:t xml:space="preserve"> СОШ</w:t>
            </w:r>
          </w:p>
        </w:tc>
        <w:tc>
          <w:tcPr>
            <w:tcW w:w="2188" w:type="dxa"/>
          </w:tcPr>
          <w:p w:rsidR="00BC2A84" w:rsidRPr="00AB43E8" w:rsidRDefault="00BC2A84" w:rsidP="00BC2A84">
            <w:pPr>
              <w:tabs>
                <w:tab w:val="left" w:pos="708"/>
                <w:tab w:val="center" w:pos="4677"/>
              </w:tabs>
              <w:jc w:val="center"/>
              <w:rPr>
                <w:sz w:val="23"/>
                <w:szCs w:val="23"/>
              </w:rPr>
            </w:pPr>
            <w:r w:rsidRPr="00AB43E8">
              <w:rPr>
                <w:sz w:val="23"/>
                <w:szCs w:val="23"/>
              </w:rPr>
              <w:t>6 класс- 67%</w:t>
            </w:r>
          </w:p>
          <w:p w:rsidR="00BC2A84" w:rsidRPr="00AB43E8" w:rsidRDefault="00BC2A84" w:rsidP="00BC2A84">
            <w:pPr>
              <w:tabs>
                <w:tab w:val="left" w:pos="708"/>
                <w:tab w:val="center" w:pos="4677"/>
              </w:tabs>
              <w:jc w:val="center"/>
              <w:rPr>
                <w:sz w:val="23"/>
                <w:szCs w:val="23"/>
              </w:rPr>
            </w:pPr>
            <w:r w:rsidRPr="00AB43E8">
              <w:rPr>
                <w:sz w:val="23"/>
                <w:szCs w:val="23"/>
              </w:rPr>
              <w:t>10 класс -75 %</w:t>
            </w:r>
          </w:p>
        </w:tc>
        <w:tc>
          <w:tcPr>
            <w:tcW w:w="2258" w:type="dxa"/>
          </w:tcPr>
          <w:p w:rsidR="00BC2A84" w:rsidRPr="00AB43E8" w:rsidRDefault="00BC2A84" w:rsidP="00BC2A84">
            <w:pPr>
              <w:tabs>
                <w:tab w:val="left" w:pos="708"/>
                <w:tab w:val="center" w:pos="4677"/>
              </w:tabs>
              <w:jc w:val="center"/>
              <w:rPr>
                <w:sz w:val="23"/>
                <w:szCs w:val="23"/>
              </w:rPr>
            </w:pPr>
            <w:r w:rsidRPr="00AB43E8">
              <w:rPr>
                <w:sz w:val="23"/>
                <w:szCs w:val="23"/>
              </w:rPr>
              <w:t>2 класс-38 %</w:t>
            </w:r>
          </w:p>
          <w:p w:rsidR="00BC2A84" w:rsidRPr="00AB43E8" w:rsidRDefault="00BC2A84" w:rsidP="00BC2A84">
            <w:pPr>
              <w:tabs>
                <w:tab w:val="left" w:pos="708"/>
                <w:tab w:val="center" w:pos="4677"/>
              </w:tabs>
              <w:jc w:val="center"/>
              <w:rPr>
                <w:sz w:val="23"/>
                <w:szCs w:val="23"/>
              </w:rPr>
            </w:pPr>
            <w:r w:rsidRPr="00AB43E8">
              <w:rPr>
                <w:sz w:val="23"/>
                <w:szCs w:val="23"/>
              </w:rPr>
              <w:t>3 класс- 40%</w:t>
            </w:r>
          </w:p>
          <w:p w:rsidR="00BC2A84" w:rsidRPr="00AB43E8" w:rsidRDefault="00BC2A84" w:rsidP="00BC2A84">
            <w:pPr>
              <w:tabs>
                <w:tab w:val="left" w:pos="708"/>
                <w:tab w:val="center" w:pos="4677"/>
              </w:tabs>
              <w:jc w:val="center"/>
              <w:rPr>
                <w:sz w:val="23"/>
                <w:szCs w:val="23"/>
              </w:rPr>
            </w:pPr>
            <w:r w:rsidRPr="00AB43E8">
              <w:rPr>
                <w:sz w:val="23"/>
                <w:szCs w:val="23"/>
              </w:rPr>
              <w:t>4 класс -44%</w:t>
            </w:r>
          </w:p>
          <w:p w:rsidR="00BC2A84" w:rsidRPr="00AB43E8" w:rsidRDefault="00BC2A84" w:rsidP="00BC2A84">
            <w:pPr>
              <w:tabs>
                <w:tab w:val="left" w:pos="708"/>
                <w:tab w:val="center" w:pos="4677"/>
              </w:tabs>
              <w:jc w:val="center"/>
              <w:rPr>
                <w:sz w:val="23"/>
                <w:szCs w:val="23"/>
              </w:rPr>
            </w:pPr>
            <w:r w:rsidRPr="00AB43E8">
              <w:rPr>
                <w:sz w:val="23"/>
                <w:szCs w:val="23"/>
              </w:rPr>
              <w:t>5 класс -50%</w:t>
            </w:r>
          </w:p>
          <w:p w:rsidR="00BC2A84" w:rsidRPr="00AB43E8" w:rsidRDefault="00BC2A84" w:rsidP="00BC2A84">
            <w:pPr>
              <w:tabs>
                <w:tab w:val="left" w:pos="708"/>
                <w:tab w:val="center" w:pos="4677"/>
              </w:tabs>
              <w:jc w:val="center"/>
              <w:rPr>
                <w:sz w:val="23"/>
                <w:szCs w:val="23"/>
              </w:rPr>
            </w:pPr>
            <w:r w:rsidRPr="00AB43E8">
              <w:rPr>
                <w:sz w:val="23"/>
                <w:szCs w:val="23"/>
              </w:rPr>
              <w:t>7 класс -40%</w:t>
            </w:r>
          </w:p>
          <w:p w:rsidR="00BC2A84" w:rsidRPr="00AB43E8" w:rsidRDefault="00BC2A84" w:rsidP="00BC2A84">
            <w:pPr>
              <w:tabs>
                <w:tab w:val="left" w:pos="708"/>
                <w:tab w:val="center" w:pos="4677"/>
              </w:tabs>
              <w:jc w:val="center"/>
              <w:rPr>
                <w:sz w:val="23"/>
                <w:szCs w:val="23"/>
              </w:rPr>
            </w:pPr>
            <w:r w:rsidRPr="00AB43E8">
              <w:rPr>
                <w:sz w:val="23"/>
                <w:szCs w:val="23"/>
              </w:rPr>
              <w:t>8 класс- 57%</w:t>
            </w:r>
          </w:p>
          <w:p w:rsidR="00BC2A84" w:rsidRPr="00AB43E8" w:rsidRDefault="00BC2A84" w:rsidP="00BC2A84">
            <w:pPr>
              <w:tabs>
                <w:tab w:val="left" w:pos="708"/>
                <w:tab w:val="center" w:pos="4677"/>
              </w:tabs>
              <w:jc w:val="center"/>
              <w:rPr>
                <w:sz w:val="23"/>
                <w:szCs w:val="23"/>
              </w:rPr>
            </w:pPr>
            <w:r w:rsidRPr="00AB43E8">
              <w:rPr>
                <w:sz w:val="23"/>
                <w:szCs w:val="23"/>
              </w:rPr>
              <w:t>9 класс -46%</w:t>
            </w:r>
          </w:p>
          <w:p w:rsidR="00BC2A84" w:rsidRPr="00AB43E8" w:rsidRDefault="00BC2A84" w:rsidP="00BC2A84">
            <w:pPr>
              <w:tabs>
                <w:tab w:val="left" w:pos="708"/>
                <w:tab w:val="center" w:pos="4677"/>
              </w:tabs>
              <w:jc w:val="center"/>
              <w:rPr>
                <w:sz w:val="23"/>
                <w:szCs w:val="23"/>
              </w:rPr>
            </w:pPr>
            <w:r w:rsidRPr="00AB43E8">
              <w:rPr>
                <w:sz w:val="23"/>
                <w:szCs w:val="23"/>
              </w:rPr>
              <w:t>11 класс-50 %</w:t>
            </w:r>
          </w:p>
        </w:tc>
        <w:tc>
          <w:tcPr>
            <w:tcW w:w="2118" w:type="dxa"/>
          </w:tcPr>
          <w:p w:rsidR="00BC2A84" w:rsidRPr="00672ECE" w:rsidRDefault="00BC2A84" w:rsidP="00BC2A84">
            <w:pPr>
              <w:tabs>
                <w:tab w:val="left" w:pos="708"/>
                <w:tab w:val="center" w:pos="4677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</w:tr>
      <w:tr w:rsidR="00BC2A84" w:rsidRPr="00672ECE" w:rsidTr="00BC2A84">
        <w:trPr>
          <w:trHeight w:val="790"/>
        </w:trPr>
        <w:tc>
          <w:tcPr>
            <w:tcW w:w="3377" w:type="dxa"/>
          </w:tcPr>
          <w:p w:rsidR="00BC2A84" w:rsidRPr="00672ECE" w:rsidRDefault="00BC2A84" w:rsidP="00BC2A84">
            <w:pPr>
              <w:tabs>
                <w:tab w:val="left" w:pos="708"/>
                <w:tab w:val="center" w:pos="4677"/>
              </w:tabs>
              <w:rPr>
                <w:b/>
                <w:sz w:val="23"/>
                <w:szCs w:val="23"/>
              </w:rPr>
            </w:pPr>
            <w:proofErr w:type="spellStart"/>
            <w:r w:rsidRPr="00672ECE">
              <w:rPr>
                <w:b/>
                <w:sz w:val="23"/>
                <w:szCs w:val="23"/>
              </w:rPr>
              <w:lastRenderedPageBreak/>
              <w:t>Старосиндровское</w:t>
            </w:r>
            <w:proofErr w:type="spellEnd"/>
            <w:r w:rsidRPr="00672ECE">
              <w:rPr>
                <w:b/>
                <w:sz w:val="23"/>
                <w:szCs w:val="23"/>
              </w:rPr>
              <w:t xml:space="preserve"> отделение</w:t>
            </w:r>
          </w:p>
        </w:tc>
        <w:tc>
          <w:tcPr>
            <w:tcW w:w="2188" w:type="dxa"/>
          </w:tcPr>
          <w:p w:rsidR="00BC2A84" w:rsidRPr="00AB43E8" w:rsidRDefault="00BC2A84" w:rsidP="00BC2A84">
            <w:pPr>
              <w:tabs>
                <w:tab w:val="left" w:pos="708"/>
                <w:tab w:val="center" w:pos="4677"/>
              </w:tabs>
              <w:jc w:val="center"/>
              <w:rPr>
                <w:sz w:val="23"/>
                <w:szCs w:val="23"/>
              </w:rPr>
            </w:pPr>
            <w:r w:rsidRPr="00AB43E8">
              <w:rPr>
                <w:sz w:val="23"/>
                <w:szCs w:val="23"/>
              </w:rPr>
              <w:t>3 класс -75%</w:t>
            </w:r>
          </w:p>
          <w:p w:rsidR="00BC2A84" w:rsidRPr="00AB43E8" w:rsidRDefault="00BC2A84" w:rsidP="00BC2A84">
            <w:pPr>
              <w:tabs>
                <w:tab w:val="left" w:pos="708"/>
                <w:tab w:val="center" w:pos="4677"/>
              </w:tabs>
              <w:jc w:val="center"/>
              <w:rPr>
                <w:sz w:val="23"/>
                <w:szCs w:val="23"/>
              </w:rPr>
            </w:pPr>
            <w:r w:rsidRPr="00AB43E8">
              <w:rPr>
                <w:sz w:val="23"/>
                <w:szCs w:val="23"/>
              </w:rPr>
              <w:t>5 класс-100%</w:t>
            </w:r>
          </w:p>
          <w:p w:rsidR="00BC2A84" w:rsidRPr="00AB43E8" w:rsidRDefault="00BC2A84" w:rsidP="00BC2A84">
            <w:pPr>
              <w:tabs>
                <w:tab w:val="left" w:pos="708"/>
                <w:tab w:val="center" w:pos="4677"/>
              </w:tabs>
              <w:jc w:val="center"/>
              <w:rPr>
                <w:sz w:val="23"/>
                <w:szCs w:val="23"/>
              </w:rPr>
            </w:pPr>
            <w:r w:rsidRPr="00AB43E8">
              <w:rPr>
                <w:sz w:val="23"/>
                <w:szCs w:val="23"/>
              </w:rPr>
              <w:t>11 класс-100 %</w:t>
            </w:r>
          </w:p>
        </w:tc>
        <w:tc>
          <w:tcPr>
            <w:tcW w:w="2258" w:type="dxa"/>
          </w:tcPr>
          <w:p w:rsidR="00BC2A84" w:rsidRPr="00AB43E8" w:rsidRDefault="00BC2A84" w:rsidP="00BC2A84">
            <w:pPr>
              <w:tabs>
                <w:tab w:val="left" w:pos="708"/>
                <w:tab w:val="center" w:pos="4677"/>
              </w:tabs>
              <w:jc w:val="center"/>
              <w:rPr>
                <w:sz w:val="23"/>
                <w:szCs w:val="23"/>
              </w:rPr>
            </w:pPr>
            <w:r w:rsidRPr="00AB43E8">
              <w:rPr>
                <w:sz w:val="23"/>
                <w:szCs w:val="23"/>
              </w:rPr>
              <w:t>6 класс -50%</w:t>
            </w:r>
          </w:p>
          <w:p w:rsidR="00BC2A84" w:rsidRPr="00AB43E8" w:rsidRDefault="00BC2A84" w:rsidP="00BC2A84">
            <w:pPr>
              <w:tabs>
                <w:tab w:val="left" w:pos="708"/>
                <w:tab w:val="center" w:pos="4677"/>
              </w:tabs>
              <w:jc w:val="center"/>
              <w:rPr>
                <w:sz w:val="23"/>
                <w:szCs w:val="23"/>
              </w:rPr>
            </w:pPr>
            <w:r w:rsidRPr="00AB43E8">
              <w:rPr>
                <w:sz w:val="23"/>
                <w:szCs w:val="23"/>
              </w:rPr>
              <w:t>7 класс- 40%</w:t>
            </w:r>
          </w:p>
          <w:p w:rsidR="00BC2A84" w:rsidRPr="00D20644" w:rsidRDefault="00BC2A84" w:rsidP="00BC2A84">
            <w:pPr>
              <w:tabs>
                <w:tab w:val="left" w:pos="708"/>
                <w:tab w:val="center" w:pos="4677"/>
              </w:tabs>
              <w:jc w:val="center"/>
              <w:rPr>
                <w:sz w:val="23"/>
                <w:szCs w:val="23"/>
              </w:rPr>
            </w:pPr>
            <w:r w:rsidRPr="00AB43E8">
              <w:rPr>
                <w:sz w:val="23"/>
                <w:szCs w:val="23"/>
              </w:rPr>
              <w:t>8 класс-50 %</w:t>
            </w:r>
          </w:p>
        </w:tc>
        <w:tc>
          <w:tcPr>
            <w:tcW w:w="2118" w:type="dxa"/>
          </w:tcPr>
          <w:p w:rsidR="00BC2A84" w:rsidRPr="00AB43E8" w:rsidRDefault="00BC2A84" w:rsidP="00BC2A84">
            <w:pPr>
              <w:tabs>
                <w:tab w:val="left" w:pos="708"/>
                <w:tab w:val="center" w:pos="4677"/>
              </w:tabs>
              <w:jc w:val="center"/>
              <w:rPr>
                <w:sz w:val="23"/>
                <w:szCs w:val="23"/>
              </w:rPr>
            </w:pPr>
            <w:r w:rsidRPr="00AB43E8">
              <w:rPr>
                <w:sz w:val="23"/>
                <w:szCs w:val="23"/>
              </w:rPr>
              <w:t>4 класс -0%</w:t>
            </w:r>
          </w:p>
          <w:p w:rsidR="00BC2A84" w:rsidRPr="00AB43E8" w:rsidRDefault="00BC2A84" w:rsidP="00BC2A84">
            <w:pPr>
              <w:tabs>
                <w:tab w:val="left" w:pos="708"/>
                <w:tab w:val="center" w:pos="4677"/>
              </w:tabs>
              <w:jc w:val="center"/>
              <w:rPr>
                <w:sz w:val="23"/>
                <w:szCs w:val="23"/>
              </w:rPr>
            </w:pPr>
            <w:r w:rsidRPr="00AB43E8">
              <w:rPr>
                <w:sz w:val="23"/>
                <w:szCs w:val="23"/>
              </w:rPr>
              <w:t>9 класс- 0%</w:t>
            </w:r>
          </w:p>
          <w:p w:rsidR="00BC2A84" w:rsidRPr="00AB43E8" w:rsidRDefault="00BC2A84" w:rsidP="00BC2A84">
            <w:pPr>
              <w:tabs>
                <w:tab w:val="left" w:pos="708"/>
                <w:tab w:val="center" w:pos="4677"/>
              </w:tabs>
              <w:jc w:val="center"/>
              <w:rPr>
                <w:sz w:val="23"/>
                <w:szCs w:val="23"/>
                <w:u w:val="single"/>
              </w:rPr>
            </w:pPr>
            <w:r w:rsidRPr="00AB43E8">
              <w:rPr>
                <w:sz w:val="23"/>
                <w:szCs w:val="23"/>
              </w:rPr>
              <w:t>10 класс-33 %</w:t>
            </w:r>
          </w:p>
        </w:tc>
      </w:tr>
      <w:tr w:rsidR="00BC2A84" w:rsidRPr="00672ECE" w:rsidTr="00BC2A84">
        <w:trPr>
          <w:trHeight w:val="293"/>
        </w:trPr>
        <w:tc>
          <w:tcPr>
            <w:tcW w:w="3377" w:type="dxa"/>
          </w:tcPr>
          <w:p w:rsidR="00BC2A84" w:rsidRPr="00672ECE" w:rsidRDefault="00BC2A84" w:rsidP="00BC2A84">
            <w:pPr>
              <w:tabs>
                <w:tab w:val="left" w:pos="708"/>
                <w:tab w:val="center" w:pos="4677"/>
              </w:tabs>
              <w:rPr>
                <w:b/>
                <w:sz w:val="23"/>
                <w:szCs w:val="23"/>
              </w:rPr>
            </w:pPr>
            <w:proofErr w:type="spellStart"/>
            <w:r w:rsidRPr="00672ECE">
              <w:rPr>
                <w:b/>
                <w:sz w:val="23"/>
                <w:szCs w:val="23"/>
              </w:rPr>
              <w:t>Колопинское</w:t>
            </w:r>
            <w:proofErr w:type="spellEnd"/>
            <w:r w:rsidRPr="00672ECE">
              <w:rPr>
                <w:b/>
                <w:sz w:val="23"/>
                <w:szCs w:val="23"/>
              </w:rPr>
              <w:t xml:space="preserve"> отделение</w:t>
            </w:r>
          </w:p>
        </w:tc>
        <w:tc>
          <w:tcPr>
            <w:tcW w:w="2188" w:type="dxa"/>
          </w:tcPr>
          <w:p w:rsidR="00BC2A84" w:rsidRPr="00AB43E8" w:rsidRDefault="00BC2A84" w:rsidP="00BC2A84">
            <w:pPr>
              <w:tabs>
                <w:tab w:val="left" w:pos="708"/>
                <w:tab w:val="center" w:pos="4677"/>
              </w:tabs>
              <w:jc w:val="center"/>
              <w:rPr>
                <w:sz w:val="23"/>
                <w:szCs w:val="23"/>
                <w:u w:val="single"/>
              </w:rPr>
            </w:pPr>
            <w:r w:rsidRPr="00AB43E8">
              <w:rPr>
                <w:sz w:val="23"/>
                <w:szCs w:val="23"/>
              </w:rPr>
              <w:t>9 класс -100%</w:t>
            </w:r>
          </w:p>
        </w:tc>
        <w:tc>
          <w:tcPr>
            <w:tcW w:w="2258" w:type="dxa"/>
          </w:tcPr>
          <w:p w:rsidR="00BC2A84" w:rsidRPr="00AB43E8" w:rsidRDefault="00BC2A84" w:rsidP="00BC2A84">
            <w:pPr>
              <w:tabs>
                <w:tab w:val="left" w:pos="708"/>
                <w:tab w:val="center" w:pos="4677"/>
              </w:tabs>
              <w:jc w:val="center"/>
              <w:rPr>
                <w:sz w:val="23"/>
                <w:szCs w:val="23"/>
              </w:rPr>
            </w:pPr>
            <w:r w:rsidRPr="00AB43E8">
              <w:rPr>
                <w:sz w:val="23"/>
                <w:szCs w:val="23"/>
              </w:rPr>
              <w:t>2 класс -50%</w:t>
            </w:r>
          </w:p>
          <w:p w:rsidR="00BC2A84" w:rsidRPr="00AB43E8" w:rsidRDefault="00BC2A84" w:rsidP="00BC2A84">
            <w:pPr>
              <w:tabs>
                <w:tab w:val="left" w:pos="708"/>
                <w:tab w:val="center" w:pos="4677"/>
              </w:tabs>
              <w:jc w:val="center"/>
              <w:rPr>
                <w:sz w:val="23"/>
                <w:szCs w:val="23"/>
              </w:rPr>
            </w:pPr>
            <w:r w:rsidRPr="00AB43E8">
              <w:rPr>
                <w:sz w:val="23"/>
                <w:szCs w:val="23"/>
              </w:rPr>
              <w:t>6 класс-50 %</w:t>
            </w:r>
          </w:p>
          <w:p w:rsidR="00BC2A84" w:rsidRPr="00AB43E8" w:rsidRDefault="00BC2A84" w:rsidP="00BC2A84">
            <w:pPr>
              <w:tabs>
                <w:tab w:val="left" w:pos="708"/>
                <w:tab w:val="center" w:pos="4677"/>
              </w:tabs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2118" w:type="dxa"/>
          </w:tcPr>
          <w:p w:rsidR="00BC2A84" w:rsidRPr="00AB43E8" w:rsidRDefault="00BC2A84" w:rsidP="00BC2A84">
            <w:pPr>
              <w:tabs>
                <w:tab w:val="left" w:pos="708"/>
                <w:tab w:val="center" w:pos="4677"/>
              </w:tabs>
              <w:jc w:val="center"/>
              <w:rPr>
                <w:sz w:val="23"/>
                <w:szCs w:val="23"/>
              </w:rPr>
            </w:pPr>
            <w:r w:rsidRPr="00AB43E8">
              <w:rPr>
                <w:sz w:val="23"/>
                <w:szCs w:val="23"/>
              </w:rPr>
              <w:t>4 класс-0 %</w:t>
            </w:r>
          </w:p>
          <w:p w:rsidR="00BC2A84" w:rsidRPr="00AB43E8" w:rsidRDefault="00BC2A84" w:rsidP="00BC2A84">
            <w:pPr>
              <w:tabs>
                <w:tab w:val="left" w:pos="708"/>
                <w:tab w:val="center" w:pos="4677"/>
              </w:tabs>
              <w:jc w:val="center"/>
              <w:rPr>
                <w:sz w:val="23"/>
                <w:szCs w:val="23"/>
              </w:rPr>
            </w:pPr>
            <w:r w:rsidRPr="00AB43E8">
              <w:rPr>
                <w:sz w:val="23"/>
                <w:szCs w:val="23"/>
              </w:rPr>
              <w:t>5 класс-25 %</w:t>
            </w:r>
          </w:p>
          <w:p w:rsidR="00BC2A84" w:rsidRPr="00AB43E8" w:rsidRDefault="00BC2A84" w:rsidP="00BC2A84">
            <w:pPr>
              <w:tabs>
                <w:tab w:val="left" w:pos="708"/>
                <w:tab w:val="center" w:pos="4677"/>
              </w:tabs>
              <w:jc w:val="center"/>
              <w:rPr>
                <w:sz w:val="23"/>
                <w:szCs w:val="23"/>
              </w:rPr>
            </w:pPr>
            <w:r w:rsidRPr="00AB43E8">
              <w:rPr>
                <w:sz w:val="23"/>
                <w:szCs w:val="23"/>
              </w:rPr>
              <w:t>7 класс -0%</w:t>
            </w:r>
          </w:p>
          <w:p w:rsidR="00BC2A84" w:rsidRPr="00AB43E8" w:rsidRDefault="00BC2A84" w:rsidP="00BC2A84">
            <w:pPr>
              <w:tabs>
                <w:tab w:val="left" w:pos="708"/>
                <w:tab w:val="center" w:pos="4677"/>
              </w:tabs>
              <w:jc w:val="center"/>
              <w:rPr>
                <w:sz w:val="23"/>
                <w:szCs w:val="23"/>
              </w:rPr>
            </w:pPr>
            <w:r w:rsidRPr="00AB43E8">
              <w:rPr>
                <w:sz w:val="23"/>
                <w:szCs w:val="23"/>
              </w:rPr>
              <w:t>8 класс -0%</w:t>
            </w:r>
          </w:p>
        </w:tc>
      </w:tr>
      <w:tr w:rsidR="00BC2A84" w:rsidRPr="00672ECE" w:rsidTr="00BC2A84">
        <w:trPr>
          <w:trHeight w:val="293"/>
        </w:trPr>
        <w:tc>
          <w:tcPr>
            <w:tcW w:w="3377" w:type="dxa"/>
          </w:tcPr>
          <w:p w:rsidR="00BC2A84" w:rsidRPr="00672ECE" w:rsidRDefault="00BC2A84" w:rsidP="00BC2A84">
            <w:pPr>
              <w:tabs>
                <w:tab w:val="left" w:pos="708"/>
                <w:tab w:val="center" w:pos="4677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 классов-29</w:t>
            </w:r>
          </w:p>
        </w:tc>
        <w:tc>
          <w:tcPr>
            <w:tcW w:w="2188" w:type="dxa"/>
          </w:tcPr>
          <w:p w:rsidR="00BC2A84" w:rsidRPr="00672ECE" w:rsidRDefault="00BC2A84" w:rsidP="00BC2A84">
            <w:pPr>
              <w:tabs>
                <w:tab w:val="left" w:pos="708"/>
                <w:tab w:val="center" w:pos="467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258" w:type="dxa"/>
          </w:tcPr>
          <w:p w:rsidR="00BC2A84" w:rsidRPr="00672ECE" w:rsidRDefault="00BC2A84" w:rsidP="00BC2A84">
            <w:pPr>
              <w:tabs>
                <w:tab w:val="left" w:pos="708"/>
                <w:tab w:val="center" w:pos="467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2118" w:type="dxa"/>
          </w:tcPr>
          <w:p w:rsidR="00BC2A84" w:rsidRPr="00672ECE" w:rsidRDefault="00BC2A84" w:rsidP="00BC2A84">
            <w:pPr>
              <w:tabs>
                <w:tab w:val="left" w:pos="708"/>
                <w:tab w:val="center" w:pos="467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</w:tbl>
    <w:p w:rsidR="00BC2A84" w:rsidRPr="00B635C6" w:rsidRDefault="00BC2A84" w:rsidP="00BC2A84">
      <w:pPr>
        <w:tabs>
          <w:tab w:val="left" w:pos="1140"/>
        </w:tabs>
        <w:ind w:left="-180"/>
        <w:jc w:val="both"/>
      </w:pPr>
      <w:r w:rsidRPr="00B635C6">
        <w:rPr>
          <w:b/>
          <w:color w:val="000000"/>
        </w:rPr>
        <w:t>Вывод:</w:t>
      </w:r>
      <w:r w:rsidRPr="003151AA">
        <w:t xml:space="preserve"> </w:t>
      </w:r>
      <w:r w:rsidRPr="00B635C6">
        <w:t xml:space="preserve">сравнительный мониторинг успеваемости и качества знаний по отделениям и  классам показал высокий и средний уровень </w:t>
      </w:r>
      <w:proofErr w:type="spellStart"/>
      <w:r w:rsidRPr="00B635C6">
        <w:t>обученности</w:t>
      </w:r>
      <w:proofErr w:type="spellEnd"/>
      <w:r w:rsidRPr="00B635C6">
        <w:t xml:space="preserve"> учащихся только в базовой школе, низкий потенциал учащихся в </w:t>
      </w:r>
      <w:proofErr w:type="spellStart"/>
      <w:r w:rsidRPr="00B635C6">
        <w:t>Колопинском</w:t>
      </w:r>
      <w:proofErr w:type="spellEnd"/>
      <w:r w:rsidRPr="00B635C6">
        <w:t xml:space="preserve"> отделении.</w:t>
      </w:r>
    </w:p>
    <w:p w:rsidR="00BC2A84" w:rsidRDefault="00BC2A84" w:rsidP="00BC2A84">
      <w:pPr>
        <w:jc w:val="center"/>
        <w:rPr>
          <w:b/>
        </w:rPr>
      </w:pPr>
      <w:r>
        <w:rPr>
          <w:b/>
        </w:rPr>
        <w:t>3.6. Итоги участия учащихся школы в предметных олимпиадах.</w:t>
      </w:r>
    </w:p>
    <w:tbl>
      <w:tblPr>
        <w:tblW w:w="100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5651"/>
        <w:gridCol w:w="2553"/>
      </w:tblGrid>
      <w:tr w:rsidR="00BC2A84" w:rsidTr="00BC2A84">
        <w:trPr>
          <w:trHeight w:val="27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84" w:rsidRPr="009B6BEE" w:rsidRDefault="00BC2A84" w:rsidP="00BC2A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84" w:rsidRPr="009B6BEE" w:rsidRDefault="00BC2A84" w:rsidP="00BC2A84">
            <w:pPr>
              <w:jc w:val="center"/>
              <w:rPr>
                <w:sz w:val="18"/>
                <w:szCs w:val="18"/>
              </w:rPr>
            </w:pPr>
            <w:r w:rsidRPr="009B6BEE">
              <w:rPr>
                <w:sz w:val="18"/>
                <w:szCs w:val="18"/>
              </w:rPr>
              <w:t>Уровни участия</w:t>
            </w:r>
          </w:p>
        </w:tc>
      </w:tr>
      <w:tr w:rsidR="00BC2A84" w:rsidTr="00BC2A84">
        <w:trPr>
          <w:trHeight w:val="14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A84" w:rsidRPr="009B6BEE" w:rsidRDefault="00BC2A84" w:rsidP="00BC2A84">
            <w:pPr>
              <w:rPr>
                <w:sz w:val="18"/>
                <w:szCs w:val="1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84" w:rsidRPr="009B6BEE" w:rsidRDefault="00BC2A84" w:rsidP="00BC2A84">
            <w:pPr>
              <w:jc w:val="center"/>
              <w:rPr>
                <w:sz w:val="18"/>
                <w:szCs w:val="18"/>
              </w:rPr>
            </w:pPr>
            <w:r w:rsidRPr="009B6BEE"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84" w:rsidRPr="009B6BEE" w:rsidRDefault="00BC2A84" w:rsidP="00BC2A84">
            <w:pPr>
              <w:jc w:val="both"/>
              <w:rPr>
                <w:sz w:val="18"/>
                <w:szCs w:val="18"/>
              </w:rPr>
            </w:pPr>
            <w:r w:rsidRPr="009B6BEE">
              <w:rPr>
                <w:sz w:val="18"/>
                <w:szCs w:val="18"/>
              </w:rPr>
              <w:t>Республиканский</w:t>
            </w:r>
          </w:p>
        </w:tc>
      </w:tr>
      <w:tr w:rsidR="00BC2A84" w:rsidTr="00BC2A84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84" w:rsidRPr="009B6BEE" w:rsidRDefault="00BC2A84" w:rsidP="00BC2A84">
            <w:pPr>
              <w:jc w:val="both"/>
              <w:rPr>
                <w:sz w:val="18"/>
                <w:szCs w:val="18"/>
              </w:rPr>
            </w:pPr>
            <w:r w:rsidRPr="009B6BEE">
              <w:rPr>
                <w:sz w:val="18"/>
                <w:szCs w:val="18"/>
              </w:rPr>
              <w:t>Победитель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84" w:rsidRPr="009B6BEE" w:rsidRDefault="00BC2A84" w:rsidP="00BC2A8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B6BEE">
              <w:rPr>
                <w:rFonts w:ascii="Times New Roman" w:hAnsi="Times New Roman"/>
                <w:sz w:val="18"/>
                <w:szCs w:val="18"/>
              </w:rPr>
              <w:t>1.Тараскин Евгений  10 класс ОБЖ, Право, Технология</w:t>
            </w:r>
          </w:p>
          <w:p w:rsidR="00BC2A84" w:rsidRPr="009B6BEE" w:rsidRDefault="00BC2A84" w:rsidP="00BC2A8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B6BEE">
              <w:rPr>
                <w:rFonts w:ascii="Times New Roman" w:hAnsi="Times New Roman"/>
                <w:sz w:val="18"/>
                <w:szCs w:val="18"/>
              </w:rPr>
              <w:t>2.Шитов Алексей 9 класс Технология</w:t>
            </w:r>
          </w:p>
          <w:p w:rsidR="00BC2A84" w:rsidRPr="009B6BEE" w:rsidRDefault="00BC2A84" w:rsidP="00BC2A8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B6BEE">
              <w:rPr>
                <w:rFonts w:ascii="Times New Roman" w:hAnsi="Times New Roman"/>
                <w:sz w:val="18"/>
                <w:szCs w:val="18"/>
              </w:rPr>
              <w:t>3.Дьяченко Иван 8 класс Технология</w:t>
            </w:r>
          </w:p>
          <w:p w:rsidR="00BC2A84" w:rsidRPr="009B6BEE" w:rsidRDefault="00BC2A84" w:rsidP="00BC2A8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B6BEE">
              <w:rPr>
                <w:rFonts w:ascii="Times New Roman" w:hAnsi="Times New Roman"/>
                <w:sz w:val="18"/>
                <w:szCs w:val="18"/>
              </w:rPr>
              <w:t>4.Савкин Анатолий 7 класс Технология</w:t>
            </w:r>
          </w:p>
          <w:p w:rsidR="00BC2A84" w:rsidRPr="009B6BEE" w:rsidRDefault="00BC2A84" w:rsidP="00BC2A8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B6BEE">
              <w:rPr>
                <w:rFonts w:ascii="Times New Roman" w:hAnsi="Times New Roman"/>
                <w:sz w:val="18"/>
                <w:szCs w:val="18"/>
              </w:rPr>
              <w:t>5.Перякина Марина 5 класс Мордовский язык</w:t>
            </w:r>
          </w:p>
          <w:p w:rsidR="00BC2A84" w:rsidRPr="009B6BEE" w:rsidRDefault="00BC2A84" w:rsidP="00BC2A8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B6BEE">
              <w:rPr>
                <w:rFonts w:ascii="Times New Roman" w:hAnsi="Times New Roman"/>
                <w:sz w:val="18"/>
                <w:szCs w:val="18"/>
              </w:rPr>
              <w:t>6.Аникина Елизавета 7 класс Мордовский язык</w:t>
            </w:r>
          </w:p>
          <w:p w:rsidR="00BC2A84" w:rsidRPr="009B6BEE" w:rsidRDefault="00BC2A84" w:rsidP="00BC2A8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B6BEE">
              <w:rPr>
                <w:rFonts w:ascii="Times New Roman" w:hAnsi="Times New Roman"/>
                <w:sz w:val="18"/>
                <w:szCs w:val="18"/>
              </w:rPr>
              <w:t>7.Родькин Андрей 8 класс Мордовский язык</w:t>
            </w:r>
          </w:p>
          <w:p w:rsidR="00BC2A84" w:rsidRPr="009B6BEE" w:rsidRDefault="00BC2A84" w:rsidP="00BC2A8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B6BEE">
              <w:rPr>
                <w:rFonts w:ascii="Times New Roman" w:hAnsi="Times New Roman"/>
                <w:sz w:val="18"/>
                <w:szCs w:val="18"/>
              </w:rPr>
              <w:t>8.Шаханова Ирина 10 класс Мордовский язык</w:t>
            </w:r>
          </w:p>
          <w:p w:rsidR="00BC2A84" w:rsidRPr="009B6BEE" w:rsidRDefault="00BC2A84" w:rsidP="00BC2A8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B6BEE">
              <w:rPr>
                <w:rFonts w:ascii="Times New Roman" w:hAnsi="Times New Roman"/>
                <w:sz w:val="18"/>
                <w:szCs w:val="18"/>
              </w:rPr>
              <w:t xml:space="preserve">9. </w:t>
            </w:r>
            <w:proofErr w:type="spellStart"/>
            <w:r w:rsidRPr="009B6BEE">
              <w:rPr>
                <w:rFonts w:ascii="Times New Roman" w:hAnsi="Times New Roman"/>
                <w:sz w:val="18"/>
                <w:szCs w:val="18"/>
              </w:rPr>
              <w:t>Перякина</w:t>
            </w:r>
            <w:proofErr w:type="spellEnd"/>
            <w:r w:rsidRPr="009B6BEE">
              <w:rPr>
                <w:rFonts w:ascii="Times New Roman" w:hAnsi="Times New Roman"/>
                <w:sz w:val="18"/>
                <w:szCs w:val="18"/>
              </w:rPr>
              <w:t xml:space="preserve"> Ольга 11 класс Мордовский язык</w:t>
            </w:r>
          </w:p>
          <w:p w:rsidR="00BC2A84" w:rsidRPr="009B6BEE" w:rsidRDefault="00BC2A84" w:rsidP="00BC2A8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B6BEE">
              <w:rPr>
                <w:rFonts w:ascii="Times New Roman" w:hAnsi="Times New Roman"/>
                <w:sz w:val="18"/>
                <w:szCs w:val="18"/>
              </w:rPr>
              <w:t>Всего-11 мест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84" w:rsidRPr="009B6BEE" w:rsidRDefault="00BC2A84" w:rsidP="00BC2A84">
            <w:pPr>
              <w:jc w:val="both"/>
              <w:rPr>
                <w:sz w:val="18"/>
                <w:szCs w:val="18"/>
              </w:rPr>
            </w:pPr>
            <w:proofErr w:type="spellStart"/>
            <w:r w:rsidRPr="009B6BEE">
              <w:rPr>
                <w:sz w:val="18"/>
                <w:szCs w:val="18"/>
              </w:rPr>
              <w:t>Перякина</w:t>
            </w:r>
            <w:proofErr w:type="spellEnd"/>
            <w:r w:rsidRPr="009B6BEE">
              <w:rPr>
                <w:sz w:val="18"/>
                <w:szCs w:val="18"/>
              </w:rPr>
              <w:t xml:space="preserve"> Марина</w:t>
            </w:r>
          </w:p>
          <w:p w:rsidR="00BC2A84" w:rsidRPr="009B6BEE" w:rsidRDefault="00BC2A84" w:rsidP="00BC2A84">
            <w:pPr>
              <w:jc w:val="both"/>
              <w:rPr>
                <w:sz w:val="18"/>
                <w:szCs w:val="18"/>
              </w:rPr>
            </w:pPr>
            <w:r w:rsidRPr="009B6BEE">
              <w:rPr>
                <w:sz w:val="18"/>
                <w:szCs w:val="18"/>
              </w:rPr>
              <w:t xml:space="preserve"> 5 класс </w:t>
            </w:r>
          </w:p>
          <w:p w:rsidR="00BC2A84" w:rsidRPr="009B6BEE" w:rsidRDefault="00BC2A84" w:rsidP="00BC2A84">
            <w:pPr>
              <w:jc w:val="both"/>
              <w:rPr>
                <w:sz w:val="18"/>
                <w:szCs w:val="18"/>
              </w:rPr>
            </w:pPr>
            <w:r w:rsidRPr="009B6BEE">
              <w:rPr>
                <w:sz w:val="18"/>
                <w:szCs w:val="18"/>
              </w:rPr>
              <w:t xml:space="preserve">Мордовский язык </w:t>
            </w:r>
          </w:p>
          <w:p w:rsidR="00BC2A84" w:rsidRPr="009B6BEE" w:rsidRDefault="00BC2A84" w:rsidP="00BC2A84">
            <w:pPr>
              <w:jc w:val="both"/>
              <w:rPr>
                <w:sz w:val="18"/>
                <w:szCs w:val="18"/>
              </w:rPr>
            </w:pPr>
          </w:p>
        </w:tc>
      </w:tr>
      <w:tr w:rsidR="00BC2A84" w:rsidTr="00BC2A84">
        <w:trPr>
          <w:trHeight w:val="4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84" w:rsidRPr="009B6BEE" w:rsidRDefault="00BC2A84" w:rsidP="00BC2A84">
            <w:pPr>
              <w:jc w:val="both"/>
              <w:rPr>
                <w:sz w:val="18"/>
                <w:szCs w:val="18"/>
              </w:rPr>
            </w:pPr>
            <w:r w:rsidRPr="009B6BEE">
              <w:rPr>
                <w:sz w:val="18"/>
                <w:szCs w:val="18"/>
              </w:rPr>
              <w:t>призовое место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84" w:rsidRPr="009B6BEE" w:rsidRDefault="00BC2A84" w:rsidP="00BC2A84">
            <w:pPr>
              <w:jc w:val="both"/>
              <w:rPr>
                <w:sz w:val="18"/>
                <w:szCs w:val="18"/>
              </w:rPr>
            </w:pPr>
            <w:r w:rsidRPr="009B6BEE">
              <w:rPr>
                <w:sz w:val="18"/>
                <w:szCs w:val="18"/>
              </w:rPr>
              <w:t>1.Тараскин Евгений 10 класс Обществознание, Физкультура, Экономика, География</w:t>
            </w:r>
          </w:p>
          <w:p w:rsidR="00BC2A84" w:rsidRPr="009B6BEE" w:rsidRDefault="00BC2A84" w:rsidP="00BC2A84">
            <w:pPr>
              <w:jc w:val="both"/>
              <w:rPr>
                <w:sz w:val="18"/>
                <w:szCs w:val="18"/>
              </w:rPr>
            </w:pPr>
            <w:r w:rsidRPr="009B6BEE">
              <w:rPr>
                <w:sz w:val="18"/>
                <w:szCs w:val="18"/>
              </w:rPr>
              <w:t>2.Шитов Алексей 9 класс Право, Обществознание, ОБЖ</w:t>
            </w:r>
          </w:p>
          <w:p w:rsidR="00BC2A84" w:rsidRPr="009B6BEE" w:rsidRDefault="00BC2A84" w:rsidP="00BC2A84">
            <w:pPr>
              <w:jc w:val="both"/>
              <w:rPr>
                <w:sz w:val="18"/>
                <w:szCs w:val="18"/>
              </w:rPr>
            </w:pPr>
            <w:r w:rsidRPr="009B6BEE">
              <w:rPr>
                <w:sz w:val="18"/>
                <w:szCs w:val="18"/>
              </w:rPr>
              <w:t>3.Поликарпова Наталья 10 класс Право, МХК, Биология, Русский язык</w:t>
            </w:r>
          </w:p>
          <w:p w:rsidR="00BC2A84" w:rsidRPr="009B6BEE" w:rsidRDefault="00BC2A84" w:rsidP="00BC2A84">
            <w:pPr>
              <w:jc w:val="both"/>
              <w:rPr>
                <w:sz w:val="18"/>
                <w:szCs w:val="18"/>
              </w:rPr>
            </w:pPr>
            <w:r w:rsidRPr="009B6BEE">
              <w:rPr>
                <w:sz w:val="18"/>
                <w:szCs w:val="18"/>
              </w:rPr>
              <w:t>4.Ведяшкина Марина 10 класс Литература, Обществознание, Экономика, Русский язык</w:t>
            </w:r>
          </w:p>
          <w:p w:rsidR="00BC2A84" w:rsidRPr="009B6BEE" w:rsidRDefault="00BC2A84" w:rsidP="00BC2A84">
            <w:pPr>
              <w:jc w:val="both"/>
              <w:rPr>
                <w:sz w:val="18"/>
                <w:szCs w:val="18"/>
              </w:rPr>
            </w:pPr>
            <w:r w:rsidRPr="009B6BEE">
              <w:rPr>
                <w:sz w:val="18"/>
                <w:szCs w:val="18"/>
              </w:rPr>
              <w:t>5.Ведяшкина Алина 10 класс Физкультура</w:t>
            </w:r>
          </w:p>
          <w:p w:rsidR="00BC2A84" w:rsidRPr="009B6BEE" w:rsidRDefault="00BC2A84" w:rsidP="00BC2A84">
            <w:pPr>
              <w:jc w:val="both"/>
              <w:rPr>
                <w:sz w:val="18"/>
                <w:szCs w:val="18"/>
              </w:rPr>
            </w:pPr>
            <w:r w:rsidRPr="009B6BEE">
              <w:rPr>
                <w:sz w:val="18"/>
                <w:szCs w:val="18"/>
              </w:rPr>
              <w:t xml:space="preserve">6. </w:t>
            </w:r>
            <w:proofErr w:type="spellStart"/>
            <w:r w:rsidRPr="009B6BEE">
              <w:rPr>
                <w:sz w:val="18"/>
                <w:szCs w:val="18"/>
              </w:rPr>
              <w:t>Шкунов</w:t>
            </w:r>
            <w:proofErr w:type="spellEnd"/>
            <w:r w:rsidRPr="009B6BEE">
              <w:rPr>
                <w:sz w:val="18"/>
                <w:szCs w:val="18"/>
              </w:rPr>
              <w:t xml:space="preserve"> Олег 11 класс Право, География</w:t>
            </w:r>
          </w:p>
          <w:p w:rsidR="00BC2A84" w:rsidRPr="009B6BEE" w:rsidRDefault="00BC2A84" w:rsidP="00BC2A84">
            <w:pPr>
              <w:jc w:val="both"/>
              <w:rPr>
                <w:sz w:val="18"/>
                <w:szCs w:val="18"/>
              </w:rPr>
            </w:pPr>
            <w:r w:rsidRPr="009B6BEE">
              <w:rPr>
                <w:sz w:val="18"/>
                <w:szCs w:val="18"/>
              </w:rPr>
              <w:t>7.Чепанов Олег 10 класс География</w:t>
            </w:r>
          </w:p>
          <w:p w:rsidR="00BC2A84" w:rsidRPr="009B6BEE" w:rsidRDefault="00BC2A84" w:rsidP="00BC2A84">
            <w:pPr>
              <w:jc w:val="both"/>
              <w:rPr>
                <w:sz w:val="18"/>
                <w:szCs w:val="18"/>
              </w:rPr>
            </w:pPr>
            <w:r w:rsidRPr="009B6BEE">
              <w:rPr>
                <w:sz w:val="18"/>
                <w:szCs w:val="18"/>
              </w:rPr>
              <w:t>8.Захарова Анастасия 10 класс Технология</w:t>
            </w:r>
          </w:p>
          <w:p w:rsidR="00BC2A84" w:rsidRPr="009B6BEE" w:rsidRDefault="00BC2A84" w:rsidP="00BC2A84">
            <w:pPr>
              <w:jc w:val="both"/>
              <w:rPr>
                <w:sz w:val="18"/>
                <w:szCs w:val="18"/>
              </w:rPr>
            </w:pPr>
            <w:r w:rsidRPr="009B6BEE">
              <w:rPr>
                <w:sz w:val="18"/>
                <w:szCs w:val="18"/>
              </w:rPr>
              <w:t>9.Покарев Алексей 11 класс ОБЖ</w:t>
            </w:r>
          </w:p>
          <w:p w:rsidR="00BC2A84" w:rsidRPr="009B6BEE" w:rsidRDefault="00BC2A84" w:rsidP="00BC2A84">
            <w:pPr>
              <w:jc w:val="both"/>
              <w:rPr>
                <w:sz w:val="18"/>
                <w:szCs w:val="18"/>
              </w:rPr>
            </w:pPr>
            <w:r w:rsidRPr="009B6BEE">
              <w:rPr>
                <w:sz w:val="18"/>
                <w:szCs w:val="18"/>
              </w:rPr>
              <w:t>10.Девятайкина Анастасия 11 класс Физкультура</w:t>
            </w:r>
          </w:p>
          <w:p w:rsidR="00BC2A84" w:rsidRPr="009B6BEE" w:rsidRDefault="00BC2A84" w:rsidP="00BC2A84">
            <w:pPr>
              <w:jc w:val="both"/>
              <w:rPr>
                <w:sz w:val="18"/>
                <w:szCs w:val="18"/>
              </w:rPr>
            </w:pPr>
            <w:r w:rsidRPr="009B6BEE">
              <w:rPr>
                <w:sz w:val="18"/>
                <w:szCs w:val="18"/>
              </w:rPr>
              <w:t>11.Юрченко Елизавета 9 класс МХК</w:t>
            </w:r>
          </w:p>
          <w:p w:rsidR="00BC2A84" w:rsidRPr="009B6BEE" w:rsidRDefault="00BC2A84" w:rsidP="00BC2A84">
            <w:pPr>
              <w:jc w:val="both"/>
              <w:rPr>
                <w:sz w:val="18"/>
                <w:szCs w:val="18"/>
              </w:rPr>
            </w:pPr>
            <w:r w:rsidRPr="009B6BEE">
              <w:rPr>
                <w:sz w:val="18"/>
                <w:szCs w:val="18"/>
              </w:rPr>
              <w:t>12.Антяскин Дмитрий 9 класс Физкультура</w:t>
            </w:r>
          </w:p>
          <w:p w:rsidR="00BC2A84" w:rsidRPr="009B6BEE" w:rsidRDefault="00BC2A84" w:rsidP="00BC2A84">
            <w:pPr>
              <w:jc w:val="both"/>
              <w:rPr>
                <w:sz w:val="18"/>
                <w:szCs w:val="18"/>
              </w:rPr>
            </w:pPr>
            <w:r w:rsidRPr="009B6BEE">
              <w:rPr>
                <w:sz w:val="18"/>
                <w:szCs w:val="18"/>
              </w:rPr>
              <w:t>13.Федичкина Анастасия 8 класс Литература</w:t>
            </w:r>
          </w:p>
          <w:p w:rsidR="00BC2A84" w:rsidRPr="009B6BEE" w:rsidRDefault="00BC2A84" w:rsidP="00BC2A84">
            <w:pPr>
              <w:jc w:val="both"/>
              <w:rPr>
                <w:sz w:val="18"/>
                <w:szCs w:val="18"/>
              </w:rPr>
            </w:pPr>
            <w:r w:rsidRPr="009B6BEE">
              <w:rPr>
                <w:sz w:val="18"/>
                <w:szCs w:val="18"/>
              </w:rPr>
              <w:t xml:space="preserve">14. </w:t>
            </w:r>
            <w:proofErr w:type="spellStart"/>
            <w:r w:rsidRPr="009B6BEE">
              <w:rPr>
                <w:sz w:val="18"/>
                <w:szCs w:val="18"/>
              </w:rPr>
              <w:t>Курчев</w:t>
            </w:r>
            <w:proofErr w:type="spellEnd"/>
            <w:r w:rsidRPr="009B6BEE">
              <w:rPr>
                <w:sz w:val="18"/>
                <w:szCs w:val="18"/>
              </w:rPr>
              <w:t xml:space="preserve"> Андрей 9 класс ОБЖ, Физкультура</w:t>
            </w:r>
          </w:p>
          <w:p w:rsidR="00BC2A84" w:rsidRPr="009B6BEE" w:rsidRDefault="00BC2A84" w:rsidP="00BC2A84">
            <w:pPr>
              <w:jc w:val="both"/>
              <w:rPr>
                <w:sz w:val="18"/>
                <w:szCs w:val="18"/>
              </w:rPr>
            </w:pPr>
            <w:r w:rsidRPr="009B6BEE">
              <w:rPr>
                <w:sz w:val="18"/>
                <w:szCs w:val="18"/>
              </w:rPr>
              <w:t>15.Буйнов Евгений 7 класс Биология, География</w:t>
            </w:r>
          </w:p>
          <w:p w:rsidR="00BC2A84" w:rsidRPr="009B6BEE" w:rsidRDefault="00BC2A84" w:rsidP="00BC2A84">
            <w:pPr>
              <w:jc w:val="both"/>
              <w:rPr>
                <w:sz w:val="18"/>
                <w:szCs w:val="18"/>
              </w:rPr>
            </w:pPr>
            <w:r w:rsidRPr="009B6BEE">
              <w:rPr>
                <w:sz w:val="18"/>
                <w:szCs w:val="18"/>
              </w:rPr>
              <w:t>16.Трусова Юлия 7 класс Биология</w:t>
            </w:r>
          </w:p>
          <w:p w:rsidR="00BC2A84" w:rsidRPr="009B6BEE" w:rsidRDefault="00BC2A84" w:rsidP="00BC2A84">
            <w:pPr>
              <w:jc w:val="both"/>
              <w:rPr>
                <w:sz w:val="18"/>
                <w:szCs w:val="18"/>
              </w:rPr>
            </w:pPr>
            <w:r w:rsidRPr="009B6BEE">
              <w:rPr>
                <w:sz w:val="18"/>
                <w:szCs w:val="18"/>
              </w:rPr>
              <w:t xml:space="preserve">17. </w:t>
            </w:r>
            <w:proofErr w:type="spellStart"/>
            <w:r w:rsidRPr="009B6BEE">
              <w:rPr>
                <w:sz w:val="18"/>
                <w:szCs w:val="18"/>
              </w:rPr>
              <w:t>Велькина</w:t>
            </w:r>
            <w:proofErr w:type="spellEnd"/>
            <w:r w:rsidRPr="009B6BEE">
              <w:rPr>
                <w:sz w:val="18"/>
                <w:szCs w:val="18"/>
              </w:rPr>
              <w:t xml:space="preserve"> Варвара 4 класс Мордовский язык</w:t>
            </w:r>
          </w:p>
          <w:p w:rsidR="00BC2A84" w:rsidRPr="009B6BEE" w:rsidRDefault="00BC2A84" w:rsidP="00BC2A84">
            <w:pPr>
              <w:jc w:val="both"/>
              <w:rPr>
                <w:sz w:val="18"/>
                <w:szCs w:val="18"/>
              </w:rPr>
            </w:pPr>
            <w:r w:rsidRPr="009B6BEE">
              <w:rPr>
                <w:sz w:val="18"/>
                <w:szCs w:val="18"/>
              </w:rPr>
              <w:t xml:space="preserve">18. </w:t>
            </w:r>
            <w:proofErr w:type="spellStart"/>
            <w:r w:rsidRPr="009B6BEE">
              <w:rPr>
                <w:sz w:val="18"/>
                <w:szCs w:val="18"/>
              </w:rPr>
              <w:t>Богдашкин</w:t>
            </w:r>
            <w:proofErr w:type="spellEnd"/>
            <w:r w:rsidRPr="009B6BEE">
              <w:rPr>
                <w:sz w:val="18"/>
                <w:szCs w:val="18"/>
              </w:rPr>
              <w:t xml:space="preserve"> Вадим 4 класс Мордовский язык</w:t>
            </w:r>
          </w:p>
          <w:p w:rsidR="00BC2A84" w:rsidRPr="009B6BEE" w:rsidRDefault="00BC2A84" w:rsidP="00BC2A84">
            <w:pPr>
              <w:jc w:val="both"/>
              <w:rPr>
                <w:sz w:val="18"/>
                <w:szCs w:val="18"/>
              </w:rPr>
            </w:pPr>
            <w:r w:rsidRPr="009B6BEE">
              <w:rPr>
                <w:sz w:val="18"/>
                <w:szCs w:val="18"/>
              </w:rPr>
              <w:t>Всего-32 места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84" w:rsidRPr="009B6BEE" w:rsidRDefault="00BC2A84" w:rsidP="00BC2A84">
            <w:pPr>
              <w:jc w:val="both"/>
              <w:rPr>
                <w:sz w:val="18"/>
                <w:szCs w:val="18"/>
              </w:rPr>
            </w:pPr>
            <w:proofErr w:type="spellStart"/>
            <w:r w:rsidRPr="009B6BEE">
              <w:rPr>
                <w:sz w:val="18"/>
                <w:szCs w:val="18"/>
              </w:rPr>
              <w:t>Тараскин</w:t>
            </w:r>
            <w:proofErr w:type="spellEnd"/>
            <w:r w:rsidRPr="009B6BEE">
              <w:rPr>
                <w:sz w:val="18"/>
                <w:szCs w:val="18"/>
              </w:rPr>
              <w:t xml:space="preserve"> Евгений  </w:t>
            </w:r>
          </w:p>
          <w:p w:rsidR="00BC2A84" w:rsidRPr="009B6BEE" w:rsidRDefault="00BC2A84" w:rsidP="00BC2A84">
            <w:pPr>
              <w:jc w:val="both"/>
              <w:rPr>
                <w:sz w:val="18"/>
                <w:szCs w:val="18"/>
              </w:rPr>
            </w:pPr>
            <w:r w:rsidRPr="009B6BEE">
              <w:rPr>
                <w:sz w:val="18"/>
                <w:szCs w:val="18"/>
              </w:rPr>
              <w:t xml:space="preserve">10 класс </w:t>
            </w:r>
          </w:p>
          <w:p w:rsidR="00BC2A84" w:rsidRPr="009B6BEE" w:rsidRDefault="00BC2A84" w:rsidP="00BC2A84">
            <w:pPr>
              <w:jc w:val="both"/>
              <w:rPr>
                <w:sz w:val="18"/>
                <w:szCs w:val="18"/>
              </w:rPr>
            </w:pPr>
            <w:r w:rsidRPr="009B6BEE">
              <w:rPr>
                <w:sz w:val="18"/>
                <w:szCs w:val="18"/>
              </w:rPr>
              <w:t>ОБЖ, Технология</w:t>
            </w:r>
          </w:p>
          <w:p w:rsidR="00BC2A84" w:rsidRPr="009B6BEE" w:rsidRDefault="00BC2A84" w:rsidP="00BC2A84">
            <w:pPr>
              <w:jc w:val="both"/>
              <w:rPr>
                <w:sz w:val="18"/>
                <w:szCs w:val="18"/>
              </w:rPr>
            </w:pPr>
          </w:p>
          <w:p w:rsidR="00BC2A84" w:rsidRPr="009B6BEE" w:rsidRDefault="00BC2A84" w:rsidP="00BC2A84">
            <w:pPr>
              <w:jc w:val="both"/>
              <w:rPr>
                <w:sz w:val="18"/>
                <w:szCs w:val="18"/>
              </w:rPr>
            </w:pPr>
            <w:r w:rsidRPr="009B6BEE">
              <w:rPr>
                <w:sz w:val="18"/>
                <w:szCs w:val="18"/>
              </w:rPr>
              <w:t xml:space="preserve">Шитов Алексей </w:t>
            </w:r>
          </w:p>
          <w:p w:rsidR="00BC2A84" w:rsidRPr="009B6BEE" w:rsidRDefault="00BC2A84" w:rsidP="00BC2A84">
            <w:pPr>
              <w:jc w:val="both"/>
              <w:rPr>
                <w:sz w:val="18"/>
                <w:szCs w:val="18"/>
              </w:rPr>
            </w:pPr>
            <w:r w:rsidRPr="009B6BEE">
              <w:rPr>
                <w:sz w:val="18"/>
                <w:szCs w:val="18"/>
              </w:rPr>
              <w:t>9 класс</w:t>
            </w:r>
          </w:p>
          <w:p w:rsidR="00BC2A84" w:rsidRPr="009B6BEE" w:rsidRDefault="00BC2A84" w:rsidP="00BC2A84">
            <w:pPr>
              <w:jc w:val="both"/>
              <w:rPr>
                <w:sz w:val="18"/>
                <w:szCs w:val="18"/>
              </w:rPr>
            </w:pPr>
            <w:r w:rsidRPr="009B6BEE">
              <w:rPr>
                <w:sz w:val="18"/>
                <w:szCs w:val="18"/>
              </w:rPr>
              <w:t xml:space="preserve"> ОБЖ</w:t>
            </w:r>
          </w:p>
        </w:tc>
      </w:tr>
      <w:tr w:rsidR="00BC2A84" w:rsidTr="00BC2A84">
        <w:trPr>
          <w:trHeight w:val="2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84" w:rsidRPr="009B6BEE" w:rsidRDefault="00BC2A84" w:rsidP="00BC2A84">
            <w:pPr>
              <w:jc w:val="center"/>
              <w:rPr>
                <w:sz w:val="18"/>
                <w:szCs w:val="18"/>
              </w:rPr>
            </w:pPr>
            <w:r w:rsidRPr="009B6BEE">
              <w:rPr>
                <w:sz w:val="18"/>
                <w:szCs w:val="18"/>
              </w:rPr>
              <w:t>участие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84" w:rsidRPr="009B6BEE" w:rsidRDefault="00BC2A84" w:rsidP="00BC2A84">
            <w:pPr>
              <w:jc w:val="center"/>
              <w:rPr>
                <w:sz w:val="18"/>
                <w:szCs w:val="18"/>
              </w:rPr>
            </w:pPr>
            <w:r w:rsidRPr="009B6BEE">
              <w:rPr>
                <w:sz w:val="18"/>
                <w:szCs w:val="18"/>
              </w:rPr>
              <w:t>52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84" w:rsidRPr="009B6BEE" w:rsidRDefault="00BC2A84" w:rsidP="00BC2A84">
            <w:pPr>
              <w:jc w:val="center"/>
              <w:rPr>
                <w:sz w:val="18"/>
                <w:szCs w:val="18"/>
              </w:rPr>
            </w:pPr>
            <w:r w:rsidRPr="009B6BEE">
              <w:rPr>
                <w:sz w:val="18"/>
                <w:szCs w:val="18"/>
              </w:rPr>
              <w:t>4</w:t>
            </w:r>
          </w:p>
        </w:tc>
      </w:tr>
      <w:tr w:rsidR="00BC2A84" w:rsidTr="00BC2A84">
        <w:trPr>
          <w:trHeight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84" w:rsidRPr="00165094" w:rsidRDefault="00BC2A84" w:rsidP="00BC2A84">
            <w:pPr>
              <w:jc w:val="center"/>
              <w:rPr>
                <w:sz w:val="20"/>
                <w:szCs w:val="20"/>
              </w:rPr>
            </w:pPr>
            <w:r w:rsidRPr="00165094">
              <w:rPr>
                <w:sz w:val="20"/>
                <w:szCs w:val="20"/>
              </w:rPr>
              <w:t>Итого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84" w:rsidRPr="00165094" w:rsidRDefault="00BC2A84" w:rsidP="00BC2A84">
            <w:pPr>
              <w:jc w:val="center"/>
              <w:rPr>
                <w:sz w:val="20"/>
                <w:szCs w:val="20"/>
              </w:rPr>
            </w:pPr>
            <w:r w:rsidRPr="00165094">
              <w:rPr>
                <w:sz w:val="20"/>
                <w:szCs w:val="20"/>
              </w:rPr>
              <w:t>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84" w:rsidRPr="00165094" w:rsidRDefault="00BC2A84" w:rsidP="00BC2A84">
            <w:pPr>
              <w:jc w:val="center"/>
              <w:rPr>
                <w:bCs/>
                <w:sz w:val="20"/>
                <w:szCs w:val="20"/>
              </w:rPr>
            </w:pPr>
            <w:r w:rsidRPr="00165094">
              <w:rPr>
                <w:bCs/>
                <w:sz w:val="20"/>
                <w:szCs w:val="20"/>
              </w:rPr>
              <w:t>7</w:t>
            </w:r>
          </w:p>
        </w:tc>
      </w:tr>
    </w:tbl>
    <w:p w:rsidR="00BC2A84" w:rsidRDefault="00BC2A84" w:rsidP="00BC2A84">
      <w:pPr>
        <w:pStyle w:val="ad"/>
        <w:rPr>
          <w:b/>
          <w:bCs/>
          <w:color w:val="000000"/>
          <w:sz w:val="24"/>
        </w:rPr>
      </w:pPr>
    </w:p>
    <w:p w:rsidR="00BC2A84" w:rsidRDefault="00BC2A84" w:rsidP="00BC2A84">
      <w:pPr>
        <w:pStyle w:val="ad"/>
        <w:rPr>
          <w:b/>
          <w:bCs/>
          <w:color w:val="000000"/>
          <w:sz w:val="24"/>
        </w:rPr>
      </w:pPr>
    </w:p>
    <w:p w:rsidR="00BC2A84" w:rsidRPr="0032669D" w:rsidRDefault="00BC2A84" w:rsidP="00BC2A84">
      <w:pPr>
        <w:pStyle w:val="ad"/>
        <w:rPr>
          <w:b/>
          <w:bCs/>
          <w:color w:val="000000"/>
          <w:sz w:val="24"/>
        </w:rPr>
      </w:pPr>
      <w:r w:rsidRPr="0032669D">
        <w:rPr>
          <w:b/>
          <w:bCs/>
          <w:color w:val="000000"/>
          <w:sz w:val="24"/>
        </w:rPr>
        <w:t>Сравнительный мониторинг</w:t>
      </w:r>
    </w:p>
    <w:p w:rsidR="00BC2A84" w:rsidRPr="0032669D" w:rsidRDefault="00BC2A84" w:rsidP="00BC2A84">
      <w:pPr>
        <w:pStyle w:val="ad"/>
        <w:rPr>
          <w:b/>
          <w:bCs/>
          <w:color w:val="000000"/>
          <w:sz w:val="24"/>
        </w:rPr>
      </w:pPr>
      <w:r w:rsidRPr="0032669D">
        <w:rPr>
          <w:b/>
          <w:bCs/>
          <w:color w:val="000000"/>
          <w:sz w:val="24"/>
        </w:rPr>
        <w:t>по результатам участия в муниципальных предметных олимпиадах</w:t>
      </w:r>
      <w:r>
        <w:rPr>
          <w:b/>
          <w:bCs/>
          <w:color w:val="000000"/>
          <w:sz w:val="24"/>
        </w:rPr>
        <w:t xml:space="preserve"> за три года</w:t>
      </w:r>
    </w:p>
    <w:p w:rsidR="00BC2A84" w:rsidRDefault="00BC2A84" w:rsidP="00BC2A84">
      <w:pPr>
        <w:tabs>
          <w:tab w:val="left" w:pos="3930"/>
        </w:tabs>
        <w:jc w:val="center"/>
        <w:rPr>
          <w:b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645889" cy="2105246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C2A84" w:rsidRDefault="00BC2A84" w:rsidP="00BC2A84">
      <w:pPr>
        <w:tabs>
          <w:tab w:val="left" w:pos="3930"/>
        </w:tabs>
        <w:jc w:val="center"/>
        <w:rPr>
          <w:b/>
        </w:rPr>
      </w:pPr>
    </w:p>
    <w:p w:rsidR="00BC2A84" w:rsidRPr="00872009" w:rsidRDefault="00BC2A84" w:rsidP="00BC2A84">
      <w:pPr>
        <w:rPr>
          <w:b/>
          <w:color w:val="000000"/>
        </w:rPr>
      </w:pPr>
      <w:r w:rsidRPr="00AE5C1E">
        <w:rPr>
          <w:b/>
          <w:color w:val="000000"/>
        </w:rPr>
        <w:t>Выводы:</w:t>
      </w:r>
      <w:r w:rsidRPr="0032669D">
        <w:rPr>
          <w:color w:val="000000"/>
        </w:rPr>
        <w:t xml:space="preserve"> в </w:t>
      </w:r>
      <w:r>
        <w:rPr>
          <w:color w:val="000000"/>
        </w:rPr>
        <w:t>2014</w:t>
      </w:r>
      <w:r w:rsidRPr="0032669D">
        <w:rPr>
          <w:color w:val="000000"/>
        </w:rPr>
        <w:t>-201</w:t>
      </w:r>
      <w:r>
        <w:rPr>
          <w:color w:val="000000"/>
        </w:rPr>
        <w:t>5</w:t>
      </w:r>
      <w:r w:rsidRPr="0032669D">
        <w:rPr>
          <w:color w:val="000000"/>
        </w:rPr>
        <w:t xml:space="preserve"> учебном году </w:t>
      </w:r>
      <w:r>
        <w:rPr>
          <w:color w:val="000000"/>
        </w:rPr>
        <w:t>увеличи</w:t>
      </w:r>
      <w:r w:rsidRPr="0032669D">
        <w:rPr>
          <w:color w:val="000000"/>
        </w:rPr>
        <w:t>лос</w:t>
      </w:r>
      <w:r>
        <w:rPr>
          <w:color w:val="000000"/>
        </w:rPr>
        <w:t>ь число участников олимпиады;</w:t>
      </w:r>
      <w:r w:rsidRPr="0032669D">
        <w:rPr>
          <w:color w:val="000000"/>
        </w:rPr>
        <w:t xml:space="preserve"> </w:t>
      </w:r>
      <w:r>
        <w:rPr>
          <w:color w:val="000000"/>
        </w:rPr>
        <w:t xml:space="preserve">стабильно число победителей; </w:t>
      </w:r>
      <w:r w:rsidRPr="0032669D">
        <w:rPr>
          <w:color w:val="000000"/>
        </w:rPr>
        <w:t>увеличилось число призеров</w:t>
      </w:r>
      <w:r>
        <w:rPr>
          <w:color w:val="000000"/>
        </w:rPr>
        <w:t xml:space="preserve">. </w:t>
      </w:r>
    </w:p>
    <w:p w:rsidR="00BC2A84" w:rsidRDefault="00BC2A84" w:rsidP="00BC2A84">
      <w:pPr>
        <w:tabs>
          <w:tab w:val="left" w:pos="3930"/>
        </w:tabs>
        <w:jc w:val="both"/>
        <w:rPr>
          <w:b/>
        </w:rPr>
      </w:pPr>
      <w:r>
        <w:t xml:space="preserve">              </w:t>
      </w:r>
      <w:r w:rsidRPr="00872009">
        <w:t xml:space="preserve">Учащиеся школы с 2013 года участвуют в открытой </w:t>
      </w:r>
      <w:r>
        <w:t xml:space="preserve">предметной </w:t>
      </w:r>
      <w:r w:rsidRPr="00872009">
        <w:t>ол</w:t>
      </w:r>
      <w:r>
        <w:t xml:space="preserve">импиаде школьников </w:t>
      </w:r>
      <w:r w:rsidRPr="00872009">
        <w:t xml:space="preserve"> МГПИ им. </w:t>
      </w:r>
      <w:proofErr w:type="spellStart"/>
      <w:r w:rsidRPr="00872009">
        <w:t>М.Е.Евсевьева</w:t>
      </w:r>
      <w:proofErr w:type="spellEnd"/>
      <w:proofErr w:type="gramStart"/>
      <w:r>
        <w:rPr>
          <w:b/>
        </w:rPr>
        <w:t xml:space="preserve"> .</w:t>
      </w:r>
      <w:proofErr w:type="gramEnd"/>
      <w:r>
        <w:rPr>
          <w:b/>
        </w:rPr>
        <w:t xml:space="preserve"> </w:t>
      </w:r>
      <w:r w:rsidRPr="00872009">
        <w:t>По итогам 2014-2015 учебного года призерами стали Учащиеся 8 класса Федичкина Анастасия по литературе и Козлова Анна по биологии.</w:t>
      </w:r>
    </w:p>
    <w:p w:rsidR="00BC2A84" w:rsidRDefault="00BC2A84" w:rsidP="00BC2A84">
      <w:pPr>
        <w:tabs>
          <w:tab w:val="left" w:pos="3930"/>
        </w:tabs>
        <w:jc w:val="center"/>
        <w:rPr>
          <w:b/>
        </w:rPr>
      </w:pPr>
    </w:p>
    <w:p w:rsidR="00BC2A84" w:rsidRDefault="00BC2A84" w:rsidP="00BC2A84">
      <w:pPr>
        <w:tabs>
          <w:tab w:val="left" w:pos="3930"/>
        </w:tabs>
        <w:jc w:val="center"/>
        <w:rPr>
          <w:b/>
        </w:rPr>
      </w:pPr>
    </w:p>
    <w:p w:rsidR="00BC2A84" w:rsidRPr="0058356D" w:rsidRDefault="00BC2A84" w:rsidP="00BC2A84">
      <w:pPr>
        <w:tabs>
          <w:tab w:val="left" w:pos="3930"/>
        </w:tabs>
        <w:jc w:val="center"/>
        <w:rPr>
          <w:b/>
        </w:rPr>
      </w:pPr>
      <w:r>
        <w:rPr>
          <w:b/>
        </w:rPr>
        <w:t>3</w:t>
      </w:r>
      <w:r w:rsidRPr="0058356D">
        <w:rPr>
          <w:b/>
        </w:rPr>
        <w:t>.</w:t>
      </w:r>
      <w:r>
        <w:rPr>
          <w:b/>
        </w:rPr>
        <w:t xml:space="preserve">7. </w:t>
      </w:r>
      <w:r w:rsidRPr="0058356D">
        <w:rPr>
          <w:b/>
        </w:rPr>
        <w:t>Анализ результатов</w:t>
      </w:r>
    </w:p>
    <w:p w:rsidR="00BC2A84" w:rsidRPr="0058356D" w:rsidRDefault="00BC2A84" w:rsidP="00BC2A84">
      <w:pPr>
        <w:tabs>
          <w:tab w:val="left" w:pos="3930"/>
        </w:tabs>
        <w:jc w:val="center"/>
        <w:rPr>
          <w:b/>
          <w:u w:val="single"/>
        </w:rPr>
      </w:pPr>
      <w:r w:rsidRPr="0058356D">
        <w:rPr>
          <w:b/>
        </w:rPr>
        <w:t>государственной (итоговой) аттестации выпускников 9,11 классов.</w:t>
      </w:r>
    </w:p>
    <w:p w:rsidR="00BC2A84" w:rsidRDefault="00BC2A84" w:rsidP="00BC2A84">
      <w:pPr>
        <w:jc w:val="center"/>
        <w:rPr>
          <w:b/>
        </w:rPr>
      </w:pPr>
    </w:p>
    <w:p w:rsidR="00BC2A84" w:rsidRPr="00F34F15" w:rsidRDefault="00BC2A84" w:rsidP="00BC2A84">
      <w:pPr>
        <w:jc w:val="center"/>
        <w:rPr>
          <w:b/>
        </w:rPr>
      </w:pPr>
      <w:r>
        <w:rPr>
          <w:b/>
        </w:rPr>
        <w:t>3.7.1.</w:t>
      </w:r>
      <w:r w:rsidRPr="00F34F15">
        <w:rPr>
          <w:b/>
        </w:rPr>
        <w:t>Переводная аттестация</w:t>
      </w:r>
    </w:p>
    <w:p w:rsidR="00BC2A84" w:rsidRPr="00D03197" w:rsidRDefault="00BC2A84" w:rsidP="00BC2A84">
      <w:pPr>
        <w:ind w:firstLine="708"/>
      </w:pPr>
      <w:r w:rsidRPr="00B635C6">
        <w:t xml:space="preserve">По решению педсовета </w:t>
      </w:r>
      <w:r>
        <w:t>по итогам</w:t>
      </w:r>
      <w:r w:rsidRPr="00B635C6">
        <w:t xml:space="preserve"> 2014-2015 учебно</w:t>
      </w:r>
      <w:r>
        <w:t>го</w:t>
      </w:r>
      <w:r w:rsidRPr="00B635C6">
        <w:t xml:space="preserve"> год</w:t>
      </w:r>
      <w:r>
        <w:t>а</w:t>
      </w:r>
      <w:r w:rsidRPr="00B635C6">
        <w:t xml:space="preserve"> успешно закончили учебный год и переведены в следующий класс</w:t>
      </w:r>
      <w:r w:rsidRPr="00D03197">
        <w:t>:  59 учеников- 1-4 классов, из них с отличием- 5</w:t>
      </w:r>
      <w:proofErr w:type="gramStart"/>
      <w:r w:rsidRPr="00D03197">
        <w:t xml:space="preserve"> ;</w:t>
      </w:r>
      <w:proofErr w:type="gramEnd"/>
      <w:r w:rsidRPr="00D03197">
        <w:t xml:space="preserve"> 41 ученик- 5-8 классов, из них с отличием - 7;  11 учащихся 10 класса, из них с отличием -4 человека. </w:t>
      </w:r>
    </w:p>
    <w:p w:rsidR="00BC2A84" w:rsidRDefault="00BC2A84" w:rsidP="00BC2A84">
      <w:pPr>
        <w:jc w:val="center"/>
        <w:rPr>
          <w:b/>
        </w:rPr>
      </w:pPr>
    </w:p>
    <w:p w:rsidR="00BC2A84" w:rsidRPr="00982C56" w:rsidRDefault="00BC2A84" w:rsidP="00BC2A84">
      <w:pPr>
        <w:jc w:val="center"/>
        <w:rPr>
          <w:b/>
        </w:rPr>
      </w:pPr>
      <w:r>
        <w:rPr>
          <w:b/>
        </w:rPr>
        <w:t>3.7.2.</w:t>
      </w:r>
      <w:r w:rsidRPr="00982C56">
        <w:rPr>
          <w:b/>
        </w:rPr>
        <w:t>Итоги выпускных экзаменов</w:t>
      </w:r>
    </w:p>
    <w:p w:rsidR="00BC2A84" w:rsidRPr="00982C56" w:rsidRDefault="00BC2A84" w:rsidP="00BC2A84">
      <w:pPr>
        <w:jc w:val="center"/>
        <w:rPr>
          <w:b/>
        </w:rPr>
      </w:pPr>
      <w:r w:rsidRPr="00982C56">
        <w:rPr>
          <w:b/>
        </w:rPr>
        <w:t>Основная школа</w:t>
      </w:r>
    </w:p>
    <w:p w:rsidR="00BC2A84" w:rsidRPr="00982C56" w:rsidRDefault="00BC2A84" w:rsidP="00BC2A84">
      <w:pPr>
        <w:ind w:firstLine="708"/>
      </w:pPr>
      <w:r>
        <w:t>Из 20 учеников 9-х</w:t>
      </w:r>
      <w:r w:rsidRPr="00982C56">
        <w:t xml:space="preserve"> </w:t>
      </w:r>
      <w:r>
        <w:t xml:space="preserve">классов </w:t>
      </w:r>
      <w:r w:rsidRPr="004B023F">
        <w:t xml:space="preserve">успешно </w:t>
      </w:r>
      <w:r>
        <w:t>прошли государственную итоговую аттестацию</w:t>
      </w:r>
      <w:r w:rsidRPr="004B023F">
        <w:t xml:space="preserve"> 19 учащихся.</w:t>
      </w:r>
      <w:r>
        <w:t xml:space="preserve"> Одна учащаяся не сдала экзамен по математике. </w:t>
      </w:r>
    </w:p>
    <w:tbl>
      <w:tblPr>
        <w:tblpPr w:leftFromText="180" w:rightFromText="180" w:vertAnchor="text" w:horzAnchor="margin" w:tblpXSpec="center" w:tblpY="363"/>
        <w:tblW w:w="10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4"/>
        <w:gridCol w:w="1410"/>
        <w:gridCol w:w="1654"/>
        <w:gridCol w:w="1409"/>
        <w:gridCol w:w="1189"/>
        <w:gridCol w:w="1134"/>
        <w:gridCol w:w="1319"/>
      </w:tblGrid>
      <w:tr w:rsidR="00BC2A84" w:rsidRPr="00982C56" w:rsidTr="00BC2A84">
        <w:trPr>
          <w:trHeight w:val="331"/>
        </w:trPr>
        <w:tc>
          <w:tcPr>
            <w:tcW w:w="2384" w:type="dxa"/>
          </w:tcPr>
          <w:p w:rsidR="00BC2A84" w:rsidRPr="00982C56" w:rsidRDefault="00BC2A84" w:rsidP="00BC2A84">
            <w:r w:rsidRPr="00982C56">
              <w:t>Предмет</w:t>
            </w:r>
          </w:p>
        </w:tc>
        <w:tc>
          <w:tcPr>
            <w:tcW w:w="3064" w:type="dxa"/>
            <w:gridSpan w:val="2"/>
            <w:shd w:val="clear" w:color="auto" w:fill="auto"/>
          </w:tcPr>
          <w:p w:rsidR="00BC2A84" w:rsidRPr="00982C56" w:rsidRDefault="00BC2A84" w:rsidP="00BC2A84">
            <w:pPr>
              <w:jc w:val="center"/>
            </w:pPr>
            <w:r>
              <w:t xml:space="preserve">2012-2013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2598" w:type="dxa"/>
            <w:gridSpan w:val="2"/>
            <w:shd w:val="clear" w:color="auto" w:fill="auto"/>
          </w:tcPr>
          <w:p w:rsidR="00BC2A84" w:rsidRPr="00982C56" w:rsidRDefault="00BC2A84" w:rsidP="00BC2A84">
            <w:pPr>
              <w:jc w:val="center"/>
            </w:pPr>
            <w:r>
              <w:t>2013-2014уч</w:t>
            </w:r>
            <w:proofErr w:type="gramStart"/>
            <w:r>
              <w:t>.г</w:t>
            </w:r>
            <w:proofErr w:type="gramEnd"/>
            <w:r>
              <w:t>од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BC2A84" w:rsidRPr="00982C56" w:rsidRDefault="00BC2A84" w:rsidP="00BC2A84">
            <w:pPr>
              <w:jc w:val="center"/>
            </w:pPr>
            <w:r>
              <w:t xml:space="preserve">2014-2015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</w:tr>
      <w:tr w:rsidR="00BC2A84" w:rsidRPr="00982C56" w:rsidTr="00BC2A84">
        <w:trPr>
          <w:trHeight w:val="331"/>
        </w:trPr>
        <w:tc>
          <w:tcPr>
            <w:tcW w:w="2384" w:type="dxa"/>
          </w:tcPr>
          <w:p w:rsidR="00BC2A84" w:rsidRPr="00982C56" w:rsidRDefault="00BC2A84" w:rsidP="00BC2A84"/>
        </w:tc>
        <w:tc>
          <w:tcPr>
            <w:tcW w:w="1410" w:type="dxa"/>
            <w:shd w:val="clear" w:color="auto" w:fill="auto"/>
          </w:tcPr>
          <w:p w:rsidR="00BC2A84" w:rsidRPr="00982C56" w:rsidRDefault="00BC2A84" w:rsidP="00BC2A84">
            <w:pPr>
              <w:jc w:val="center"/>
            </w:pPr>
            <w:proofErr w:type="spellStart"/>
            <w:r w:rsidRPr="00982C56">
              <w:t>Успевае</w:t>
            </w:r>
            <w:proofErr w:type="spellEnd"/>
            <w:r w:rsidRPr="00982C56">
              <w:t>-</w:t>
            </w:r>
          </w:p>
          <w:p w:rsidR="00BC2A84" w:rsidRPr="00982C56" w:rsidRDefault="00BC2A84" w:rsidP="00BC2A84">
            <w:pPr>
              <w:jc w:val="center"/>
            </w:pPr>
            <w:proofErr w:type="spellStart"/>
            <w:r w:rsidRPr="00982C56">
              <w:t>мость</w:t>
            </w:r>
            <w:proofErr w:type="spellEnd"/>
          </w:p>
        </w:tc>
        <w:tc>
          <w:tcPr>
            <w:tcW w:w="1654" w:type="dxa"/>
            <w:shd w:val="clear" w:color="auto" w:fill="auto"/>
          </w:tcPr>
          <w:p w:rsidR="00BC2A84" w:rsidRPr="00982C56" w:rsidRDefault="00BC2A84" w:rsidP="00BC2A84">
            <w:pPr>
              <w:jc w:val="center"/>
            </w:pPr>
            <w:r w:rsidRPr="00982C56">
              <w:t>Качество</w:t>
            </w:r>
          </w:p>
          <w:p w:rsidR="00BC2A84" w:rsidRPr="00982C56" w:rsidRDefault="00BC2A84" w:rsidP="00BC2A84">
            <w:pPr>
              <w:jc w:val="center"/>
            </w:pPr>
            <w:r w:rsidRPr="00982C56">
              <w:t>знаний</w:t>
            </w:r>
          </w:p>
        </w:tc>
        <w:tc>
          <w:tcPr>
            <w:tcW w:w="1409" w:type="dxa"/>
            <w:shd w:val="clear" w:color="auto" w:fill="auto"/>
          </w:tcPr>
          <w:p w:rsidR="00BC2A84" w:rsidRPr="00982C56" w:rsidRDefault="00BC2A84" w:rsidP="00BC2A84">
            <w:pPr>
              <w:jc w:val="center"/>
            </w:pPr>
            <w:proofErr w:type="spellStart"/>
            <w:r w:rsidRPr="00982C56">
              <w:t>Успевае</w:t>
            </w:r>
            <w:proofErr w:type="spellEnd"/>
            <w:r w:rsidRPr="00982C56">
              <w:t>-</w:t>
            </w:r>
          </w:p>
          <w:p w:rsidR="00BC2A84" w:rsidRPr="00982C56" w:rsidRDefault="00BC2A84" w:rsidP="00BC2A84">
            <w:pPr>
              <w:jc w:val="center"/>
            </w:pPr>
            <w:proofErr w:type="spellStart"/>
            <w:r w:rsidRPr="00982C56">
              <w:t>мость</w:t>
            </w:r>
            <w:proofErr w:type="spellEnd"/>
          </w:p>
        </w:tc>
        <w:tc>
          <w:tcPr>
            <w:tcW w:w="1189" w:type="dxa"/>
            <w:shd w:val="clear" w:color="auto" w:fill="auto"/>
          </w:tcPr>
          <w:p w:rsidR="00BC2A84" w:rsidRPr="00982C56" w:rsidRDefault="00BC2A84" w:rsidP="00BC2A84">
            <w:pPr>
              <w:jc w:val="center"/>
            </w:pPr>
            <w:r w:rsidRPr="00982C56">
              <w:t>Качество</w:t>
            </w:r>
          </w:p>
          <w:p w:rsidR="00BC2A84" w:rsidRPr="00982C56" w:rsidRDefault="00BC2A84" w:rsidP="00BC2A84">
            <w:pPr>
              <w:jc w:val="center"/>
            </w:pPr>
            <w:r w:rsidRPr="00982C56">
              <w:t>знаний</w:t>
            </w:r>
          </w:p>
        </w:tc>
        <w:tc>
          <w:tcPr>
            <w:tcW w:w="1134" w:type="dxa"/>
            <w:shd w:val="clear" w:color="auto" w:fill="auto"/>
          </w:tcPr>
          <w:p w:rsidR="00BC2A84" w:rsidRPr="00982C56" w:rsidRDefault="00BC2A84" w:rsidP="00BC2A84">
            <w:pPr>
              <w:jc w:val="center"/>
            </w:pPr>
            <w:proofErr w:type="spellStart"/>
            <w:r w:rsidRPr="00982C56">
              <w:t>Успевае</w:t>
            </w:r>
            <w:proofErr w:type="spellEnd"/>
          </w:p>
          <w:p w:rsidR="00BC2A84" w:rsidRPr="00982C56" w:rsidRDefault="00BC2A84" w:rsidP="00BC2A84">
            <w:pPr>
              <w:jc w:val="center"/>
            </w:pPr>
            <w:proofErr w:type="spellStart"/>
            <w:r w:rsidRPr="00982C56">
              <w:t>мость</w:t>
            </w:r>
            <w:proofErr w:type="spellEnd"/>
          </w:p>
        </w:tc>
        <w:tc>
          <w:tcPr>
            <w:tcW w:w="1319" w:type="dxa"/>
            <w:shd w:val="clear" w:color="auto" w:fill="auto"/>
          </w:tcPr>
          <w:p w:rsidR="00BC2A84" w:rsidRPr="00982C56" w:rsidRDefault="00BC2A84" w:rsidP="00BC2A84">
            <w:pPr>
              <w:jc w:val="center"/>
            </w:pPr>
            <w:r w:rsidRPr="00982C56">
              <w:t>Качество</w:t>
            </w:r>
          </w:p>
          <w:p w:rsidR="00BC2A84" w:rsidRPr="00982C56" w:rsidRDefault="00BC2A84" w:rsidP="00BC2A84">
            <w:pPr>
              <w:jc w:val="center"/>
            </w:pPr>
            <w:r w:rsidRPr="00982C56">
              <w:t>знаний</w:t>
            </w:r>
          </w:p>
        </w:tc>
      </w:tr>
      <w:tr w:rsidR="00BC2A84" w:rsidRPr="00982C56" w:rsidTr="00BC2A84">
        <w:trPr>
          <w:trHeight w:val="401"/>
        </w:trPr>
        <w:tc>
          <w:tcPr>
            <w:tcW w:w="2384" w:type="dxa"/>
          </w:tcPr>
          <w:p w:rsidR="00BC2A84" w:rsidRPr="00982C56" w:rsidRDefault="00BC2A84" w:rsidP="00BC2A84">
            <w:r w:rsidRPr="00982C56">
              <w:t>Русский язык</w:t>
            </w:r>
          </w:p>
          <w:p w:rsidR="00BC2A84" w:rsidRPr="00982C56" w:rsidRDefault="00BC2A84" w:rsidP="00BC2A84">
            <w:r>
              <w:t>(в форме ГИА</w:t>
            </w:r>
            <w:r w:rsidRPr="00982C56">
              <w:t>)</w:t>
            </w:r>
          </w:p>
        </w:tc>
        <w:tc>
          <w:tcPr>
            <w:tcW w:w="1410" w:type="dxa"/>
            <w:shd w:val="clear" w:color="auto" w:fill="auto"/>
          </w:tcPr>
          <w:p w:rsidR="00BC2A84" w:rsidRPr="00982C56" w:rsidRDefault="00BC2A84" w:rsidP="00BC2A84">
            <w:pPr>
              <w:jc w:val="center"/>
            </w:pPr>
            <w:r>
              <w:t>91</w:t>
            </w:r>
          </w:p>
        </w:tc>
        <w:tc>
          <w:tcPr>
            <w:tcW w:w="1654" w:type="dxa"/>
            <w:shd w:val="clear" w:color="auto" w:fill="auto"/>
          </w:tcPr>
          <w:p w:rsidR="00BC2A84" w:rsidRPr="00982C56" w:rsidRDefault="00BC2A84" w:rsidP="00BC2A84">
            <w:pPr>
              <w:jc w:val="center"/>
            </w:pPr>
            <w:r>
              <w:t>100</w:t>
            </w:r>
          </w:p>
        </w:tc>
        <w:tc>
          <w:tcPr>
            <w:tcW w:w="1409" w:type="dxa"/>
            <w:shd w:val="clear" w:color="auto" w:fill="auto"/>
          </w:tcPr>
          <w:p w:rsidR="00BC2A84" w:rsidRPr="00982C56" w:rsidRDefault="00BC2A84" w:rsidP="00BC2A84">
            <w:pPr>
              <w:jc w:val="center"/>
            </w:pPr>
            <w:r>
              <w:t>100</w:t>
            </w:r>
          </w:p>
        </w:tc>
        <w:tc>
          <w:tcPr>
            <w:tcW w:w="1189" w:type="dxa"/>
            <w:shd w:val="clear" w:color="auto" w:fill="auto"/>
          </w:tcPr>
          <w:p w:rsidR="00BC2A84" w:rsidRPr="00982C56" w:rsidRDefault="00BC2A84" w:rsidP="00BC2A84">
            <w:pPr>
              <w:jc w:val="center"/>
            </w:pPr>
            <w:r>
              <w:t>62</w:t>
            </w:r>
          </w:p>
        </w:tc>
        <w:tc>
          <w:tcPr>
            <w:tcW w:w="1134" w:type="dxa"/>
            <w:shd w:val="clear" w:color="auto" w:fill="auto"/>
          </w:tcPr>
          <w:p w:rsidR="00BC2A84" w:rsidRPr="00982C56" w:rsidRDefault="00BC2A84" w:rsidP="00BC2A84">
            <w:pPr>
              <w:jc w:val="center"/>
            </w:pPr>
            <w:r>
              <w:t>100</w:t>
            </w:r>
          </w:p>
        </w:tc>
        <w:tc>
          <w:tcPr>
            <w:tcW w:w="1319" w:type="dxa"/>
            <w:shd w:val="clear" w:color="auto" w:fill="auto"/>
          </w:tcPr>
          <w:p w:rsidR="00BC2A84" w:rsidRPr="00982C56" w:rsidRDefault="00BC2A84" w:rsidP="00BC2A84">
            <w:pPr>
              <w:jc w:val="center"/>
            </w:pPr>
            <w:r>
              <w:t>75</w:t>
            </w:r>
          </w:p>
        </w:tc>
      </w:tr>
      <w:tr w:rsidR="00BC2A84" w:rsidRPr="00982C56" w:rsidTr="00BC2A84">
        <w:trPr>
          <w:trHeight w:val="422"/>
        </w:trPr>
        <w:tc>
          <w:tcPr>
            <w:tcW w:w="2384" w:type="dxa"/>
          </w:tcPr>
          <w:p w:rsidR="00BC2A84" w:rsidRPr="00982C56" w:rsidRDefault="00BC2A84" w:rsidP="00BC2A84">
            <w:r w:rsidRPr="00982C56">
              <w:t>Алгебра</w:t>
            </w:r>
          </w:p>
          <w:p w:rsidR="00BC2A84" w:rsidRPr="00982C56" w:rsidRDefault="00BC2A84" w:rsidP="00BC2A84">
            <w:r>
              <w:t>(в форме ГИА</w:t>
            </w:r>
            <w:r w:rsidRPr="00982C56">
              <w:t>)</w:t>
            </w:r>
          </w:p>
        </w:tc>
        <w:tc>
          <w:tcPr>
            <w:tcW w:w="1410" w:type="dxa"/>
            <w:shd w:val="clear" w:color="auto" w:fill="auto"/>
          </w:tcPr>
          <w:p w:rsidR="00BC2A84" w:rsidRPr="00982C56" w:rsidRDefault="00BC2A84" w:rsidP="00BC2A84">
            <w:pPr>
              <w:jc w:val="center"/>
            </w:pPr>
            <w:r>
              <w:t>100</w:t>
            </w:r>
          </w:p>
        </w:tc>
        <w:tc>
          <w:tcPr>
            <w:tcW w:w="1654" w:type="dxa"/>
            <w:shd w:val="clear" w:color="auto" w:fill="auto"/>
          </w:tcPr>
          <w:p w:rsidR="00BC2A84" w:rsidRPr="00982C56" w:rsidRDefault="00BC2A84" w:rsidP="00BC2A84">
            <w:pPr>
              <w:jc w:val="center"/>
            </w:pPr>
            <w:r>
              <w:t>93</w:t>
            </w:r>
          </w:p>
        </w:tc>
        <w:tc>
          <w:tcPr>
            <w:tcW w:w="1409" w:type="dxa"/>
            <w:shd w:val="clear" w:color="auto" w:fill="auto"/>
          </w:tcPr>
          <w:p w:rsidR="00BC2A84" w:rsidRPr="00982C56" w:rsidRDefault="00BC2A84" w:rsidP="00BC2A84">
            <w:pPr>
              <w:jc w:val="center"/>
            </w:pPr>
            <w:r>
              <w:t>93</w:t>
            </w:r>
          </w:p>
        </w:tc>
        <w:tc>
          <w:tcPr>
            <w:tcW w:w="1189" w:type="dxa"/>
            <w:shd w:val="clear" w:color="auto" w:fill="auto"/>
          </w:tcPr>
          <w:p w:rsidR="00BC2A84" w:rsidRPr="00982C56" w:rsidRDefault="00BC2A84" w:rsidP="00BC2A84">
            <w:pPr>
              <w:jc w:val="center"/>
            </w:pPr>
            <w:r>
              <w:t>65</w:t>
            </w:r>
          </w:p>
        </w:tc>
        <w:tc>
          <w:tcPr>
            <w:tcW w:w="1134" w:type="dxa"/>
            <w:shd w:val="clear" w:color="auto" w:fill="auto"/>
          </w:tcPr>
          <w:p w:rsidR="00BC2A84" w:rsidRPr="00982C56" w:rsidRDefault="00BC2A84" w:rsidP="00BC2A84">
            <w:pPr>
              <w:jc w:val="center"/>
            </w:pPr>
            <w:r>
              <w:t>95</w:t>
            </w:r>
          </w:p>
        </w:tc>
        <w:tc>
          <w:tcPr>
            <w:tcW w:w="1319" w:type="dxa"/>
            <w:shd w:val="clear" w:color="auto" w:fill="auto"/>
          </w:tcPr>
          <w:p w:rsidR="00BC2A84" w:rsidRPr="00982C56" w:rsidRDefault="00BC2A84" w:rsidP="00BC2A84">
            <w:pPr>
              <w:jc w:val="center"/>
            </w:pPr>
            <w:r>
              <w:t>55</w:t>
            </w:r>
          </w:p>
        </w:tc>
      </w:tr>
      <w:tr w:rsidR="00BC2A84" w:rsidRPr="00982C56" w:rsidTr="00BC2A84">
        <w:trPr>
          <w:trHeight w:val="422"/>
        </w:trPr>
        <w:tc>
          <w:tcPr>
            <w:tcW w:w="2384" w:type="dxa"/>
          </w:tcPr>
          <w:p w:rsidR="00BC2A84" w:rsidRDefault="00BC2A84" w:rsidP="00BC2A84">
            <w:r>
              <w:t>Биология</w:t>
            </w:r>
          </w:p>
          <w:p w:rsidR="00BC2A84" w:rsidRPr="00982C56" w:rsidRDefault="00BC2A84" w:rsidP="00BC2A84">
            <w:r>
              <w:t>(в форме ГИА)</w:t>
            </w:r>
          </w:p>
        </w:tc>
        <w:tc>
          <w:tcPr>
            <w:tcW w:w="1410" w:type="dxa"/>
            <w:shd w:val="clear" w:color="auto" w:fill="auto"/>
          </w:tcPr>
          <w:p w:rsidR="00BC2A84" w:rsidRDefault="00BC2A84" w:rsidP="00BC2A84">
            <w:pPr>
              <w:jc w:val="center"/>
            </w:pPr>
            <w:r>
              <w:t>100</w:t>
            </w:r>
          </w:p>
        </w:tc>
        <w:tc>
          <w:tcPr>
            <w:tcW w:w="1654" w:type="dxa"/>
            <w:shd w:val="clear" w:color="auto" w:fill="auto"/>
          </w:tcPr>
          <w:p w:rsidR="00BC2A84" w:rsidRDefault="00BC2A84" w:rsidP="00BC2A84">
            <w:pPr>
              <w:jc w:val="center"/>
            </w:pPr>
            <w:r>
              <w:t>100</w:t>
            </w:r>
          </w:p>
        </w:tc>
        <w:tc>
          <w:tcPr>
            <w:tcW w:w="1409" w:type="dxa"/>
            <w:shd w:val="clear" w:color="auto" w:fill="auto"/>
          </w:tcPr>
          <w:p w:rsidR="00BC2A84" w:rsidRDefault="00BC2A84" w:rsidP="00BC2A84">
            <w:pPr>
              <w:jc w:val="center"/>
            </w:pPr>
            <w:r>
              <w:t>100</w:t>
            </w:r>
          </w:p>
        </w:tc>
        <w:tc>
          <w:tcPr>
            <w:tcW w:w="1189" w:type="dxa"/>
            <w:shd w:val="clear" w:color="auto" w:fill="auto"/>
          </w:tcPr>
          <w:p w:rsidR="00BC2A84" w:rsidRDefault="00BC2A84" w:rsidP="00BC2A84">
            <w:pPr>
              <w:jc w:val="center"/>
            </w:pPr>
            <w:r>
              <w:t>100</w:t>
            </w:r>
          </w:p>
        </w:tc>
        <w:tc>
          <w:tcPr>
            <w:tcW w:w="1134" w:type="dxa"/>
            <w:shd w:val="clear" w:color="auto" w:fill="auto"/>
          </w:tcPr>
          <w:p w:rsidR="00BC2A84" w:rsidRDefault="00BC2A84" w:rsidP="00BC2A84">
            <w:pPr>
              <w:jc w:val="center"/>
            </w:pPr>
            <w:r>
              <w:t>-</w:t>
            </w:r>
          </w:p>
        </w:tc>
        <w:tc>
          <w:tcPr>
            <w:tcW w:w="1319" w:type="dxa"/>
            <w:shd w:val="clear" w:color="auto" w:fill="auto"/>
          </w:tcPr>
          <w:p w:rsidR="00BC2A84" w:rsidRDefault="00BC2A84" w:rsidP="00BC2A84">
            <w:pPr>
              <w:jc w:val="center"/>
            </w:pPr>
            <w:r>
              <w:t>-</w:t>
            </w:r>
          </w:p>
        </w:tc>
      </w:tr>
      <w:tr w:rsidR="00BC2A84" w:rsidRPr="00982C56" w:rsidTr="00BC2A84">
        <w:trPr>
          <w:trHeight w:val="422"/>
        </w:trPr>
        <w:tc>
          <w:tcPr>
            <w:tcW w:w="2384" w:type="dxa"/>
          </w:tcPr>
          <w:p w:rsidR="00BC2A84" w:rsidRDefault="00BC2A84" w:rsidP="00BC2A84">
            <w:r>
              <w:t>Обществознание</w:t>
            </w:r>
          </w:p>
          <w:p w:rsidR="00BC2A84" w:rsidRDefault="00BC2A84" w:rsidP="00BC2A84">
            <w:r>
              <w:t>(в форме ГИА)</w:t>
            </w:r>
          </w:p>
        </w:tc>
        <w:tc>
          <w:tcPr>
            <w:tcW w:w="1410" w:type="dxa"/>
            <w:shd w:val="clear" w:color="auto" w:fill="auto"/>
          </w:tcPr>
          <w:p w:rsidR="00BC2A84" w:rsidRDefault="00BC2A84" w:rsidP="00BC2A84">
            <w:pPr>
              <w:jc w:val="center"/>
            </w:pPr>
            <w:r>
              <w:t>100</w:t>
            </w:r>
          </w:p>
        </w:tc>
        <w:tc>
          <w:tcPr>
            <w:tcW w:w="1654" w:type="dxa"/>
            <w:shd w:val="clear" w:color="auto" w:fill="auto"/>
          </w:tcPr>
          <w:p w:rsidR="00BC2A84" w:rsidRDefault="00BC2A84" w:rsidP="00BC2A84">
            <w:pPr>
              <w:jc w:val="center"/>
            </w:pPr>
            <w:r>
              <w:t>100</w:t>
            </w:r>
          </w:p>
        </w:tc>
        <w:tc>
          <w:tcPr>
            <w:tcW w:w="1409" w:type="dxa"/>
            <w:shd w:val="clear" w:color="auto" w:fill="auto"/>
          </w:tcPr>
          <w:p w:rsidR="00BC2A84" w:rsidRDefault="00BC2A84" w:rsidP="00BC2A84">
            <w:pPr>
              <w:jc w:val="center"/>
            </w:pPr>
            <w:r>
              <w:t>100</w:t>
            </w:r>
          </w:p>
        </w:tc>
        <w:tc>
          <w:tcPr>
            <w:tcW w:w="1189" w:type="dxa"/>
            <w:shd w:val="clear" w:color="auto" w:fill="auto"/>
          </w:tcPr>
          <w:p w:rsidR="00BC2A84" w:rsidRDefault="00BC2A84" w:rsidP="00BC2A84">
            <w:pPr>
              <w:jc w:val="center"/>
            </w:pPr>
            <w:r>
              <w:t>57</w:t>
            </w:r>
          </w:p>
        </w:tc>
        <w:tc>
          <w:tcPr>
            <w:tcW w:w="1134" w:type="dxa"/>
            <w:shd w:val="clear" w:color="auto" w:fill="auto"/>
          </w:tcPr>
          <w:p w:rsidR="00BC2A84" w:rsidRDefault="00BC2A84" w:rsidP="00BC2A84">
            <w:pPr>
              <w:jc w:val="center"/>
            </w:pPr>
            <w:r>
              <w:t>100</w:t>
            </w:r>
          </w:p>
        </w:tc>
        <w:tc>
          <w:tcPr>
            <w:tcW w:w="1319" w:type="dxa"/>
            <w:shd w:val="clear" w:color="auto" w:fill="auto"/>
          </w:tcPr>
          <w:p w:rsidR="00BC2A84" w:rsidRDefault="00BC2A84" w:rsidP="00BC2A84">
            <w:pPr>
              <w:jc w:val="center"/>
            </w:pPr>
            <w:r>
              <w:t>100</w:t>
            </w:r>
          </w:p>
        </w:tc>
      </w:tr>
      <w:tr w:rsidR="00BC2A84" w:rsidRPr="00982C56" w:rsidTr="00BC2A84">
        <w:trPr>
          <w:trHeight w:val="422"/>
        </w:trPr>
        <w:tc>
          <w:tcPr>
            <w:tcW w:w="2384" w:type="dxa"/>
          </w:tcPr>
          <w:p w:rsidR="00BC2A84" w:rsidRDefault="00BC2A84" w:rsidP="00BC2A84">
            <w:r>
              <w:t xml:space="preserve">География </w:t>
            </w:r>
          </w:p>
          <w:p w:rsidR="00BC2A84" w:rsidRDefault="00BC2A84" w:rsidP="00BC2A84">
            <w:r>
              <w:t>(в форме ГИА)</w:t>
            </w:r>
          </w:p>
        </w:tc>
        <w:tc>
          <w:tcPr>
            <w:tcW w:w="1410" w:type="dxa"/>
            <w:shd w:val="clear" w:color="auto" w:fill="auto"/>
          </w:tcPr>
          <w:p w:rsidR="00BC2A84" w:rsidRDefault="00BC2A84" w:rsidP="00BC2A84">
            <w:pPr>
              <w:jc w:val="center"/>
            </w:pPr>
            <w:r>
              <w:t>100</w:t>
            </w:r>
          </w:p>
        </w:tc>
        <w:tc>
          <w:tcPr>
            <w:tcW w:w="1654" w:type="dxa"/>
            <w:shd w:val="clear" w:color="auto" w:fill="auto"/>
          </w:tcPr>
          <w:p w:rsidR="00BC2A84" w:rsidRDefault="00BC2A84" w:rsidP="00BC2A84">
            <w:pPr>
              <w:jc w:val="center"/>
            </w:pPr>
            <w:r>
              <w:t>100</w:t>
            </w:r>
          </w:p>
        </w:tc>
        <w:tc>
          <w:tcPr>
            <w:tcW w:w="1409" w:type="dxa"/>
            <w:shd w:val="clear" w:color="auto" w:fill="auto"/>
          </w:tcPr>
          <w:p w:rsidR="00BC2A84" w:rsidRDefault="00BC2A84" w:rsidP="00BC2A84">
            <w:pPr>
              <w:jc w:val="center"/>
            </w:pPr>
            <w:r>
              <w:t>100</w:t>
            </w:r>
          </w:p>
        </w:tc>
        <w:tc>
          <w:tcPr>
            <w:tcW w:w="1189" w:type="dxa"/>
            <w:shd w:val="clear" w:color="auto" w:fill="auto"/>
          </w:tcPr>
          <w:p w:rsidR="00BC2A84" w:rsidRDefault="00BC2A84" w:rsidP="00BC2A84">
            <w:pPr>
              <w:jc w:val="center"/>
            </w:pPr>
            <w:r>
              <w:t>100</w:t>
            </w:r>
          </w:p>
        </w:tc>
        <w:tc>
          <w:tcPr>
            <w:tcW w:w="1134" w:type="dxa"/>
            <w:shd w:val="clear" w:color="auto" w:fill="auto"/>
          </w:tcPr>
          <w:p w:rsidR="00BC2A84" w:rsidRDefault="00BC2A84" w:rsidP="00BC2A84">
            <w:pPr>
              <w:jc w:val="center"/>
            </w:pPr>
            <w:r>
              <w:t>-</w:t>
            </w:r>
          </w:p>
        </w:tc>
        <w:tc>
          <w:tcPr>
            <w:tcW w:w="1319" w:type="dxa"/>
            <w:shd w:val="clear" w:color="auto" w:fill="auto"/>
          </w:tcPr>
          <w:p w:rsidR="00BC2A84" w:rsidRDefault="00BC2A84" w:rsidP="00BC2A84">
            <w:pPr>
              <w:jc w:val="center"/>
            </w:pPr>
            <w:r>
              <w:t>-</w:t>
            </w:r>
          </w:p>
        </w:tc>
      </w:tr>
      <w:tr w:rsidR="00BC2A84" w:rsidRPr="00982C56" w:rsidTr="00BC2A84">
        <w:trPr>
          <w:trHeight w:val="422"/>
        </w:trPr>
        <w:tc>
          <w:tcPr>
            <w:tcW w:w="2384" w:type="dxa"/>
          </w:tcPr>
          <w:p w:rsidR="00BC2A84" w:rsidRPr="00A93E0C" w:rsidRDefault="00BC2A84" w:rsidP="00BC2A84">
            <w:pPr>
              <w:rPr>
                <w:b/>
              </w:rPr>
            </w:pPr>
            <w:r w:rsidRPr="00A93E0C">
              <w:rPr>
                <w:b/>
              </w:rPr>
              <w:t>Средний показатель</w:t>
            </w:r>
          </w:p>
        </w:tc>
        <w:tc>
          <w:tcPr>
            <w:tcW w:w="1410" w:type="dxa"/>
            <w:shd w:val="clear" w:color="auto" w:fill="auto"/>
          </w:tcPr>
          <w:p w:rsidR="00BC2A84" w:rsidRPr="00A93E0C" w:rsidRDefault="00BC2A84" w:rsidP="00BC2A84">
            <w:pPr>
              <w:jc w:val="center"/>
              <w:rPr>
                <w:b/>
              </w:rPr>
            </w:pPr>
            <w:r w:rsidRPr="00A93E0C">
              <w:rPr>
                <w:b/>
              </w:rPr>
              <w:t>99</w:t>
            </w:r>
          </w:p>
        </w:tc>
        <w:tc>
          <w:tcPr>
            <w:tcW w:w="1654" w:type="dxa"/>
            <w:shd w:val="clear" w:color="auto" w:fill="auto"/>
          </w:tcPr>
          <w:p w:rsidR="00BC2A84" w:rsidRPr="00A93E0C" w:rsidRDefault="00BC2A84" w:rsidP="00BC2A84">
            <w:pPr>
              <w:jc w:val="center"/>
              <w:rPr>
                <w:b/>
              </w:rPr>
            </w:pPr>
            <w:r w:rsidRPr="00A93E0C">
              <w:rPr>
                <w:b/>
              </w:rPr>
              <w:t>99</w:t>
            </w:r>
          </w:p>
        </w:tc>
        <w:tc>
          <w:tcPr>
            <w:tcW w:w="1409" w:type="dxa"/>
            <w:shd w:val="clear" w:color="auto" w:fill="auto"/>
          </w:tcPr>
          <w:p w:rsidR="00BC2A84" w:rsidRPr="00A93E0C" w:rsidRDefault="00BC2A84" w:rsidP="00BC2A84">
            <w:pPr>
              <w:jc w:val="center"/>
              <w:rPr>
                <w:b/>
              </w:rPr>
            </w:pPr>
            <w:r w:rsidRPr="00A93E0C">
              <w:rPr>
                <w:b/>
              </w:rPr>
              <w:t>99</w:t>
            </w:r>
          </w:p>
        </w:tc>
        <w:tc>
          <w:tcPr>
            <w:tcW w:w="1189" w:type="dxa"/>
            <w:shd w:val="clear" w:color="auto" w:fill="auto"/>
          </w:tcPr>
          <w:p w:rsidR="00BC2A84" w:rsidRPr="00A93E0C" w:rsidRDefault="00BC2A84" w:rsidP="00BC2A84">
            <w:pPr>
              <w:jc w:val="center"/>
              <w:rPr>
                <w:b/>
              </w:rPr>
            </w:pPr>
            <w:r w:rsidRPr="00A93E0C">
              <w:rPr>
                <w:b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BC2A84" w:rsidRPr="005A6FE0" w:rsidRDefault="00BC2A84" w:rsidP="00BC2A84">
            <w:pPr>
              <w:jc w:val="center"/>
              <w:rPr>
                <w:b/>
              </w:rPr>
            </w:pPr>
            <w:r w:rsidRPr="005A6FE0">
              <w:rPr>
                <w:b/>
              </w:rPr>
              <w:t>98</w:t>
            </w:r>
          </w:p>
        </w:tc>
        <w:tc>
          <w:tcPr>
            <w:tcW w:w="1319" w:type="dxa"/>
            <w:shd w:val="clear" w:color="auto" w:fill="auto"/>
          </w:tcPr>
          <w:p w:rsidR="00BC2A84" w:rsidRPr="005A6FE0" w:rsidRDefault="00BC2A84" w:rsidP="00BC2A84">
            <w:pPr>
              <w:jc w:val="center"/>
            </w:pPr>
            <w:r w:rsidRPr="005A6FE0">
              <w:t>77</w:t>
            </w:r>
          </w:p>
        </w:tc>
      </w:tr>
    </w:tbl>
    <w:p w:rsidR="00BC2A84" w:rsidRPr="00982C56" w:rsidRDefault="00BC2A84" w:rsidP="00BC2A84">
      <w:pPr>
        <w:shd w:val="clear" w:color="auto" w:fill="FFFFFF"/>
        <w:tabs>
          <w:tab w:val="left" w:pos="504"/>
        </w:tabs>
        <w:jc w:val="center"/>
        <w:rPr>
          <w:b/>
          <w:color w:val="000000"/>
          <w:spacing w:val="-5"/>
        </w:rPr>
      </w:pPr>
      <w:r w:rsidRPr="00982C56">
        <w:rPr>
          <w:b/>
          <w:color w:val="000000"/>
          <w:spacing w:val="-5"/>
        </w:rPr>
        <w:t>Сравнительный мониторинг аттестации учащихся по основной шко</w:t>
      </w:r>
      <w:r>
        <w:rPr>
          <w:b/>
          <w:color w:val="000000"/>
          <w:spacing w:val="-5"/>
        </w:rPr>
        <w:t>ле</w:t>
      </w:r>
    </w:p>
    <w:p w:rsidR="00BC2A84" w:rsidRPr="003501E7" w:rsidRDefault="00BC2A84" w:rsidP="00BC2A84">
      <w:pPr>
        <w:shd w:val="clear" w:color="auto" w:fill="FFFFFF"/>
        <w:tabs>
          <w:tab w:val="left" w:pos="504"/>
        </w:tabs>
        <w:jc w:val="both"/>
        <w:rPr>
          <w:color w:val="000000"/>
          <w:spacing w:val="-5"/>
        </w:rPr>
      </w:pPr>
      <w:r>
        <w:rPr>
          <w:b/>
        </w:rPr>
        <w:lastRenderedPageBreak/>
        <w:t xml:space="preserve">Вывод: </w:t>
      </w:r>
      <w:r w:rsidRPr="00040138">
        <w:t>результаты на допустимом уровне. С</w:t>
      </w:r>
      <w:r w:rsidRPr="00040138">
        <w:rPr>
          <w:color w:val="000000"/>
          <w:spacing w:val="-5"/>
        </w:rPr>
        <w:t xml:space="preserve">равнительный мониторинг аттестации учащихся по основной школе показал отсутствие 100 </w:t>
      </w:r>
      <w:r>
        <w:rPr>
          <w:color w:val="000000"/>
          <w:spacing w:val="-5"/>
        </w:rPr>
        <w:t>% успеваемости и снижение уровня качества знаний по математике.</w:t>
      </w:r>
    </w:p>
    <w:p w:rsidR="00BC2A84" w:rsidRDefault="00BC2A84" w:rsidP="00BC2A84">
      <w:pPr>
        <w:jc w:val="center"/>
        <w:rPr>
          <w:b/>
        </w:rPr>
      </w:pPr>
    </w:p>
    <w:p w:rsidR="00BC2A84" w:rsidRDefault="00BC2A84" w:rsidP="00BC2A84">
      <w:pPr>
        <w:jc w:val="center"/>
        <w:rPr>
          <w:b/>
        </w:rPr>
      </w:pPr>
      <w:r w:rsidRPr="00982C56">
        <w:rPr>
          <w:b/>
        </w:rPr>
        <w:t>Средняя школа</w:t>
      </w:r>
    </w:p>
    <w:p w:rsidR="00BC2A84" w:rsidRPr="00B635C6" w:rsidRDefault="00BC2A84" w:rsidP="00BC2A84">
      <w:pPr>
        <w:ind w:firstLine="708"/>
      </w:pPr>
      <w:r w:rsidRPr="00B635C6">
        <w:t>Из 8 учащихся 11 класса успешно прошли государственную итоговую аттестацию</w:t>
      </w:r>
      <w:r>
        <w:t xml:space="preserve"> 7</w:t>
      </w:r>
      <w:r w:rsidRPr="00B635C6">
        <w:t xml:space="preserve"> учащихся. Од</w:t>
      </w:r>
      <w:r>
        <w:t>ин</w:t>
      </w:r>
      <w:r w:rsidRPr="00B635C6">
        <w:t xml:space="preserve"> уча</w:t>
      </w:r>
      <w:r>
        <w:t>щий</w:t>
      </w:r>
      <w:r w:rsidRPr="00B635C6">
        <w:t xml:space="preserve">ся </w:t>
      </w:r>
      <w:r>
        <w:t>выпущен со справкой (базовая школа).</w:t>
      </w:r>
      <w:r w:rsidRPr="00B635C6">
        <w:t xml:space="preserve"> </w:t>
      </w:r>
      <w:r>
        <w:t>С медалью «За особые успехи в обучении» закончила одна учащаяся (</w:t>
      </w:r>
      <w:proofErr w:type="spellStart"/>
      <w:r>
        <w:t>Старосиндровское</w:t>
      </w:r>
      <w:proofErr w:type="spellEnd"/>
      <w:r>
        <w:t xml:space="preserve"> отделение)</w:t>
      </w:r>
      <w:proofErr w:type="gramStart"/>
      <w:r>
        <w:t xml:space="preserve"> .</w:t>
      </w:r>
      <w:proofErr w:type="gramEnd"/>
    </w:p>
    <w:p w:rsidR="00BC2A84" w:rsidRPr="00982C56" w:rsidRDefault="00BC2A84" w:rsidP="00BC2A84">
      <w:pPr>
        <w:jc w:val="center"/>
        <w:rPr>
          <w:b/>
        </w:rPr>
      </w:pPr>
      <w:r w:rsidRPr="00982C56">
        <w:rPr>
          <w:b/>
        </w:rPr>
        <w:t xml:space="preserve">Показатели </w:t>
      </w:r>
      <w:proofErr w:type="spellStart"/>
      <w:r w:rsidRPr="00982C56">
        <w:rPr>
          <w:b/>
        </w:rPr>
        <w:t>обученности</w:t>
      </w:r>
      <w:proofErr w:type="spellEnd"/>
    </w:p>
    <w:p w:rsidR="00BC2A84" w:rsidRPr="00982C56" w:rsidRDefault="00BC2A84" w:rsidP="00BC2A84">
      <w:pPr>
        <w:jc w:val="center"/>
        <w:rPr>
          <w:b/>
        </w:rPr>
      </w:pPr>
      <w:r w:rsidRPr="00982C56">
        <w:rPr>
          <w:b/>
        </w:rPr>
        <w:t>по результатам ЕГЭ в разрезе всех предметов по выбору учащихся.</w:t>
      </w:r>
    </w:p>
    <w:tbl>
      <w:tblPr>
        <w:tblpPr w:leftFromText="180" w:rightFromText="180" w:vertAnchor="text" w:horzAnchor="margin" w:tblpY="266"/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516"/>
        <w:gridCol w:w="2516"/>
        <w:gridCol w:w="2098"/>
      </w:tblGrid>
      <w:tr w:rsidR="00BC2A84" w:rsidRPr="00982C56" w:rsidTr="00BC2A84">
        <w:trPr>
          <w:trHeight w:val="504"/>
        </w:trPr>
        <w:tc>
          <w:tcPr>
            <w:tcW w:w="2376" w:type="dxa"/>
            <w:vMerge w:val="restart"/>
          </w:tcPr>
          <w:p w:rsidR="00BC2A84" w:rsidRPr="00B635C6" w:rsidRDefault="00BC2A84" w:rsidP="00BC2A84">
            <w:r w:rsidRPr="00B635C6">
              <w:rPr>
                <w:sz w:val="22"/>
                <w:szCs w:val="22"/>
              </w:rPr>
              <w:t>Предмет</w:t>
            </w:r>
          </w:p>
        </w:tc>
        <w:tc>
          <w:tcPr>
            <w:tcW w:w="2516" w:type="dxa"/>
          </w:tcPr>
          <w:p w:rsidR="00BC2A84" w:rsidRPr="00B635C6" w:rsidRDefault="00BC2A84" w:rsidP="00BC2A84">
            <w:pPr>
              <w:jc w:val="center"/>
            </w:pPr>
            <w:r w:rsidRPr="00B635C6">
              <w:rPr>
                <w:sz w:val="22"/>
                <w:szCs w:val="22"/>
              </w:rPr>
              <w:t xml:space="preserve">2012-2013 </w:t>
            </w:r>
            <w:proofErr w:type="spellStart"/>
            <w:r w:rsidRPr="00B635C6">
              <w:rPr>
                <w:sz w:val="22"/>
                <w:szCs w:val="22"/>
              </w:rPr>
              <w:t>уч</w:t>
            </w:r>
            <w:proofErr w:type="gramStart"/>
            <w:r w:rsidRPr="00B635C6">
              <w:rPr>
                <w:sz w:val="22"/>
                <w:szCs w:val="22"/>
              </w:rPr>
              <w:t>.г</w:t>
            </w:r>
            <w:proofErr w:type="gramEnd"/>
            <w:r w:rsidRPr="00B635C6">
              <w:rPr>
                <w:sz w:val="22"/>
                <w:szCs w:val="22"/>
              </w:rPr>
              <w:t>од</w:t>
            </w:r>
            <w:proofErr w:type="spellEnd"/>
          </w:p>
        </w:tc>
        <w:tc>
          <w:tcPr>
            <w:tcW w:w="2516" w:type="dxa"/>
          </w:tcPr>
          <w:p w:rsidR="00BC2A84" w:rsidRPr="00B635C6" w:rsidRDefault="00BC2A84" w:rsidP="00BC2A84">
            <w:pPr>
              <w:jc w:val="center"/>
            </w:pPr>
            <w:r w:rsidRPr="00B635C6">
              <w:rPr>
                <w:sz w:val="22"/>
                <w:szCs w:val="22"/>
              </w:rPr>
              <w:t xml:space="preserve">2013-2014 </w:t>
            </w:r>
            <w:proofErr w:type="spellStart"/>
            <w:r w:rsidRPr="00B635C6">
              <w:rPr>
                <w:sz w:val="22"/>
                <w:szCs w:val="22"/>
              </w:rPr>
              <w:t>уч</w:t>
            </w:r>
            <w:proofErr w:type="gramStart"/>
            <w:r w:rsidRPr="00B635C6">
              <w:rPr>
                <w:sz w:val="22"/>
                <w:szCs w:val="22"/>
              </w:rPr>
              <w:t>.г</w:t>
            </w:r>
            <w:proofErr w:type="gramEnd"/>
            <w:r w:rsidRPr="00B635C6">
              <w:rPr>
                <w:sz w:val="22"/>
                <w:szCs w:val="22"/>
              </w:rPr>
              <w:t>од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BC2A84" w:rsidRPr="00B635C6" w:rsidRDefault="00BC2A84" w:rsidP="00BC2A84">
            <w:pPr>
              <w:jc w:val="center"/>
            </w:pPr>
            <w:r w:rsidRPr="00B635C6">
              <w:rPr>
                <w:sz w:val="22"/>
                <w:szCs w:val="22"/>
              </w:rPr>
              <w:t xml:space="preserve">2014-2015 </w:t>
            </w:r>
            <w:proofErr w:type="spellStart"/>
            <w:r w:rsidRPr="00B635C6">
              <w:rPr>
                <w:sz w:val="22"/>
                <w:szCs w:val="22"/>
              </w:rPr>
              <w:t>уч</w:t>
            </w:r>
            <w:proofErr w:type="gramStart"/>
            <w:r w:rsidRPr="00B635C6">
              <w:rPr>
                <w:sz w:val="22"/>
                <w:szCs w:val="22"/>
              </w:rPr>
              <w:t>.г</w:t>
            </w:r>
            <w:proofErr w:type="gramEnd"/>
            <w:r w:rsidRPr="00B635C6">
              <w:rPr>
                <w:sz w:val="22"/>
                <w:szCs w:val="22"/>
              </w:rPr>
              <w:t>од</w:t>
            </w:r>
            <w:proofErr w:type="spellEnd"/>
          </w:p>
        </w:tc>
      </w:tr>
      <w:tr w:rsidR="00BC2A84" w:rsidRPr="00982C56" w:rsidTr="00BC2A84">
        <w:trPr>
          <w:trHeight w:val="303"/>
        </w:trPr>
        <w:tc>
          <w:tcPr>
            <w:tcW w:w="2376" w:type="dxa"/>
            <w:vMerge/>
          </w:tcPr>
          <w:p w:rsidR="00BC2A84" w:rsidRPr="00B635C6" w:rsidRDefault="00BC2A84" w:rsidP="00BC2A84"/>
        </w:tc>
        <w:tc>
          <w:tcPr>
            <w:tcW w:w="2516" w:type="dxa"/>
          </w:tcPr>
          <w:p w:rsidR="00BC2A84" w:rsidRPr="00B635C6" w:rsidRDefault="00BC2A84" w:rsidP="00BC2A84">
            <w:pPr>
              <w:jc w:val="center"/>
            </w:pPr>
            <w:r w:rsidRPr="00B635C6">
              <w:rPr>
                <w:sz w:val="22"/>
                <w:szCs w:val="22"/>
              </w:rPr>
              <w:t>Средний балл</w:t>
            </w:r>
          </w:p>
        </w:tc>
        <w:tc>
          <w:tcPr>
            <w:tcW w:w="2516" w:type="dxa"/>
          </w:tcPr>
          <w:p w:rsidR="00BC2A84" w:rsidRPr="00B635C6" w:rsidRDefault="00BC2A84" w:rsidP="00BC2A84">
            <w:pPr>
              <w:jc w:val="center"/>
            </w:pPr>
            <w:r w:rsidRPr="00B635C6">
              <w:rPr>
                <w:sz w:val="22"/>
                <w:szCs w:val="22"/>
              </w:rPr>
              <w:t>Средний балл</w:t>
            </w:r>
          </w:p>
        </w:tc>
        <w:tc>
          <w:tcPr>
            <w:tcW w:w="2098" w:type="dxa"/>
            <w:shd w:val="clear" w:color="auto" w:fill="auto"/>
          </w:tcPr>
          <w:p w:rsidR="00BC2A84" w:rsidRPr="00B635C6" w:rsidRDefault="00BC2A84" w:rsidP="00BC2A84">
            <w:pPr>
              <w:jc w:val="center"/>
            </w:pPr>
            <w:r w:rsidRPr="00B635C6">
              <w:rPr>
                <w:sz w:val="22"/>
                <w:szCs w:val="22"/>
              </w:rPr>
              <w:t>Средний балл</w:t>
            </w:r>
          </w:p>
        </w:tc>
      </w:tr>
      <w:tr w:rsidR="00BC2A84" w:rsidRPr="00982C56" w:rsidTr="00BC2A84">
        <w:trPr>
          <w:trHeight w:val="302"/>
        </w:trPr>
        <w:tc>
          <w:tcPr>
            <w:tcW w:w="2376" w:type="dxa"/>
          </w:tcPr>
          <w:p w:rsidR="00BC2A84" w:rsidRPr="00B635C6" w:rsidRDefault="00BC2A84" w:rsidP="00BC2A84">
            <w:r w:rsidRPr="00B635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16" w:type="dxa"/>
          </w:tcPr>
          <w:p w:rsidR="00BC2A84" w:rsidRPr="00B635C6" w:rsidRDefault="00BC2A84" w:rsidP="00BC2A84">
            <w:pPr>
              <w:jc w:val="center"/>
            </w:pPr>
            <w:r w:rsidRPr="00B635C6">
              <w:rPr>
                <w:sz w:val="22"/>
                <w:szCs w:val="22"/>
              </w:rPr>
              <w:t>70</w:t>
            </w:r>
          </w:p>
        </w:tc>
        <w:tc>
          <w:tcPr>
            <w:tcW w:w="2516" w:type="dxa"/>
          </w:tcPr>
          <w:p w:rsidR="00BC2A84" w:rsidRPr="00B635C6" w:rsidRDefault="00BC2A84" w:rsidP="00BC2A84">
            <w:pPr>
              <w:jc w:val="center"/>
            </w:pPr>
            <w:r w:rsidRPr="00B635C6">
              <w:rPr>
                <w:sz w:val="22"/>
                <w:szCs w:val="22"/>
              </w:rPr>
              <w:t>65</w:t>
            </w:r>
          </w:p>
        </w:tc>
        <w:tc>
          <w:tcPr>
            <w:tcW w:w="2098" w:type="dxa"/>
            <w:shd w:val="clear" w:color="auto" w:fill="auto"/>
          </w:tcPr>
          <w:p w:rsidR="00BC2A84" w:rsidRPr="00B635C6" w:rsidRDefault="00BC2A84" w:rsidP="00BC2A84">
            <w:pPr>
              <w:jc w:val="center"/>
            </w:pPr>
            <w:r w:rsidRPr="00B635C6">
              <w:rPr>
                <w:sz w:val="22"/>
                <w:szCs w:val="22"/>
              </w:rPr>
              <w:t>60</w:t>
            </w:r>
          </w:p>
        </w:tc>
      </w:tr>
      <w:tr w:rsidR="00BC2A84" w:rsidRPr="00982C56" w:rsidTr="00BC2A84">
        <w:trPr>
          <w:trHeight w:val="241"/>
        </w:trPr>
        <w:tc>
          <w:tcPr>
            <w:tcW w:w="2376" w:type="dxa"/>
          </w:tcPr>
          <w:p w:rsidR="00BC2A84" w:rsidRPr="00B635C6" w:rsidRDefault="00BC2A84" w:rsidP="00BC2A84">
            <w:r w:rsidRPr="00B635C6">
              <w:rPr>
                <w:sz w:val="22"/>
                <w:szCs w:val="22"/>
              </w:rPr>
              <w:t>Математика</w:t>
            </w:r>
          </w:p>
        </w:tc>
        <w:tc>
          <w:tcPr>
            <w:tcW w:w="2516" w:type="dxa"/>
          </w:tcPr>
          <w:p w:rsidR="00BC2A84" w:rsidRPr="00B635C6" w:rsidRDefault="00BC2A84" w:rsidP="00BC2A84">
            <w:pPr>
              <w:jc w:val="center"/>
            </w:pPr>
            <w:r w:rsidRPr="00B635C6">
              <w:rPr>
                <w:sz w:val="22"/>
                <w:szCs w:val="22"/>
              </w:rPr>
              <w:t>62</w:t>
            </w:r>
          </w:p>
        </w:tc>
        <w:tc>
          <w:tcPr>
            <w:tcW w:w="2516" w:type="dxa"/>
          </w:tcPr>
          <w:p w:rsidR="00BC2A84" w:rsidRPr="00B635C6" w:rsidRDefault="00BC2A84" w:rsidP="00BC2A84">
            <w:pPr>
              <w:jc w:val="center"/>
            </w:pPr>
            <w:r w:rsidRPr="00B635C6">
              <w:rPr>
                <w:sz w:val="22"/>
                <w:szCs w:val="22"/>
              </w:rPr>
              <w:t>37</w:t>
            </w:r>
          </w:p>
        </w:tc>
        <w:tc>
          <w:tcPr>
            <w:tcW w:w="2098" w:type="dxa"/>
            <w:shd w:val="clear" w:color="auto" w:fill="auto"/>
          </w:tcPr>
          <w:p w:rsidR="00BC2A84" w:rsidRPr="00B635C6" w:rsidRDefault="00BC2A84" w:rsidP="00BC2A84">
            <w:pPr>
              <w:jc w:val="center"/>
            </w:pPr>
            <w:r w:rsidRPr="00B635C6">
              <w:rPr>
                <w:sz w:val="22"/>
                <w:szCs w:val="22"/>
              </w:rPr>
              <w:t>Базовая -3,5</w:t>
            </w:r>
          </w:p>
          <w:p w:rsidR="00BC2A84" w:rsidRPr="00B635C6" w:rsidRDefault="00BC2A84" w:rsidP="00BC2A84">
            <w:pPr>
              <w:jc w:val="center"/>
            </w:pPr>
            <w:r w:rsidRPr="00B635C6">
              <w:rPr>
                <w:sz w:val="22"/>
                <w:szCs w:val="22"/>
              </w:rPr>
              <w:t>Профильная-31</w:t>
            </w:r>
          </w:p>
        </w:tc>
      </w:tr>
      <w:tr w:rsidR="00BC2A84" w:rsidRPr="00982C56" w:rsidTr="00BC2A84">
        <w:trPr>
          <w:trHeight w:val="327"/>
        </w:trPr>
        <w:tc>
          <w:tcPr>
            <w:tcW w:w="2376" w:type="dxa"/>
          </w:tcPr>
          <w:p w:rsidR="00BC2A84" w:rsidRPr="00B635C6" w:rsidRDefault="00BC2A84" w:rsidP="00BC2A84">
            <w:r w:rsidRPr="00B635C6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2516" w:type="dxa"/>
          </w:tcPr>
          <w:p w:rsidR="00BC2A84" w:rsidRPr="00B635C6" w:rsidRDefault="00BC2A84" w:rsidP="00BC2A84">
            <w:pPr>
              <w:jc w:val="center"/>
            </w:pPr>
            <w:r w:rsidRPr="00B635C6">
              <w:rPr>
                <w:sz w:val="22"/>
                <w:szCs w:val="22"/>
              </w:rPr>
              <w:t>62</w:t>
            </w:r>
          </w:p>
        </w:tc>
        <w:tc>
          <w:tcPr>
            <w:tcW w:w="2516" w:type="dxa"/>
          </w:tcPr>
          <w:p w:rsidR="00BC2A84" w:rsidRPr="00B635C6" w:rsidRDefault="00BC2A84" w:rsidP="00BC2A84">
            <w:pPr>
              <w:jc w:val="center"/>
            </w:pPr>
            <w:r w:rsidRPr="00B635C6">
              <w:rPr>
                <w:sz w:val="22"/>
                <w:szCs w:val="22"/>
              </w:rPr>
              <w:t>47</w:t>
            </w:r>
          </w:p>
        </w:tc>
        <w:tc>
          <w:tcPr>
            <w:tcW w:w="2098" w:type="dxa"/>
            <w:shd w:val="clear" w:color="auto" w:fill="auto"/>
          </w:tcPr>
          <w:p w:rsidR="00BC2A84" w:rsidRPr="00B635C6" w:rsidRDefault="00BC2A84" w:rsidP="00BC2A84">
            <w:pPr>
              <w:jc w:val="center"/>
            </w:pPr>
            <w:r w:rsidRPr="00B635C6">
              <w:rPr>
                <w:sz w:val="22"/>
                <w:szCs w:val="22"/>
              </w:rPr>
              <w:t>36</w:t>
            </w:r>
          </w:p>
        </w:tc>
      </w:tr>
      <w:tr w:rsidR="00BC2A84" w:rsidRPr="00982C56" w:rsidTr="00BC2A84">
        <w:trPr>
          <w:trHeight w:val="261"/>
        </w:trPr>
        <w:tc>
          <w:tcPr>
            <w:tcW w:w="2376" w:type="dxa"/>
          </w:tcPr>
          <w:p w:rsidR="00BC2A84" w:rsidRPr="00B635C6" w:rsidRDefault="00BC2A84" w:rsidP="00BC2A84">
            <w:r w:rsidRPr="00B635C6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516" w:type="dxa"/>
          </w:tcPr>
          <w:p w:rsidR="00BC2A84" w:rsidRPr="00B635C6" w:rsidRDefault="00BC2A84" w:rsidP="00BC2A84">
            <w:pPr>
              <w:jc w:val="center"/>
            </w:pPr>
            <w:r w:rsidRPr="00B635C6">
              <w:rPr>
                <w:sz w:val="22"/>
                <w:szCs w:val="22"/>
              </w:rPr>
              <w:t>63</w:t>
            </w:r>
          </w:p>
        </w:tc>
        <w:tc>
          <w:tcPr>
            <w:tcW w:w="2516" w:type="dxa"/>
          </w:tcPr>
          <w:p w:rsidR="00BC2A84" w:rsidRPr="00B635C6" w:rsidRDefault="00BC2A84" w:rsidP="00BC2A84">
            <w:pPr>
              <w:jc w:val="center"/>
            </w:pPr>
            <w:r w:rsidRPr="00B635C6">
              <w:rPr>
                <w:sz w:val="22"/>
                <w:szCs w:val="22"/>
              </w:rPr>
              <w:t>53</w:t>
            </w:r>
          </w:p>
        </w:tc>
        <w:tc>
          <w:tcPr>
            <w:tcW w:w="2098" w:type="dxa"/>
            <w:shd w:val="clear" w:color="auto" w:fill="auto"/>
          </w:tcPr>
          <w:p w:rsidR="00BC2A84" w:rsidRPr="00B635C6" w:rsidRDefault="00BC2A84" w:rsidP="00BC2A84">
            <w:pPr>
              <w:jc w:val="center"/>
            </w:pPr>
            <w:r w:rsidRPr="00B635C6">
              <w:rPr>
                <w:sz w:val="22"/>
                <w:szCs w:val="22"/>
              </w:rPr>
              <w:t>44</w:t>
            </w:r>
          </w:p>
        </w:tc>
      </w:tr>
      <w:tr w:rsidR="00BC2A84" w:rsidRPr="00982C56" w:rsidTr="00BC2A84">
        <w:trPr>
          <w:trHeight w:val="279"/>
        </w:trPr>
        <w:tc>
          <w:tcPr>
            <w:tcW w:w="2376" w:type="dxa"/>
          </w:tcPr>
          <w:p w:rsidR="00BC2A84" w:rsidRPr="00B635C6" w:rsidRDefault="00BC2A84" w:rsidP="00BC2A84">
            <w:r w:rsidRPr="00B635C6">
              <w:rPr>
                <w:sz w:val="22"/>
                <w:szCs w:val="22"/>
              </w:rPr>
              <w:t>Физика</w:t>
            </w:r>
          </w:p>
        </w:tc>
        <w:tc>
          <w:tcPr>
            <w:tcW w:w="2516" w:type="dxa"/>
          </w:tcPr>
          <w:p w:rsidR="00BC2A84" w:rsidRPr="00B635C6" w:rsidRDefault="00BC2A84" w:rsidP="00BC2A84">
            <w:pPr>
              <w:jc w:val="center"/>
            </w:pPr>
            <w:r w:rsidRPr="00B635C6">
              <w:rPr>
                <w:sz w:val="22"/>
                <w:szCs w:val="22"/>
              </w:rPr>
              <w:t>-</w:t>
            </w:r>
          </w:p>
        </w:tc>
        <w:tc>
          <w:tcPr>
            <w:tcW w:w="2516" w:type="dxa"/>
          </w:tcPr>
          <w:p w:rsidR="00BC2A84" w:rsidRPr="00B635C6" w:rsidRDefault="00BC2A84" w:rsidP="00BC2A84">
            <w:pPr>
              <w:jc w:val="center"/>
            </w:pPr>
            <w:r w:rsidRPr="00B635C6">
              <w:rPr>
                <w:sz w:val="22"/>
                <w:szCs w:val="22"/>
              </w:rPr>
              <w:t>-</w:t>
            </w:r>
          </w:p>
        </w:tc>
        <w:tc>
          <w:tcPr>
            <w:tcW w:w="2098" w:type="dxa"/>
            <w:shd w:val="clear" w:color="auto" w:fill="auto"/>
          </w:tcPr>
          <w:p w:rsidR="00BC2A84" w:rsidRPr="00B635C6" w:rsidRDefault="00BC2A84" w:rsidP="00BC2A84">
            <w:pPr>
              <w:jc w:val="center"/>
            </w:pPr>
            <w:r w:rsidRPr="00B635C6">
              <w:rPr>
                <w:sz w:val="22"/>
                <w:szCs w:val="22"/>
              </w:rPr>
              <w:t>38</w:t>
            </w:r>
          </w:p>
        </w:tc>
      </w:tr>
      <w:tr w:rsidR="00BC2A84" w:rsidRPr="00982C56" w:rsidTr="00BC2A84">
        <w:trPr>
          <w:trHeight w:val="275"/>
        </w:trPr>
        <w:tc>
          <w:tcPr>
            <w:tcW w:w="2376" w:type="dxa"/>
          </w:tcPr>
          <w:p w:rsidR="00BC2A84" w:rsidRPr="00B635C6" w:rsidRDefault="00BC2A84" w:rsidP="00BC2A84">
            <w:r w:rsidRPr="00B635C6">
              <w:rPr>
                <w:sz w:val="22"/>
                <w:szCs w:val="22"/>
              </w:rPr>
              <w:t>География</w:t>
            </w:r>
          </w:p>
        </w:tc>
        <w:tc>
          <w:tcPr>
            <w:tcW w:w="2516" w:type="dxa"/>
          </w:tcPr>
          <w:p w:rsidR="00BC2A84" w:rsidRPr="00B635C6" w:rsidRDefault="00BC2A84" w:rsidP="00BC2A84">
            <w:pPr>
              <w:jc w:val="center"/>
            </w:pPr>
            <w:r w:rsidRPr="00B635C6">
              <w:rPr>
                <w:sz w:val="22"/>
                <w:szCs w:val="22"/>
              </w:rPr>
              <w:t>-</w:t>
            </w:r>
          </w:p>
        </w:tc>
        <w:tc>
          <w:tcPr>
            <w:tcW w:w="2516" w:type="dxa"/>
          </w:tcPr>
          <w:p w:rsidR="00BC2A84" w:rsidRPr="00B635C6" w:rsidRDefault="00BC2A84" w:rsidP="00BC2A84">
            <w:pPr>
              <w:jc w:val="center"/>
            </w:pPr>
            <w:r w:rsidRPr="00B635C6">
              <w:rPr>
                <w:sz w:val="22"/>
                <w:szCs w:val="22"/>
              </w:rPr>
              <w:t>44</w:t>
            </w:r>
          </w:p>
        </w:tc>
        <w:tc>
          <w:tcPr>
            <w:tcW w:w="2098" w:type="dxa"/>
            <w:shd w:val="clear" w:color="auto" w:fill="auto"/>
          </w:tcPr>
          <w:p w:rsidR="00BC2A84" w:rsidRPr="00B635C6" w:rsidRDefault="00BC2A84" w:rsidP="00BC2A84">
            <w:pPr>
              <w:jc w:val="center"/>
            </w:pPr>
            <w:r w:rsidRPr="00B635C6">
              <w:rPr>
                <w:sz w:val="22"/>
                <w:szCs w:val="22"/>
              </w:rPr>
              <w:t>45</w:t>
            </w:r>
          </w:p>
        </w:tc>
      </w:tr>
      <w:tr w:rsidR="00BC2A84" w:rsidRPr="00982C56" w:rsidTr="00BC2A84">
        <w:trPr>
          <w:trHeight w:val="266"/>
        </w:trPr>
        <w:tc>
          <w:tcPr>
            <w:tcW w:w="2376" w:type="dxa"/>
          </w:tcPr>
          <w:p w:rsidR="00BC2A84" w:rsidRPr="00B635C6" w:rsidRDefault="00BC2A84" w:rsidP="00BC2A84">
            <w:r w:rsidRPr="00B635C6">
              <w:rPr>
                <w:sz w:val="22"/>
                <w:szCs w:val="22"/>
              </w:rPr>
              <w:t>Биология</w:t>
            </w:r>
          </w:p>
        </w:tc>
        <w:tc>
          <w:tcPr>
            <w:tcW w:w="2516" w:type="dxa"/>
          </w:tcPr>
          <w:p w:rsidR="00BC2A84" w:rsidRPr="00B635C6" w:rsidRDefault="00BC2A84" w:rsidP="00BC2A84">
            <w:pPr>
              <w:jc w:val="center"/>
            </w:pPr>
            <w:r w:rsidRPr="00B635C6">
              <w:rPr>
                <w:sz w:val="22"/>
                <w:szCs w:val="22"/>
              </w:rPr>
              <w:t>67</w:t>
            </w:r>
          </w:p>
        </w:tc>
        <w:tc>
          <w:tcPr>
            <w:tcW w:w="2516" w:type="dxa"/>
          </w:tcPr>
          <w:p w:rsidR="00BC2A84" w:rsidRPr="00B635C6" w:rsidRDefault="00BC2A84" w:rsidP="00BC2A84">
            <w:pPr>
              <w:jc w:val="center"/>
            </w:pPr>
            <w:r w:rsidRPr="00B635C6">
              <w:rPr>
                <w:sz w:val="22"/>
                <w:szCs w:val="22"/>
              </w:rPr>
              <w:t>62</w:t>
            </w:r>
          </w:p>
        </w:tc>
        <w:tc>
          <w:tcPr>
            <w:tcW w:w="2098" w:type="dxa"/>
            <w:shd w:val="clear" w:color="auto" w:fill="auto"/>
          </w:tcPr>
          <w:p w:rsidR="00BC2A84" w:rsidRPr="00B635C6" w:rsidRDefault="00BC2A84" w:rsidP="00BC2A84">
            <w:pPr>
              <w:jc w:val="center"/>
            </w:pPr>
            <w:r w:rsidRPr="00B635C6">
              <w:rPr>
                <w:sz w:val="22"/>
                <w:szCs w:val="22"/>
              </w:rPr>
              <w:t>49</w:t>
            </w:r>
          </w:p>
        </w:tc>
      </w:tr>
      <w:tr w:rsidR="00BC2A84" w:rsidRPr="00982C56" w:rsidTr="00BC2A84">
        <w:trPr>
          <w:trHeight w:val="257"/>
        </w:trPr>
        <w:tc>
          <w:tcPr>
            <w:tcW w:w="2376" w:type="dxa"/>
          </w:tcPr>
          <w:p w:rsidR="00BC2A84" w:rsidRPr="00B635C6" w:rsidRDefault="00BC2A84" w:rsidP="00BC2A84">
            <w:r w:rsidRPr="00B635C6">
              <w:rPr>
                <w:sz w:val="22"/>
                <w:szCs w:val="22"/>
              </w:rPr>
              <w:t>Химия</w:t>
            </w:r>
          </w:p>
        </w:tc>
        <w:tc>
          <w:tcPr>
            <w:tcW w:w="2516" w:type="dxa"/>
          </w:tcPr>
          <w:p w:rsidR="00BC2A84" w:rsidRPr="00B635C6" w:rsidRDefault="00BC2A84" w:rsidP="00BC2A84">
            <w:pPr>
              <w:jc w:val="center"/>
            </w:pPr>
            <w:r w:rsidRPr="00B635C6">
              <w:rPr>
                <w:sz w:val="22"/>
                <w:szCs w:val="22"/>
              </w:rPr>
              <w:t>59</w:t>
            </w:r>
          </w:p>
        </w:tc>
        <w:tc>
          <w:tcPr>
            <w:tcW w:w="2516" w:type="dxa"/>
          </w:tcPr>
          <w:p w:rsidR="00BC2A84" w:rsidRPr="00B635C6" w:rsidRDefault="00BC2A84" w:rsidP="00BC2A84">
            <w:pPr>
              <w:jc w:val="center"/>
            </w:pPr>
            <w:r w:rsidRPr="00B635C6">
              <w:rPr>
                <w:sz w:val="22"/>
                <w:szCs w:val="22"/>
              </w:rPr>
              <w:t>61</w:t>
            </w:r>
          </w:p>
        </w:tc>
        <w:tc>
          <w:tcPr>
            <w:tcW w:w="2098" w:type="dxa"/>
            <w:shd w:val="clear" w:color="auto" w:fill="auto"/>
          </w:tcPr>
          <w:p w:rsidR="00BC2A84" w:rsidRPr="00B635C6" w:rsidRDefault="00BC2A84" w:rsidP="00BC2A84">
            <w:pPr>
              <w:jc w:val="center"/>
            </w:pPr>
            <w:r w:rsidRPr="00B635C6">
              <w:rPr>
                <w:sz w:val="22"/>
                <w:szCs w:val="22"/>
              </w:rPr>
              <w:t>40</w:t>
            </w:r>
          </w:p>
        </w:tc>
      </w:tr>
      <w:tr w:rsidR="00BC2A84" w:rsidRPr="00982C56" w:rsidTr="00BC2A84">
        <w:trPr>
          <w:trHeight w:val="250"/>
        </w:trPr>
        <w:tc>
          <w:tcPr>
            <w:tcW w:w="2376" w:type="dxa"/>
          </w:tcPr>
          <w:p w:rsidR="00BC2A84" w:rsidRPr="00B635C6" w:rsidRDefault="00BC2A84" w:rsidP="00BC2A84">
            <w:r w:rsidRPr="00B635C6">
              <w:rPr>
                <w:sz w:val="22"/>
                <w:szCs w:val="22"/>
              </w:rPr>
              <w:t>Литература</w:t>
            </w:r>
          </w:p>
        </w:tc>
        <w:tc>
          <w:tcPr>
            <w:tcW w:w="2516" w:type="dxa"/>
          </w:tcPr>
          <w:p w:rsidR="00BC2A84" w:rsidRPr="00B635C6" w:rsidRDefault="00BC2A84" w:rsidP="00BC2A84">
            <w:pPr>
              <w:jc w:val="center"/>
            </w:pPr>
            <w:r w:rsidRPr="00B635C6">
              <w:rPr>
                <w:sz w:val="22"/>
                <w:szCs w:val="22"/>
              </w:rPr>
              <w:t>73</w:t>
            </w:r>
          </w:p>
        </w:tc>
        <w:tc>
          <w:tcPr>
            <w:tcW w:w="2516" w:type="dxa"/>
          </w:tcPr>
          <w:p w:rsidR="00BC2A84" w:rsidRPr="00B635C6" w:rsidRDefault="00BC2A84" w:rsidP="00BC2A84">
            <w:pPr>
              <w:jc w:val="center"/>
            </w:pPr>
            <w:r w:rsidRPr="00B635C6">
              <w:rPr>
                <w:sz w:val="22"/>
                <w:szCs w:val="22"/>
              </w:rPr>
              <w:t>-</w:t>
            </w:r>
          </w:p>
        </w:tc>
        <w:tc>
          <w:tcPr>
            <w:tcW w:w="2098" w:type="dxa"/>
            <w:shd w:val="clear" w:color="auto" w:fill="auto"/>
          </w:tcPr>
          <w:p w:rsidR="00BC2A84" w:rsidRPr="00B635C6" w:rsidRDefault="00BC2A84" w:rsidP="00BC2A84">
            <w:pPr>
              <w:jc w:val="center"/>
            </w:pPr>
            <w:r w:rsidRPr="00B635C6">
              <w:rPr>
                <w:sz w:val="22"/>
                <w:szCs w:val="22"/>
              </w:rPr>
              <w:t>-</w:t>
            </w:r>
          </w:p>
        </w:tc>
      </w:tr>
      <w:tr w:rsidR="00BC2A84" w:rsidRPr="00982C56" w:rsidTr="00BC2A84">
        <w:trPr>
          <w:trHeight w:val="268"/>
        </w:trPr>
        <w:tc>
          <w:tcPr>
            <w:tcW w:w="2376" w:type="dxa"/>
          </w:tcPr>
          <w:p w:rsidR="00BC2A84" w:rsidRPr="00B635C6" w:rsidRDefault="00BC2A84" w:rsidP="00BC2A84">
            <w:pPr>
              <w:rPr>
                <w:b/>
              </w:rPr>
            </w:pPr>
            <w:r w:rsidRPr="00B635C6">
              <w:rPr>
                <w:b/>
                <w:sz w:val="22"/>
                <w:szCs w:val="22"/>
              </w:rPr>
              <w:t>Средний показатель</w:t>
            </w:r>
          </w:p>
        </w:tc>
        <w:tc>
          <w:tcPr>
            <w:tcW w:w="2516" w:type="dxa"/>
          </w:tcPr>
          <w:p w:rsidR="00BC2A84" w:rsidRPr="00B635C6" w:rsidRDefault="00BC2A84" w:rsidP="00BC2A84">
            <w:pPr>
              <w:jc w:val="center"/>
              <w:rPr>
                <w:b/>
              </w:rPr>
            </w:pPr>
            <w:r w:rsidRPr="00B635C6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2516" w:type="dxa"/>
          </w:tcPr>
          <w:p w:rsidR="00BC2A84" w:rsidRPr="00B635C6" w:rsidRDefault="00BC2A84" w:rsidP="00BC2A84">
            <w:pPr>
              <w:jc w:val="center"/>
              <w:rPr>
                <w:b/>
              </w:rPr>
            </w:pPr>
            <w:r w:rsidRPr="00B635C6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2098" w:type="dxa"/>
            <w:shd w:val="clear" w:color="auto" w:fill="auto"/>
          </w:tcPr>
          <w:p w:rsidR="00BC2A84" w:rsidRPr="00B635C6" w:rsidRDefault="00BC2A84" w:rsidP="00BC2A84">
            <w:pPr>
              <w:jc w:val="center"/>
              <w:rPr>
                <w:b/>
              </w:rPr>
            </w:pPr>
            <w:r w:rsidRPr="00B635C6">
              <w:rPr>
                <w:b/>
                <w:sz w:val="22"/>
                <w:szCs w:val="22"/>
              </w:rPr>
              <w:t>43</w:t>
            </w:r>
          </w:p>
        </w:tc>
      </w:tr>
    </w:tbl>
    <w:p w:rsidR="00BC2A84" w:rsidRDefault="00BC2A84" w:rsidP="00BC2A84">
      <w:pPr>
        <w:shd w:val="clear" w:color="auto" w:fill="FFFFFF"/>
        <w:tabs>
          <w:tab w:val="left" w:pos="504"/>
        </w:tabs>
        <w:jc w:val="both"/>
        <w:rPr>
          <w:b/>
        </w:rPr>
      </w:pPr>
    </w:p>
    <w:p w:rsidR="00BC2A84" w:rsidRDefault="00BC2A84" w:rsidP="00BC2A84">
      <w:pPr>
        <w:shd w:val="clear" w:color="auto" w:fill="FFFFFF"/>
        <w:tabs>
          <w:tab w:val="left" w:pos="504"/>
        </w:tabs>
        <w:jc w:val="both"/>
        <w:rPr>
          <w:b/>
        </w:rPr>
      </w:pPr>
    </w:p>
    <w:p w:rsidR="00BC2A84" w:rsidRPr="003501E7" w:rsidRDefault="00BC2A84" w:rsidP="00BC2A84">
      <w:pPr>
        <w:shd w:val="clear" w:color="auto" w:fill="FFFFFF"/>
        <w:tabs>
          <w:tab w:val="left" w:pos="504"/>
        </w:tabs>
        <w:jc w:val="both"/>
        <w:rPr>
          <w:color w:val="000000"/>
          <w:spacing w:val="-5"/>
        </w:rPr>
      </w:pPr>
      <w:r>
        <w:rPr>
          <w:b/>
        </w:rPr>
        <w:t xml:space="preserve">Вывод: </w:t>
      </w:r>
      <w:r w:rsidRPr="003501E7">
        <w:rPr>
          <w:color w:val="000000"/>
          <w:spacing w:val="-5"/>
        </w:rPr>
        <w:t xml:space="preserve">сравнительный мониторинг аттестации учащихся по </w:t>
      </w:r>
      <w:r>
        <w:rPr>
          <w:color w:val="000000"/>
          <w:spacing w:val="-5"/>
        </w:rPr>
        <w:t xml:space="preserve">средней </w:t>
      </w:r>
      <w:r w:rsidRPr="003501E7">
        <w:rPr>
          <w:color w:val="000000"/>
          <w:spacing w:val="-5"/>
        </w:rPr>
        <w:t>школе</w:t>
      </w:r>
      <w:r>
        <w:rPr>
          <w:color w:val="000000"/>
          <w:spacing w:val="-5"/>
        </w:rPr>
        <w:t xml:space="preserve"> показал снижение уровня качества знаний по всем предметам, кроме географии.</w:t>
      </w:r>
    </w:p>
    <w:p w:rsidR="00BC2A84" w:rsidRDefault="00BC2A84" w:rsidP="00BC2A84">
      <w:pPr>
        <w:pStyle w:val="ad"/>
        <w:jc w:val="left"/>
        <w:rPr>
          <w:b/>
          <w:bCs/>
          <w:sz w:val="24"/>
        </w:rPr>
      </w:pPr>
    </w:p>
    <w:p w:rsidR="00BC2A84" w:rsidRDefault="00BC2A84" w:rsidP="00BC2A84">
      <w:pPr>
        <w:shd w:val="clear" w:color="auto" w:fill="FFFFFF"/>
        <w:tabs>
          <w:tab w:val="left" w:pos="504"/>
        </w:tabs>
        <w:rPr>
          <w:b/>
          <w:color w:val="000000"/>
          <w:spacing w:val="-5"/>
        </w:rPr>
      </w:pPr>
    </w:p>
    <w:tbl>
      <w:tblPr>
        <w:tblpPr w:leftFromText="180" w:rightFromText="180" w:vertAnchor="text" w:horzAnchor="margin" w:tblpXSpec="center" w:tblpY="35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635"/>
        <w:gridCol w:w="840"/>
        <w:gridCol w:w="1570"/>
        <w:gridCol w:w="917"/>
        <w:gridCol w:w="1031"/>
        <w:gridCol w:w="1095"/>
      </w:tblGrid>
      <w:tr w:rsidR="00BC2A84" w:rsidRPr="00982C56" w:rsidTr="00BC2A84">
        <w:trPr>
          <w:trHeight w:val="348"/>
        </w:trPr>
        <w:tc>
          <w:tcPr>
            <w:tcW w:w="2376" w:type="dxa"/>
          </w:tcPr>
          <w:p w:rsidR="00BC2A84" w:rsidRPr="00982C56" w:rsidRDefault="00BC2A84" w:rsidP="00BC2A84"/>
        </w:tc>
        <w:tc>
          <w:tcPr>
            <w:tcW w:w="2475" w:type="dxa"/>
            <w:gridSpan w:val="2"/>
            <w:shd w:val="clear" w:color="auto" w:fill="auto"/>
          </w:tcPr>
          <w:p w:rsidR="00BC2A84" w:rsidRPr="00982C56" w:rsidRDefault="00BC2A84" w:rsidP="00BC2A84">
            <w:pPr>
              <w:jc w:val="center"/>
            </w:pPr>
            <w:r>
              <w:t xml:space="preserve">2012-2013 </w:t>
            </w:r>
            <w:proofErr w:type="spellStart"/>
            <w:r>
              <w:t>уч</w:t>
            </w:r>
            <w:proofErr w:type="spellEnd"/>
            <w:r>
              <w:t>. год</w:t>
            </w:r>
          </w:p>
        </w:tc>
        <w:tc>
          <w:tcPr>
            <w:tcW w:w="2487" w:type="dxa"/>
            <w:gridSpan w:val="2"/>
            <w:shd w:val="clear" w:color="auto" w:fill="auto"/>
          </w:tcPr>
          <w:p w:rsidR="00BC2A84" w:rsidRPr="00982C56" w:rsidRDefault="00BC2A84" w:rsidP="00BC2A84">
            <w:pPr>
              <w:jc w:val="center"/>
            </w:pPr>
            <w:r>
              <w:t xml:space="preserve">2013-2014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</w:tcPr>
          <w:p w:rsidR="00BC2A84" w:rsidRPr="00982C56" w:rsidRDefault="00BC2A84" w:rsidP="00BC2A84">
            <w:pPr>
              <w:jc w:val="center"/>
            </w:pPr>
            <w:r>
              <w:t xml:space="preserve">2014-2015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</w:tr>
      <w:tr w:rsidR="00BC2A84" w:rsidRPr="00982C56" w:rsidTr="00BC2A84">
        <w:trPr>
          <w:trHeight w:val="348"/>
        </w:trPr>
        <w:tc>
          <w:tcPr>
            <w:tcW w:w="2376" w:type="dxa"/>
          </w:tcPr>
          <w:p w:rsidR="00BC2A84" w:rsidRPr="00982C56" w:rsidRDefault="00BC2A84" w:rsidP="00BC2A84">
            <w:r w:rsidRPr="00982C56">
              <w:t>Всего выпускников</w:t>
            </w:r>
          </w:p>
        </w:tc>
        <w:tc>
          <w:tcPr>
            <w:tcW w:w="2475" w:type="dxa"/>
            <w:gridSpan w:val="2"/>
            <w:shd w:val="clear" w:color="auto" w:fill="auto"/>
          </w:tcPr>
          <w:p w:rsidR="00BC2A84" w:rsidRPr="00982C56" w:rsidRDefault="00BC2A84" w:rsidP="00BC2A84">
            <w:pPr>
              <w:jc w:val="center"/>
            </w:pPr>
            <w:r>
              <w:t>9</w:t>
            </w:r>
          </w:p>
        </w:tc>
        <w:tc>
          <w:tcPr>
            <w:tcW w:w="2487" w:type="dxa"/>
            <w:gridSpan w:val="2"/>
            <w:shd w:val="clear" w:color="auto" w:fill="auto"/>
          </w:tcPr>
          <w:p w:rsidR="00BC2A84" w:rsidRPr="00982C56" w:rsidRDefault="00BC2A84" w:rsidP="00BC2A84">
            <w:pPr>
              <w:jc w:val="center"/>
            </w:pPr>
            <w:r>
              <w:t>7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C2A84" w:rsidRPr="00982C56" w:rsidRDefault="00BC2A84" w:rsidP="00BC2A84">
            <w:pPr>
              <w:jc w:val="center"/>
            </w:pPr>
            <w:r>
              <w:t>8</w:t>
            </w:r>
          </w:p>
        </w:tc>
      </w:tr>
      <w:tr w:rsidR="00BC2A84" w:rsidRPr="00982C56" w:rsidTr="00BC2A84">
        <w:trPr>
          <w:trHeight w:val="348"/>
        </w:trPr>
        <w:tc>
          <w:tcPr>
            <w:tcW w:w="2376" w:type="dxa"/>
          </w:tcPr>
          <w:p w:rsidR="00BC2A84" w:rsidRPr="00982C56" w:rsidRDefault="00BC2A84" w:rsidP="00BC2A84">
            <w:r w:rsidRPr="00982C56">
              <w:t>Поступило в вузы</w:t>
            </w:r>
          </w:p>
        </w:tc>
        <w:tc>
          <w:tcPr>
            <w:tcW w:w="1635" w:type="dxa"/>
            <w:shd w:val="clear" w:color="auto" w:fill="auto"/>
          </w:tcPr>
          <w:p w:rsidR="00BC2A84" w:rsidRPr="00982C56" w:rsidRDefault="00BC2A84" w:rsidP="00BC2A84">
            <w:pPr>
              <w:jc w:val="center"/>
            </w:pPr>
            <w:r>
              <w:t>9</w:t>
            </w:r>
          </w:p>
        </w:tc>
        <w:tc>
          <w:tcPr>
            <w:tcW w:w="840" w:type="dxa"/>
            <w:shd w:val="clear" w:color="auto" w:fill="auto"/>
          </w:tcPr>
          <w:p w:rsidR="00BC2A84" w:rsidRPr="00982C56" w:rsidRDefault="00BC2A84" w:rsidP="00BC2A84">
            <w:pPr>
              <w:jc w:val="center"/>
            </w:pPr>
            <w:r>
              <w:t>100 %</w:t>
            </w:r>
          </w:p>
        </w:tc>
        <w:tc>
          <w:tcPr>
            <w:tcW w:w="1570" w:type="dxa"/>
            <w:shd w:val="clear" w:color="auto" w:fill="auto"/>
          </w:tcPr>
          <w:p w:rsidR="00BC2A84" w:rsidRPr="00982C56" w:rsidRDefault="00BC2A84" w:rsidP="00BC2A84">
            <w:pPr>
              <w:jc w:val="center"/>
            </w:pPr>
            <w:r>
              <w:t>6</w:t>
            </w:r>
          </w:p>
        </w:tc>
        <w:tc>
          <w:tcPr>
            <w:tcW w:w="917" w:type="dxa"/>
            <w:shd w:val="clear" w:color="auto" w:fill="auto"/>
          </w:tcPr>
          <w:p w:rsidR="00BC2A84" w:rsidRPr="00982C56" w:rsidRDefault="00BC2A84" w:rsidP="00BC2A84">
            <w:pPr>
              <w:jc w:val="center"/>
            </w:pPr>
            <w:r>
              <w:t>85 %</w:t>
            </w:r>
          </w:p>
        </w:tc>
        <w:tc>
          <w:tcPr>
            <w:tcW w:w="1031" w:type="dxa"/>
            <w:shd w:val="clear" w:color="auto" w:fill="auto"/>
          </w:tcPr>
          <w:p w:rsidR="00BC2A84" w:rsidRPr="003501E7" w:rsidRDefault="00BC2A84" w:rsidP="00BC2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95" w:type="dxa"/>
            <w:shd w:val="clear" w:color="auto" w:fill="auto"/>
          </w:tcPr>
          <w:p w:rsidR="00BC2A84" w:rsidRPr="003501E7" w:rsidRDefault="00BC2A84" w:rsidP="00BC2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Pr="003501E7">
              <w:rPr>
                <w:color w:val="000000"/>
              </w:rPr>
              <w:t>%</w:t>
            </w:r>
          </w:p>
        </w:tc>
      </w:tr>
      <w:tr w:rsidR="00BC2A84" w:rsidRPr="00982C56" w:rsidTr="00BC2A84">
        <w:trPr>
          <w:trHeight w:val="348"/>
        </w:trPr>
        <w:tc>
          <w:tcPr>
            <w:tcW w:w="2376" w:type="dxa"/>
          </w:tcPr>
          <w:p w:rsidR="00BC2A84" w:rsidRPr="00982C56" w:rsidRDefault="00BC2A84" w:rsidP="00BC2A84">
            <w:r w:rsidRPr="00982C56">
              <w:t xml:space="preserve">Поступило в </w:t>
            </w:r>
            <w:proofErr w:type="spellStart"/>
            <w:r w:rsidRPr="00982C56">
              <w:t>с</w:t>
            </w:r>
            <w:r>
              <w:t>с</w:t>
            </w:r>
            <w:r w:rsidRPr="00982C56">
              <w:t>узы</w:t>
            </w:r>
            <w:proofErr w:type="spellEnd"/>
          </w:p>
        </w:tc>
        <w:tc>
          <w:tcPr>
            <w:tcW w:w="1635" w:type="dxa"/>
            <w:shd w:val="clear" w:color="auto" w:fill="auto"/>
          </w:tcPr>
          <w:p w:rsidR="00BC2A84" w:rsidRPr="00982C56" w:rsidRDefault="00BC2A84" w:rsidP="00BC2A84">
            <w:pPr>
              <w:jc w:val="center"/>
            </w:pPr>
            <w:r>
              <w:t>-</w:t>
            </w:r>
          </w:p>
        </w:tc>
        <w:tc>
          <w:tcPr>
            <w:tcW w:w="840" w:type="dxa"/>
            <w:shd w:val="clear" w:color="auto" w:fill="auto"/>
          </w:tcPr>
          <w:p w:rsidR="00BC2A84" w:rsidRPr="00982C56" w:rsidRDefault="00BC2A84" w:rsidP="00BC2A84">
            <w:pPr>
              <w:jc w:val="center"/>
            </w:pPr>
            <w:r>
              <w:t>-</w:t>
            </w:r>
          </w:p>
        </w:tc>
        <w:tc>
          <w:tcPr>
            <w:tcW w:w="1570" w:type="dxa"/>
            <w:shd w:val="clear" w:color="auto" w:fill="auto"/>
          </w:tcPr>
          <w:p w:rsidR="00BC2A84" w:rsidRPr="00982C56" w:rsidRDefault="00BC2A84" w:rsidP="00BC2A84">
            <w:pPr>
              <w:jc w:val="center"/>
            </w:pPr>
            <w:r>
              <w:t>1</w:t>
            </w:r>
          </w:p>
        </w:tc>
        <w:tc>
          <w:tcPr>
            <w:tcW w:w="917" w:type="dxa"/>
            <w:shd w:val="clear" w:color="auto" w:fill="auto"/>
          </w:tcPr>
          <w:p w:rsidR="00BC2A84" w:rsidRPr="00982C56" w:rsidRDefault="00BC2A84" w:rsidP="00BC2A84">
            <w:pPr>
              <w:jc w:val="center"/>
            </w:pPr>
            <w:r>
              <w:t>15 %</w:t>
            </w:r>
          </w:p>
        </w:tc>
        <w:tc>
          <w:tcPr>
            <w:tcW w:w="1031" w:type="dxa"/>
            <w:shd w:val="clear" w:color="auto" w:fill="auto"/>
          </w:tcPr>
          <w:p w:rsidR="00BC2A84" w:rsidRPr="003501E7" w:rsidRDefault="00BC2A84" w:rsidP="00BC2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95" w:type="dxa"/>
            <w:shd w:val="clear" w:color="auto" w:fill="auto"/>
          </w:tcPr>
          <w:p w:rsidR="00BC2A84" w:rsidRPr="003501E7" w:rsidRDefault="00BC2A84" w:rsidP="00BC2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 </w:t>
            </w:r>
            <w:r w:rsidRPr="003501E7">
              <w:rPr>
                <w:color w:val="000000"/>
              </w:rPr>
              <w:t>%</w:t>
            </w:r>
          </w:p>
        </w:tc>
      </w:tr>
    </w:tbl>
    <w:p w:rsidR="00BC2A84" w:rsidRPr="00982C56" w:rsidRDefault="00BC2A84" w:rsidP="00BC2A84">
      <w:pPr>
        <w:shd w:val="clear" w:color="auto" w:fill="FFFFFF"/>
        <w:tabs>
          <w:tab w:val="left" w:pos="504"/>
        </w:tabs>
        <w:jc w:val="center"/>
        <w:rPr>
          <w:b/>
          <w:color w:val="000000"/>
          <w:spacing w:val="-5"/>
        </w:rPr>
      </w:pPr>
      <w:r w:rsidRPr="00982C56">
        <w:rPr>
          <w:b/>
          <w:color w:val="000000"/>
          <w:spacing w:val="-5"/>
        </w:rPr>
        <w:t xml:space="preserve"> Информация о поступлении выпускников </w:t>
      </w:r>
    </w:p>
    <w:p w:rsidR="00BC2A84" w:rsidRPr="005E6EAF" w:rsidRDefault="00BC2A84" w:rsidP="00BC2A84">
      <w:pPr>
        <w:shd w:val="clear" w:color="auto" w:fill="FFFFFF"/>
        <w:tabs>
          <w:tab w:val="left" w:pos="504"/>
        </w:tabs>
        <w:jc w:val="both"/>
        <w:rPr>
          <w:color w:val="000000"/>
          <w:spacing w:val="-5"/>
        </w:rPr>
      </w:pPr>
      <w:r>
        <w:rPr>
          <w:b/>
        </w:rPr>
        <w:t>Вывод:</w:t>
      </w:r>
      <w:r w:rsidRPr="00982C56">
        <w:rPr>
          <w:b/>
          <w:color w:val="000000"/>
          <w:spacing w:val="-5"/>
        </w:rPr>
        <w:t xml:space="preserve"> </w:t>
      </w:r>
      <w:r w:rsidRPr="005E6EAF">
        <w:rPr>
          <w:color w:val="000000"/>
          <w:spacing w:val="-5"/>
        </w:rPr>
        <w:t xml:space="preserve">информация о поступлении выпускников в вузы и </w:t>
      </w:r>
      <w:proofErr w:type="spellStart"/>
      <w:r w:rsidRPr="005E6EAF">
        <w:rPr>
          <w:color w:val="000000"/>
          <w:spacing w:val="-5"/>
        </w:rPr>
        <w:t>ссузы</w:t>
      </w:r>
      <w:proofErr w:type="spellEnd"/>
      <w:r>
        <w:rPr>
          <w:color w:val="000000"/>
          <w:spacing w:val="-5"/>
        </w:rPr>
        <w:t xml:space="preserve"> является</w:t>
      </w:r>
      <w:r w:rsidRPr="005E6EAF">
        <w:rPr>
          <w:color w:val="000000"/>
          <w:spacing w:val="-5"/>
        </w:rPr>
        <w:t xml:space="preserve"> </w:t>
      </w:r>
      <w:r>
        <w:rPr>
          <w:color w:val="000000"/>
          <w:spacing w:val="-5"/>
        </w:rPr>
        <w:t>отражением уровня подготовки учащихся, качеством сдачи ЕГЭ по выбору</w:t>
      </w:r>
    </w:p>
    <w:p w:rsidR="00BC2A84" w:rsidRPr="005E6EAF" w:rsidRDefault="00BC2A84" w:rsidP="00BC2A84">
      <w:pPr>
        <w:tabs>
          <w:tab w:val="left" w:pos="720"/>
          <w:tab w:val="left" w:pos="3960"/>
        </w:tabs>
        <w:jc w:val="both"/>
      </w:pPr>
    </w:p>
    <w:p w:rsidR="00BC2A84" w:rsidRPr="003D705E" w:rsidRDefault="00BC2A84" w:rsidP="00BC2A84">
      <w:pPr>
        <w:pStyle w:val="a4"/>
        <w:rPr>
          <w:rFonts w:ascii="Times New Roman" w:hAnsi="Times New Roman"/>
          <w:sz w:val="24"/>
          <w:szCs w:val="24"/>
        </w:rPr>
      </w:pPr>
    </w:p>
    <w:p w:rsidR="00BC2A84" w:rsidRDefault="00BC2A84" w:rsidP="006E042A">
      <w:pPr>
        <w:pStyle w:val="a4"/>
        <w:rPr>
          <w:rFonts w:ascii="Times New Roman" w:hAnsi="Times New Roman"/>
          <w:b/>
          <w:sz w:val="24"/>
          <w:szCs w:val="24"/>
        </w:rPr>
      </w:pPr>
    </w:p>
    <w:p w:rsidR="00BC2A84" w:rsidRPr="001C1AFB" w:rsidRDefault="00BC2A84" w:rsidP="00BC2A8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1C1AFB">
        <w:rPr>
          <w:rFonts w:ascii="Times New Roman" w:hAnsi="Times New Roman"/>
          <w:b/>
          <w:sz w:val="24"/>
          <w:szCs w:val="24"/>
        </w:rPr>
        <w:t>Анализ воспитательной работы школы за 2014-2015 учебный год.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 xml:space="preserve">    В прошедшем учебном году  перед педагогическим коллективом  МБОУ «</w:t>
      </w:r>
      <w:proofErr w:type="spellStart"/>
      <w:r w:rsidRPr="00AD53E6">
        <w:rPr>
          <w:rFonts w:ascii="Times New Roman" w:hAnsi="Times New Roman"/>
          <w:sz w:val="24"/>
          <w:szCs w:val="24"/>
        </w:rPr>
        <w:t>Учхозская</w:t>
      </w:r>
      <w:proofErr w:type="spellEnd"/>
      <w:r w:rsidRPr="00AD53E6">
        <w:rPr>
          <w:rFonts w:ascii="Times New Roman" w:hAnsi="Times New Roman"/>
          <w:sz w:val="24"/>
          <w:szCs w:val="24"/>
        </w:rPr>
        <w:t xml:space="preserve"> СОШ» была поставлена цель: создать условия для успешной социализации учащихся; воспитывать человека, способного самостоятельно определять собственную образовательную траекторию, способного строить свою жизнь, умеющего адаптироваться в современных социальных условиях.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В ходе достижения поставленной цели решались следующие задачи: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-создание в школе благоприятной психологической атмосферы, способствующей раскрытию потенциала каждого ребёнка,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lastRenderedPageBreak/>
        <w:t>-укрепление здоровья детей, формирование здорового образа жизни посредством физкультуры и спорта;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- вовлечение учащихся в систему дополнительного образования  с целью развития ребёнка, обеспечения самореализации личности;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- создание условий для активного участия родителей в воспитательном процессе, развитие родительских общественных объединений, привлечение родителей к участию в самоуправлении школы;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- воспитание в детях толерантности по отношению к окружающим;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- развитие школьного ученического самоуправления, волонтёрского движения, активизация позитивной деятельности детей;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- сохранение и приумножение школьных традиций.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Основными направлениями воспитательной работы были: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Наука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Гражданственность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Патриотизм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Социальная солидарность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Семья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Здоровье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Природа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Труд и творчество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Досуг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Работа с трудными детьми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По каждому направлению в течение учебного года велась плодотворная работа.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 xml:space="preserve">Наука. В рамках этого направления  на протяжении ряда лет с учащимися школы ведётся серьёзная и плодотворная работа. Это и подготовка и участие в предметных олимпиадах как школьного, муниципального, так и республиканского уровня. Учащиеся школы неоднократно становились  и становятся призёрами и победителями муниципального и республиканского уровня. Назову такие имена как </w:t>
      </w:r>
      <w:proofErr w:type="spellStart"/>
      <w:r w:rsidRPr="00AD53E6">
        <w:rPr>
          <w:rFonts w:ascii="Times New Roman" w:hAnsi="Times New Roman"/>
          <w:sz w:val="24"/>
          <w:szCs w:val="24"/>
        </w:rPr>
        <w:t>Тараскин</w:t>
      </w:r>
      <w:proofErr w:type="spellEnd"/>
      <w:r w:rsidRPr="00AD53E6">
        <w:rPr>
          <w:rFonts w:ascii="Times New Roman" w:hAnsi="Times New Roman"/>
          <w:sz w:val="24"/>
          <w:szCs w:val="24"/>
        </w:rPr>
        <w:t xml:space="preserve"> Евгений, Шитов Алексей, Поликарпова Наталья, </w:t>
      </w:r>
      <w:proofErr w:type="spellStart"/>
      <w:r w:rsidRPr="00AD53E6">
        <w:rPr>
          <w:rFonts w:ascii="Times New Roman" w:hAnsi="Times New Roman"/>
          <w:sz w:val="24"/>
          <w:szCs w:val="24"/>
        </w:rPr>
        <w:t>Перякина</w:t>
      </w:r>
      <w:proofErr w:type="spellEnd"/>
      <w:r w:rsidRPr="00AD53E6">
        <w:rPr>
          <w:rFonts w:ascii="Times New Roman" w:hAnsi="Times New Roman"/>
          <w:sz w:val="24"/>
          <w:szCs w:val="24"/>
        </w:rPr>
        <w:t xml:space="preserve"> Марина, Юрченко Елизавета, </w:t>
      </w:r>
      <w:proofErr w:type="spellStart"/>
      <w:r w:rsidRPr="00AD53E6">
        <w:rPr>
          <w:rFonts w:ascii="Times New Roman" w:hAnsi="Times New Roman"/>
          <w:sz w:val="24"/>
          <w:szCs w:val="24"/>
        </w:rPr>
        <w:t>Перякина</w:t>
      </w:r>
      <w:proofErr w:type="spellEnd"/>
      <w:r w:rsidRPr="00AD53E6">
        <w:rPr>
          <w:rFonts w:ascii="Times New Roman" w:hAnsi="Times New Roman"/>
          <w:sz w:val="24"/>
          <w:szCs w:val="24"/>
        </w:rPr>
        <w:t xml:space="preserve"> Ольга, </w:t>
      </w:r>
      <w:proofErr w:type="spellStart"/>
      <w:r w:rsidRPr="00AD53E6">
        <w:rPr>
          <w:rFonts w:ascii="Times New Roman" w:hAnsi="Times New Roman"/>
          <w:sz w:val="24"/>
          <w:szCs w:val="24"/>
        </w:rPr>
        <w:t>Шаханова</w:t>
      </w:r>
      <w:proofErr w:type="spellEnd"/>
      <w:r w:rsidRPr="00AD53E6">
        <w:rPr>
          <w:rFonts w:ascii="Times New Roman" w:hAnsi="Times New Roman"/>
          <w:sz w:val="24"/>
          <w:szCs w:val="24"/>
        </w:rPr>
        <w:t xml:space="preserve"> Ирина, </w:t>
      </w:r>
      <w:proofErr w:type="spellStart"/>
      <w:r w:rsidRPr="00AD53E6">
        <w:rPr>
          <w:rFonts w:ascii="Times New Roman" w:hAnsi="Times New Roman"/>
          <w:sz w:val="24"/>
          <w:szCs w:val="24"/>
        </w:rPr>
        <w:t>Шкунов</w:t>
      </w:r>
      <w:proofErr w:type="spellEnd"/>
      <w:r w:rsidRPr="00AD53E6">
        <w:rPr>
          <w:rFonts w:ascii="Times New Roman" w:hAnsi="Times New Roman"/>
          <w:sz w:val="24"/>
          <w:szCs w:val="24"/>
        </w:rPr>
        <w:t xml:space="preserve"> Олег, и многие другие. В этом году результатом участия в муниципальных предметных олимпиадах стало присуждение  учащимся нашей школы  -11 победителей и 32 призовых места. Всего – 43 места.   Дети участвуют  в конкурсах всероссийского и даже международного уровня с довольно хорошими результатами. Участие в республиканском этапе международного форума «Одарённые дети» в этом году принесло 2 </w:t>
      </w:r>
      <w:proofErr w:type="spellStart"/>
      <w:r w:rsidRPr="00AD53E6">
        <w:rPr>
          <w:rFonts w:ascii="Times New Roman" w:hAnsi="Times New Roman"/>
          <w:sz w:val="24"/>
          <w:szCs w:val="24"/>
        </w:rPr>
        <w:t>Гран-При</w:t>
      </w:r>
      <w:proofErr w:type="spellEnd"/>
      <w:r w:rsidRPr="00AD53E6">
        <w:rPr>
          <w:rFonts w:ascii="Times New Roman" w:hAnsi="Times New Roman"/>
          <w:sz w:val="24"/>
          <w:szCs w:val="24"/>
        </w:rPr>
        <w:t xml:space="preserve"> и 6 мест лауреатов. Это, несомненно, заслуга детей, родителей, но и также результат успешной работы с детьми учителей </w:t>
      </w:r>
      <w:proofErr w:type="gramStart"/>
      <w:r w:rsidRPr="00AD53E6">
        <w:rPr>
          <w:rFonts w:ascii="Times New Roman" w:hAnsi="Times New Roman"/>
          <w:sz w:val="24"/>
          <w:szCs w:val="24"/>
        </w:rPr>
        <w:t>–н</w:t>
      </w:r>
      <w:proofErr w:type="gramEnd"/>
      <w:r w:rsidRPr="00AD53E6">
        <w:rPr>
          <w:rFonts w:ascii="Times New Roman" w:hAnsi="Times New Roman"/>
          <w:sz w:val="24"/>
          <w:szCs w:val="24"/>
        </w:rPr>
        <w:t>аставников.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 xml:space="preserve">Гражданственность и Патриотизм  являются одними из приоритетных направлений в воспитании подрастающего поколения нашей школы. Уже традиционно в школе проводятся уроки мужества, посвящённые событиям Великой Отечественной войны, войне в Афганистане, локальным  военным конфликтам в Чечне, в Грузии.  В прошедшем учебном году только в ходе подготовки к празднованияю70-летия Великой Победы  с февраля по май 2015 года учащиеся школы приняли активное участие в более 40 мероприятиях патриотического характера в рамках проекта «Мы – наследники Победы». Участвовали </w:t>
      </w:r>
      <w:proofErr w:type="gramStart"/>
      <w:r w:rsidRPr="00AD53E6">
        <w:rPr>
          <w:rFonts w:ascii="Times New Roman" w:hAnsi="Times New Roman"/>
          <w:sz w:val="24"/>
          <w:szCs w:val="24"/>
        </w:rPr>
        <w:t>в</w:t>
      </w:r>
      <w:proofErr w:type="gramEnd"/>
      <w:r w:rsidRPr="00AD53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D53E6">
        <w:rPr>
          <w:rFonts w:ascii="Times New Roman" w:hAnsi="Times New Roman"/>
          <w:sz w:val="24"/>
          <w:szCs w:val="24"/>
        </w:rPr>
        <w:t>различного</w:t>
      </w:r>
      <w:proofErr w:type="gramEnd"/>
      <w:r w:rsidRPr="00AD53E6">
        <w:rPr>
          <w:rFonts w:ascii="Times New Roman" w:hAnsi="Times New Roman"/>
          <w:sz w:val="24"/>
          <w:szCs w:val="24"/>
        </w:rPr>
        <w:t xml:space="preserve"> уровня творческих  конкурсах сочинений, рисунков, акциях, несли почётную вахту памяти, выступали с концертами. На едином дыхании прошло мероприятие «Подвиг ленинградцев. 900 дней блокады», что стало традиционным в нашей школе. Ребята серьёзно воспринимают работу в этом </w:t>
      </w:r>
      <w:proofErr w:type="gramStart"/>
      <w:r w:rsidRPr="00AD53E6">
        <w:rPr>
          <w:rFonts w:ascii="Times New Roman" w:hAnsi="Times New Roman"/>
          <w:sz w:val="24"/>
          <w:szCs w:val="24"/>
        </w:rPr>
        <w:t>направлении</w:t>
      </w:r>
      <w:proofErr w:type="gramEnd"/>
      <w:r w:rsidRPr="00AD53E6">
        <w:rPr>
          <w:rFonts w:ascii="Times New Roman" w:hAnsi="Times New Roman"/>
          <w:sz w:val="24"/>
          <w:szCs w:val="24"/>
        </w:rPr>
        <w:t xml:space="preserve"> и каждый год добавляют новые факты, найденные ими в ходе исследовательской работы. 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 xml:space="preserve">Впервые учащиеся младших классов участвовали в акции возложения цветов к </w:t>
      </w:r>
      <w:proofErr w:type="gramStart"/>
      <w:r w:rsidRPr="00AD53E6">
        <w:rPr>
          <w:rFonts w:ascii="Times New Roman" w:hAnsi="Times New Roman"/>
          <w:sz w:val="24"/>
          <w:szCs w:val="24"/>
        </w:rPr>
        <w:t>памятнику</w:t>
      </w:r>
      <w:proofErr w:type="gramEnd"/>
      <w:r w:rsidRPr="00AD53E6">
        <w:rPr>
          <w:rFonts w:ascii="Times New Roman" w:hAnsi="Times New Roman"/>
          <w:sz w:val="24"/>
          <w:szCs w:val="24"/>
        </w:rPr>
        <w:t xml:space="preserve"> павших воинов  в День неизвестного солдата. Предварительно была проведена беседа, просмотрены фото и видеоматериалы. Никто не остался равнодушным, </w:t>
      </w:r>
      <w:proofErr w:type="gramStart"/>
      <w:r w:rsidRPr="00AD53E6">
        <w:rPr>
          <w:rFonts w:ascii="Times New Roman" w:hAnsi="Times New Roman"/>
          <w:sz w:val="24"/>
          <w:szCs w:val="24"/>
        </w:rPr>
        <w:t>и</w:t>
      </w:r>
      <w:proofErr w:type="gramEnd"/>
      <w:r w:rsidRPr="00AD53E6">
        <w:rPr>
          <w:rFonts w:ascii="Times New Roman" w:hAnsi="Times New Roman"/>
          <w:sz w:val="24"/>
          <w:szCs w:val="24"/>
        </w:rPr>
        <w:t xml:space="preserve"> несмотря на погоду и метель все захотели поучаствовать в акции возложения цветов.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lastRenderedPageBreak/>
        <w:t>Традиционным в нашей школе стало празднование Дня народного единства и Дня России.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Социальная солидарность – направление, которое ознаменовалось такими мероприятиями как проведение тематических уроков «Крым в истории России», бесед о событиях на Украине, акциях помощи беженцам, проведении уроков мужества «Горячее сердце».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 xml:space="preserve">Спортивно-массовая и физкультурно-оздоровительная работа в школе была направлена на всестороннее развитие личности, укрепление здоровья и формирование здорового образа жизни учащихся. В школе работали спортивные секции, кружки, неоднократно проводились дни Здоровья, дни гражданской обороны, спартакиады, смотр строя и песни. Учащиеся активно принимали участие в районных и республиканских спортивных мероприятиях. На базе школы прошёл фестиваль ГТО, в ходе которого многие учащиеся успешно сдали нормативы. В целях оздоровления детей и подростков на базе  нашей школы  и </w:t>
      </w:r>
      <w:proofErr w:type="spellStart"/>
      <w:r w:rsidRPr="00AD53E6">
        <w:rPr>
          <w:rFonts w:ascii="Times New Roman" w:hAnsi="Times New Roman"/>
          <w:sz w:val="24"/>
          <w:szCs w:val="24"/>
        </w:rPr>
        <w:t>Старосиндровского</w:t>
      </w:r>
      <w:proofErr w:type="spellEnd"/>
      <w:r w:rsidRPr="00AD53E6">
        <w:rPr>
          <w:rFonts w:ascii="Times New Roman" w:hAnsi="Times New Roman"/>
          <w:sz w:val="24"/>
          <w:szCs w:val="24"/>
        </w:rPr>
        <w:t xml:space="preserve"> отделения работал летний оздоровительный лагерь с дневным пребыванием, состоящий из 2-х отрядов. В лагере  было организовано трёхразовое питание, проводились интересные мероприятия воспитательного характера. 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В школе ведётся журнал спортивных соревнований, который ежегодно пополняется и прилагается к данному анализу.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 xml:space="preserve">Особое значение и роль в реализации задачи гражданского становления личности учащихся  выполняют органы ученического самоуправления. На базе каждого класса сформирована своя структура  самоуправления, в которой ученики занимают определённую нишу и несут ответственность за выполнение порученных обязанностей. Работа в данном направлении осуществляется на протяжении ряда лет, есть определённые традиционные наработки – как ежегодный общешкольный День Самоуправления, когда в роли учителей и школьной администрации выступают сами учащиеся. Самоуправление выстроено на основе принципов демократии, гласности, толерантности. 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В школе действует детская организация экологического направления «Друзья природы», которая охватывает всех учащихся школы: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1 ступень: 1-4 классы – объединение «Светлячки»;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2 ступень: 5-8 классы – объединение «Друзья природы»,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3 ступень: 9-11 классы – школьное лесничество «Росток».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Все объединения школьной организации проводят работу под девизом</w:t>
      </w:r>
      <w:proofErr w:type="gramStart"/>
      <w:r w:rsidRPr="00AD53E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D53E6">
        <w:rPr>
          <w:rFonts w:ascii="Times New Roman" w:hAnsi="Times New Roman"/>
          <w:sz w:val="24"/>
          <w:szCs w:val="24"/>
        </w:rPr>
        <w:t xml:space="preserve"> «Охранять природу – значит охранять Родину». 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Детская школьная организация работает по следующим направлениям: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- природа и человек,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- природа и культура,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- природа и общество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 xml:space="preserve">     Организация «Друзья природы» является добровольной, самостоятельной, самодеятельной, строится на принципах самоуправления и </w:t>
      </w:r>
      <w:proofErr w:type="spellStart"/>
      <w:r w:rsidRPr="00AD53E6">
        <w:rPr>
          <w:rFonts w:ascii="Times New Roman" w:hAnsi="Times New Roman"/>
          <w:sz w:val="24"/>
          <w:szCs w:val="24"/>
        </w:rPr>
        <w:t>соуправления</w:t>
      </w:r>
      <w:proofErr w:type="spellEnd"/>
      <w:r w:rsidRPr="00AD53E6">
        <w:rPr>
          <w:rFonts w:ascii="Times New Roman" w:hAnsi="Times New Roman"/>
          <w:sz w:val="24"/>
          <w:szCs w:val="24"/>
        </w:rPr>
        <w:t xml:space="preserve"> в тесном сотрудничестве с педагогическим коллективом.  В этом учебном году в организацию были приняты учащиеся </w:t>
      </w:r>
      <w:proofErr w:type="spellStart"/>
      <w:r w:rsidRPr="00AD53E6">
        <w:rPr>
          <w:rFonts w:ascii="Times New Roman" w:hAnsi="Times New Roman"/>
          <w:sz w:val="24"/>
          <w:szCs w:val="24"/>
        </w:rPr>
        <w:t>Старосиндровского</w:t>
      </w:r>
      <w:proofErr w:type="spellEnd"/>
      <w:r w:rsidRPr="00AD53E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D53E6">
        <w:rPr>
          <w:rFonts w:ascii="Times New Roman" w:hAnsi="Times New Roman"/>
          <w:sz w:val="24"/>
          <w:szCs w:val="24"/>
        </w:rPr>
        <w:t>Колопинского</w:t>
      </w:r>
      <w:proofErr w:type="spellEnd"/>
      <w:r w:rsidRPr="00AD53E6">
        <w:rPr>
          <w:rFonts w:ascii="Times New Roman" w:hAnsi="Times New Roman"/>
          <w:sz w:val="24"/>
          <w:szCs w:val="24"/>
        </w:rPr>
        <w:t xml:space="preserve"> отделений. Приём в организацию стал небольшим праздником для учащихся школы и отделений. Была продемонстрирована театральная постановка экологической направленности, проведена экскурсия в музей леса, созданный в этом году на базе школы, а завершился праздник спортивными «Весёлыми стартами» между сборными командами учащихся школы и отделений. 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На базе школы второй год проводится муниципальная конференция по экологии «Мой мир – мой дом». Ребята школьной организации «Друзья природы» и школьного лесничества «Росток» наряду с педагогами школы участвуют в организации и проведении  хода конференции.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 xml:space="preserve">На базе школы  15 декабря 2014 года был сформирован волонтёрский отряд «Импульс», куда вошли старшеклассники 8-11 классов, возглавил отряд учащийся 10 класса </w:t>
      </w:r>
      <w:proofErr w:type="spellStart"/>
      <w:r w:rsidRPr="00AD53E6">
        <w:rPr>
          <w:rFonts w:ascii="Times New Roman" w:hAnsi="Times New Roman"/>
          <w:sz w:val="24"/>
          <w:szCs w:val="24"/>
        </w:rPr>
        <w:t>Тараскин</w:t>
      </w:r>
      <w:proofErr w:type="spellEnd"/>
      <w:r w:rsidRPr="00AD53E6">
        <w:rPr>
          <w:rFonts w:ascii="Times New Roman" w:hAnsi="Times New Roman"/>
          <w:sz w:val="24"/>
          <w:szCs w:val="24"/>
        </w:rPr>
        <w:t xml:space="preserve"> Евгений. Ребята сразу активно приступили к действиям, и уже в ходе проведения новогодних мероприятий для малышей была проведена акция «Счастливые глаза детей». </w:t>
      </w:r>
      <w:r w:rsidRPr="00AD53E6">
        <w:rPr>
          <w:rFonts w:ascii="Times New Roman" w:hAnsi="Times New Roman"/>
          <w:sz w:val="24"/>
          <w:szCs w:val="24"/>
        </w:rPr>
        <w:lastRenderedPageBreak/>
        <w:t>В последующие полгода велась активная работа в рамках подготовки празднования 70-летия Великой Победы. Наиболее удачно прошли мероприятия:  общешкольный проект «Книга памяти»,  вахта памяти у памятников павшим воинам 8 и 9 мая, акция «Солдатский платок», «Уют», «Бессметный полк», «Обелиск», «Письмо Победы», «Лес Победы», «Сирень Победы», концертные выступления перед ветеранами войны и труда, перед жителями посёлка Преображенский. Ни одно школьное мероприятие не обошлось без участия ребят волонтёрского отряда «Импульс».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 xml:space="preserve">В этом году довольно интересно было проведёно </w:t>
      </w:r>
      <w:proofErr w:type="spellStart"/>
      <w:r w:rsidRPr="00AD53E6">
        <w:rPr>
          <w:rFonts w:ascii="Times New Roman" w:hAnsi="Times New Roman"/>
          <w:sz w:val="24"/>
          <w:szCs w:val="24"/>
        </w:rPr>
        <w:t>профориентационное</w:t>
      </w:r>
      <w:proofErr w:type="spellEnd"/>
      <w:r w:rsidRPr="00AD53E6">
        <w:rPr>
          <w:rFonts w:ascii="Times New Roman" w:hAnsi="Times New Roman"/>
          <w:sz w:val="24"/>
          <w:szCs w:val="24"/>
        </w:rPr>
        <w:t xml:space="preserve"> мероприятие «Город мастеров». В организации и проведении мероприятия активно помогали педагоги и студенты промышленного колледжа, аграрного техникума. Фельдшер ФАП  п</w:t>
      </w:r>
      <w:proofErr w:type="gramStart"/>
      <w:r w:rsidRPr="00AD53E6">
        <w:rPr>
          <w:rFonts w:ascii="Times New Roman" w:hAnsi="Times New Roman"/>
          <w:sz w:val="24"/>
          <w:szCs w:val="24"/>
        </w:rPr>
        <w:t>.П</w:t>
      </w:r>
      <w:proofErr w:type="gramEnd"/>
      <w:r w:rsidRPr="00AD53E6">
        <w:rPr>
          <w:rFonts w:ascii="Times New Roman" w:hAnsi="Times New Roman"/>
          <w:sz w:val="24"/>
          <w:szCs w:val="24"/>
        </w:rPr>
        <w:t xml:space="preserve">реображенский  </w:t>
      </w:r>
      <w:proofErr w:type="spellStart"/>
      <w:r w:rsidRPr="00AD53E6">
        <w:rPr>
          <w:rFonts w:ascii="Times New Roman" w:hAnsi="Times New Roman"/>
          <w:sz w:val="24"/>
          <w:szCs w:val="24"/>
        </w:rPr>
        <w:t>Ятайкина</w:t>
      </w:r>
      <w:proofErr w:type="spellEnd"/>
      <w:r w:rsidRPr="00AD53E6">
        <w:rPr>
          <w:rFonts w:ascii="Times New Roman" w:hAnsi="Times New Roman"/>
          <w:sz w:val="24"/>
          <w:szCs w:val="24"/>
        </w:rPr>
        <w:t xml:space="preserve"> О.П. организовала занятия на станции «Медицинская», где наглядно показала и научила ребят как измерять артериальное давление и при необходимости уметь оказывать первую медицинскую помощь. Учитывая, что рядом со школой проводилось строительство детского сада, строители помогли в организации двух </w:t>
      </w:r>
      <w:proofErr w:type="spellStart"/>
      <w:r w:rsidRPr="00AD53E6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AD53E6">
        <w:rPr>
          <w:rFonts w:ascii="Times New Roman" w:hAnsi="Times New Roman"/>
          <w:sz w:val="24"/>
          <w:szCs w:val="24"/>
        </w:rPr>
        <w:t xml:space="preserve"> площадок. Учащиеся с удовольствием под руководством профессиональных наставников знакомились с особенностями таких профессий, как тракторист, сварщик, маляр-штукатур.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Традиции – это визитная карточка каждой школы. Это то, что делает её родной, неповторимой, близкой для тех, кто в ней учится и кто учит. Это те дела школы и класса, которые ребята с нетерпением ждут, и заранее пытаются спрогнозировать своё участие.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Все традиционные дела прошли довольно успешно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1 сентября – торжественная линейка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Конкурсы рисунков и поделок на осеннюю тему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День Учителя и День самоуправления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Дни здоровья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Смотр строя и песни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Новогодние утренники и представления, огоньки и бал-маскарад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Предметные недели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 xml:space="preserve">День Святого Валентина 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Праздничные концерты ко Дню Учителя, ко Дню Защитника Отечества, к 8 марта, к 9 мая.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Праздник Последнего звонка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Выпускной вечер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 xml:space="preserve">В профилактической деятельности с учащимися работали сотрудники ПДН, КДН и ЗП, работники учреждений дополнительного образования детей, школьная администрация, классные руководители. Работал школьный Совет профилактики, на заседание которого приглашались подростки группы риска и учащиеся, требующие повышенного внимания в виду несерьёзного отношения к обязанностям, нарушающие правила для учащихся  и т.п. Проводилась </w:t>
      </w:r>
      <w:proofErr w:type="gramStart"/>
      <w:r w:rsidRPr="00AD53E6">
        <w:rPr>
          <w:rFonts w:ascii="Times New Roman" w:hAnsi="Times New Roman"/>
          <w:sz w:val="24"/>
          <w:szCs w:val="24"/>
        </w:rPr>
        <w:t>работа</w:t>
      </w:r>
      <w:proofErr w:type="gramEnd"/>
      <w:r w:rsidRPr="00AD53E6">
        <w:rPr>
          <w:rFonts w:ascii="Times New Roman" w:hAnsi="Times New Roman"/>
          <w:sz w:val="24"/>
          <w:szCs w:val="24"/>
        </w:rPr>
        <w:t xml:space="preserve"> как с учащимися асоциального поведения, так и с семьями группы риска. Неоднократно проводились встречи </w:t>
      </w:r>
      <w:proofErr w:type="gramStart"/>
      <w:r w:rsidRPr="00AD53E6">
        <w:rPr>
          <w:rFonts w:ascii="Times New Roman" w:hAnsi="Times New Roman"/>
          <w:sz w:val="24"/>
          <w:szCs w:val="24"/>
        </w:rPr>
        <w:t>старшеклассников</w:t>
      </w:r>
      <w:proofErr w:type="gramEnd"/>
      <w:r w:rsidRPr="00AD53E6">
        <w:rPr>
          <w:rFonts w:ascii="Times New Roman" w:hAnsi="Times New Roman"/>
          <w:sz w:val="24"/>
          <w:szCs w:val="24"/>
        </w:rPr>
        <w:t xml:space="preserve"> с инспектором ПДН Кузиным С.А. в ходе </w:t>
      </w:r>
      <w:proofErr w:type="gramStart"/>
      <w:r w:rsidRPr="00AD53E6">
        <w:rPr>
          <w:rFonts w:ascii="Times New Roman" w:hAnsi="Times New Roman"/>
          <w:sz w:val="24"/>
          <w:szCs w:val="24"/>
        </w:rPr>
        <w:t>которых</w:t>
      </w:r>
      <w:proofErr w:type="gramEnd"/>
      <w:r w:rsidRPr="00AD53E6">
        <w:rPr>
          <w:rFonts w:ascii="Times New Roman" w:hAnsi="Times New Roman"/>
          <w:sz w:val="24"/>
          <w:szCs w:val="24"/>
        </w:rPr>
        <w:t xml:space="preserve"> ребята задавали вопросы, касающиеся прав детей, комендантского часа и т.д. Проводились рейды по обследованию жилищно-бытовых условий, встречи с родителями в целях контроля и в целях помощи детям, оказавшимся в трудной жизненной ситуации. Все учащиеся данной категории были охвачены доп</w:t>
      </w:r>
      <w:proofErr w:type="gramStart"/>
      <w:r w:rsidRPr="00AD53E6">
        <w:rPr>
          <w:rFonts w:ascii="Times New Roman" w:hAnsi="Times New Roman"/>
          <w:sz w:val="24"/>
          <w:szCs w:val="24"/>
        </w:rPr>
        <w:t>.о</w:t>
      </w:r>
      <w:proofErr w:type="gramEnd"/>
      <w:r w:rsidRPr="00AD53E6">
        <w:rPr>
          <w:rFonts w:ascii="Times New Roman" w:hAnsi="Times New Roman"/>
          <w:sz w:val="24"/>
          <w:szCs w:val="24"/>
        </w:rPr>
        <w:t>бразованием, были вовлечены в работу кружков и секций.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 xml:space="preserve">По правам детей был проведён круглый стол с участием приглашённых представителей отдела ЗАГС – </w:t>
      </w:r>
      <w:proofErr w:type="spellStart"/>
      <w:r w:rsidRPr="00AD53E6">
        <w:rPr>
          <w:rFonts w:ascii="Times New Roman" w:hAnsi="Times New Roman"/>
          <w:sz w:val="24"/>
          <w:szCs w:val="24"/>
        </w:rPr>
        <w:t>Бушаевой</w:t>
      </w:r>
      <w:proofErr w:type="spellEnd"/>
      <w:r w:rsidRPr="00AD53E6">
        <w:rPr>
          <w:rFonts w:ascii="Times New Roman" w:hAnsi="Times New Roman"/>
          <w:sz w:val="24"/>
          <w:szCs w:val="24"/>
        </w:rPr>
        <w:t xml:space="preserve"> Т.Н., КДН и ЗП – Васюточкиным В.А., инспектором ПДН  - Кузиным С.А., участковым инспектором  - </w:t>
      </w:r>
      <w:proofErr w:type="spellStart"/>
      <w:r w:rsidRPr="00AD53E6">
        <w:rPr>
          <w:rFonts w:ascii="Times New Roman" w:hAnsi="Times New Roman"/>
          <w:sz w:val="24"/>
          <w:szCs w:val="24"/>
        </w:rPr>
        <w:t>Шумилкиным</w:t>
      </w:r>
      <w:proofErr w:type="spellEnd"/>
      <w:r w:rsidRPr="00AD53E6">
        <w:rPr>
          <w:rFonts w:ascii="Times New Roman" w:hAnsi="Times New Roman"/>
          <w:sz w:val="24"/>
          <w:szCs w:val="24"/>
        </w:rPr>
        <w:t xml:space="preserve"> С.А., фельдшером ФАП п</w:t>
      </w:r>
      <w:proofErr w:type="gramStart"/>
      <w:r w:rsidRPr="00AD53E6">
        <w:rPr>
          <w:rFonts w:ascii="Times New Roman" w:hAnsi="Times New Roman"/>
          <w:sz w:val="24"/>
          <w:szCs w:val="24"/>
        </w:rPr>
        <w:t>.П</w:t>
      </w:r>
      <w:proofErr w:type="gramEnd"/>
      <w:r w:rsidRPr="00AD53E6">
        <w:rPr>
          <w:rFonts w:ascii="Times New Roman" w:hAnsi="Times New Roman"/>
          <w:sz w:val="24"/>
          <w:szCs w:val="24"/>
        </w:rPr>
        <w:t xml:space="preserve">реображенский – </w:t>
      </w:r>
      <w:proofErr w:type="spellStart"/>
      <w:r w:rsidRPr="00AD53E6">
        <w:rPr>
          <w:rFonts w:ascii="Times New Roman" w:hAnsi="Times New Roman"/>
          <w:sz w:val="24"/>
          <w:szCs w:val="24"/>
        </w:rPr>
        <w:t>Ятайкиной</w:t>
      </w:r>
      <w:proofErr w:type="spellEnd"/>
      <w:r w:rsidRPr="00AD53E6">
        <w:rPr>
          <w:rFonts w:ascii="Times New Roman" w:hAnsi="Times New Roman"/>
          <w:sz w:val="24"/>
          <w:szCs w:val="24"/>
        </w:rPr>
        <w:t xml:space="preserve"> О.П. Предварительно перед началом беседы все просмотрели видеоролик «Права детей», а затем состоялся круглый стол, где в обсуждении вопросов прав детей участвовали как приглашённые. Так и учащиеся старших классов. 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lastRenderedPageBreak/>
        <w:t xml:space="preserve">Основными критериями результативности работы классных руководителей были вопросы сотрудничества  с учащимися и педагогами в ходе подготовки коллективных творческих дел, атмосфера доверия, взаимоуважения, содействия самостоятельной творческой деятельности учащихся. В учебном году была проведена неделя классных руководителей, где ребята каждого класса под руководством классного руководителя готовили и представляли открытое внеклассное мероприятие воспитательного характера на тему патриотизма и гражданственности: 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1 класс – «Моя школа – мой второй дом»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2 класс – «</w:t>
      </w:r>
      <w:proofErr w:type="gramStart"/>
      <w:r w:rsidRPr="00AD53E6">
        <w:rPr>
          <w:rFonts w:ascii="Times New Roman" w:hAnsi="Times New Roman"/>
          <w:sz w:val="24"/>
          <w:szCs w:val="24"/>
        </w:rPr>
        <w:t>Самое</w:t>
      </w:r>
      <w:proofErr w:type="gramEnd"/>
      <w:r w:rsidRPr="00AD53E6">
        <w:rPr>
          <w:rFonts w:ascii="Times New Roman" w:hAnsi="Times New Roman"/>
          <w:sz w:val="24"/>
          <w:szCs w:val="24"/>
        </w:rPr>
        <w:t xml:space="preserve"> прекрасное на свете – Родина»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3 класс – «Я – гражданин России»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4 класс – «Саранск  - столица Мордовии»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5 класс – «На радость нам, на страх врагам. Русский лес»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6 класс – «Россия – родина моя»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7, 9 класс – «Герои земли русской»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8 класс – «Героями не рождаются – героями становятся»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10,11 класс – «Военные забавы»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Заседания методического объединения классных руководителей в школе проходили раз в четверть, в форме круглого стола. Обсуждались вопросы теории и практики  в воспитании, особенности современных воспитанников. Использование новых подходов, форм и методов воспитания.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В целом, анализируя воспитательную работу за год, необходимо отметить, что основные поставленные задачи воспитательной работы можно считать решёнными. Но, исходя из проблем, которые возникали в процессе работы, хочу отметить,  на что надо в последующем обратить особое внимание.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1. Продолжить  более серьёзно работу по предупреждению правонарушений и безнадзорности среди несовершеннолетних, по своевременному выявлению семей «группы риска», детей, оказавшихся в трудной жизненной ситуации. Максимально привлекать детей «группы риска» к участию в жизни школы, класса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 xml:space="preserve">2. Продолжить работу  по обновлению системы работы по охране здоровья учащихся. 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3. Развивать внеурочную деятельность учащихся, направленную на формирование нравственной культуры, их гражданской позиции, расширение кругозора, интеллектуальное развитие.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 xml:space="preserve">4. Создавать условия для активного и полезного взаимодействия школы и семьи по вопросам воспитания и развития учащихся. </w:t>
      </w:r>
    </w:p>
    <w:p w:rsidR="00BC2A84" w:rsidRPr="00AD53E6" w:rsidRDefault="00BC2A84" w:rsidP="00BC2A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>5. . Продолжить работу по развитию детской организации экологической направленности, ученического самоуправления и волонтёрского движения в школе, развивать самостоятельность и творческую инициативу ребят.</w:t>
      </w:r>
    </w:p>
    <w:p w:rsidR="00BC2A84" w:rsidRPr="005E72B1" w:rsidRDefault="00BC2A84" w:rsidP="00BC2A8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53E6">
        <w:rPr>
          <w:rFonts w:ascii="Times New Roman" w:hAnsi="Times New Roman"/>
          <w:sz w:val="24"/>
          <w:szCs w:val="24"/>
        </w:rPr>
        <w:tab/>
      </w:r>
      <w:r w:rsidRPr="005E72B1">
        <w:rPr>
          <w:rFonts w:ascii="Times New Roman" w:hAnsi="Times New Roman"/>
          <w:b/>
          <w:sz w:val="24"/>
          <w:szCs w:val="24"/>
        </w:rPr>
        <w:t xml:space="preserve">Результативность участия </w:t>
      </w:r>
    </w:p>
    <w:p w:rsidR="00BC2A84" w:rsidRDefault="00BC2A84" w:rsidP="00BC2A8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E72B1">
        <w:rPr>
          <w:rFonts w:ascii="Times New Roman" w:hAnsi="Times New Roman"/>
          <w:b/>
          <w:sz w:val="24"/>
          <w:szCs w:val="24"/>
        </w:rPr>
        <w:t>в муниципальных, республиканских, Всероссийских</w:t>
      </w:r>
      <w:r>
        <w:rPr>
          <w:rFonts w:ascii="Times New Roman" w:hAnsi="Times New Roman"/>
          <w:b/>
          <w:sz w:val="24"/>
          <w:szCs w:val="24"/>
        </w:rPr>
        <w:t xml:space="preserve">, Международных </w:t>
      </w:r>
    </w:p>
    <w:p w:rsidR="00BC2A84" w:rsidRPr="005E72B1" w:rsidRDefault="00BC2A84" w:rsidP="00BC2A8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E72B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E72B1">
        <w:rPr>
          <w:rFonts w:ascii="Times New Roman" w:hAnsi="Times New Roman"/>
          <w:b/>
          <w:sz w:val="24"/>
          <w:szCs w:val="24"/>
        </w:rPr>
        <w:t>конкурсах</w:t>
      </w:r>
      <w:proofErr w:type="gramEnd"/>
      <w:r w:rsidRPr="005E72B1">
        <w:rPr>
          <w:rFonts w:ascii="Times New Roman" w:hAnsi="Times New Roman"/>
          <w:b/>
          <w:sz w:val="24"/>
          <w:szCs w:val="24"/>
        </w:rPr>
        <w:t>, сор</w:t>
      </w:r>
      <w:r>
        <w:rPr>
          <w:rFonts w:ascii="Times New Roman" w:hAnsi="Times New Roman"/>
          <w:b/>
          <w:sz w:val="24"/>
          <w:szCs w:val="24"/>
        </w:rPr>
        <w:t>е</w:t>
      </w:r>
      <w:r w:rsidRPr="005E72B1">
        <w:rPr>
          <w:rFonts w:ascii="Times New Roman" w:hAnsi="Times New Roman"/>
          <w:b/>
          <w:sz w:val="24"/>
          <w:szCs w:val="24"/>
        </w:rPr>
        <w:t xml:space="preserve">внованиях </w:t>
      </w:r>
    </w:p>
    <w:tbl>
      <w:tblPr>
        <w:tblW w:w="10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6"/>
        <w:gridCol w:w="1563"/>
        <w:gridCol w:w="1713"/>
        <w:gridCol w:w="19"/>
        <w:gridCol w:w="1709"/>
      </w:tblGrid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9A5F12">
              <w:rPr>
                <w:rFonts w:ascii="Times New Roman" w:hAnsi="Times New Roman"/>
                <w:sz w:val="24"/>
                <w:szCs w:val="24"/>
              </w:rPr>
              <w:t>Наименование конкурсов, смотров.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F1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440" w:type="dxa"/>
            <w:gridSpan w:val="3"/>
            <w:tcBorders>
              <w:lef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F12">
              <w:rPr>
                <w:rFonts w:ascii="Times New Roman" w:hAnsi="Times New Roman"/>
                <w:sz w:val="24"/>
                <w:szCs w:val="24"/>
              </w:rPr>
              <w:t xml:space="preserve">Количество призовых мест </w:t>
            </w:r>
          </w:p>
        </w:tc>
      </w:tr>
      <w:tr w:rsidR="00BC2A84" w:rsidRPr="009A5F12" w:rsidTr="00BC2A84">
        <w:trPr>
          <w:trHeight w:val="144"/>
        </w:trPr>
        <w:tc>
          <w:tcPr>
            <w:tcW w:w="6869" w:type="dxa"/>
            <w:gridSpan w:val="2"/>
            <w:tcBorders>
              <w:righ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F12">
              <w:rPr>
                <w:rFonts w:ascii="Times New Roman" w:hAnsi="Times New Roman"/>
                <w:b/>
                <w:sz w:val="24"/>
                <w:szCs w:val="24"/>
              </w:rPr>
              <w:t>Муниципальный уровень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Победители и призёры</w:t>
            </w: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Pr="009A5F12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5F12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>творческих работ «Осенняя фантазия»</w:t>
            </w:r>
          </w:p>
        </w:tc>
        <w:tc>
          <w:tcPr>
            <w:tcW w:w="1563" w:type="dxa"/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2м-2,</w:t>
            </w:r>
          </w:p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3м-1</w:t>
            </w: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Pr="009A5F12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поделок «Дары осени»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Pr="009A5F12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Военно-патриотическая игра «Орлёнок»</w:t>
            </w:r>
            <w:r w:rsidRPr="009A5F1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63" w:type="dxa"/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5F12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эстрадной </w:t>
            </w:r>
            <w:r w:rsidRPr="009A5F12">
              <w:rPr>
                <w:rFonts w:ascii="Times New Roman" w:hAnsi="Times New Roman"/>
                <w:sz w:val="24"/>
                <w:szCs w:val="24"/>
              </w:rPr>
              <w:t xml:space="preserve"> песни «</w:t>
            </w:r>
            <w:r>
              <w:rPr>
                <w:rFonts w:ascii="Times New Roman" w:hAnsi="Times New Roman"/>
                <w:sz w:val="24"/>
                <w:szCs w:val="24"/>
              </w:rPr>
              <w:t>Серебряная музыка</w:t>
            </w:r>
            <w:r w:rsidRPr="009A5F1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2м-1, </w:t>
            </w:r>
          </w:p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3м-1</w:t>
            </w: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Pr="009A5F12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5F12">
              <w:rPr>
                <w:rFonts w:ascii="Times New Roman" w:hAnsi="Times New Roman"/>
                <w:sz w:val="24"/>
                <w:szCs w:val="24"/>
              </w:rPr>
              <w:t xml:space="preserve">Конкурс «Новогодняя игрушка» на призы Главы </w:t>
            </w:r>
            <w:proofErr w:type="spellStart"/>
            <w:r w:rsidRPr="009A5F12">
              <w:rPr>
                <w:rFonts w:ascii="Times New Roman" w:hAnsi="Times New Roman"/>
                <w:sz w:val="24"/>
                <w:szCs w:val="24"/>
              </w:rPr>
              <w:t>Краснослободского</w:t>
            </w:r>
            <w:proofErr w:type="spellEnd"/>
            <w:r w:rsidRPr="009A5F12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563" w:type="dxa"/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Pr="009A5F12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отборочный тур «Одарённые дети»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1м-6</w:t>
            </w: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Конкурс «Православные праздники января»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Призёры-2</w:t>
            </w: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мордовского костюма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1м-4</w:t>
            </w:r>
          </w:p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Призёры-4</w:t>
            </w: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«Ученик года»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Зимняя спартакиада допризывной молодёжи «Защитник Отечества»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творческих работ «Защитим лес»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1м-1,</w:t>
            </w:r>
          </w:p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2м-1</w:t>
            </w: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кроссвордов по избирательному праву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Pr="009A5F12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5F12">
              <w:rPr>
                <w:rFonts w:ascii="Times New Roman" w:hAnsi="Times New Roman"/>
                <w:sz w:val="24"/>
                <w:szCs w:val="24"/>
              </w:rPr>
              <w:t xml:space="preserve">Конкурс экологического плаката </w:t>
            </w:r>
          </w:p>
        </w:tc>
        <w:tc>
          <w:tcPr>
            <w:tcW w:w="1563" w:type="dxa"/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3м-1</w:t>
            </w: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Pr="009A5F12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«Лес боится огня»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«Флот в судьбе России»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«Христово Воскресение»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1м-2</w:t>
            </w:r>
          </w:p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3м-1</w:t>
            </w: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Межрайонная выставка «Пасхальный благовест»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«Поклонимся великим тем годам»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научно-практическая конференция «Патриотизм 21 века: формирование его на основе прошлого и настоящего своего края»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«Живая классика»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муниципальная конференция по экологии «Мой мир – мой дом»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Pr="009A5F12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5F12">
              <w:rPr>
                <w:rFonts w:ascii="Times New Roman" w:hAnsi="Times New Roman"/>
                <w:sz w:val="24"/>
                <w:szCs w:val="24"/>
              </w:rPr>
              <w:t>Конкурс патриотической песни «Я люблю тебя Россия»</w:t>
            </w:r>
          </w:p>
        </w:tc>
        <w:tc>
          <w:tcPr>
            <w:tcW w:w="1563" w:type="dxa"/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Pr="009A5F12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сочинений «Я поведу тебя в музей»</w:t>
            </w:r>
          </w:p>
        </w:tc>
        <w:tc>
          <w:tcPr>
            <w:tcW w:w="1563" w:type="dxa"/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Pr="009A5F12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творческих работ «Сделай выбор»</w:t>
            </w:r>
          </w:p>
        </w:tc>
        <w:tc>
          <w:tcPr>
            <w:tcW w:w="1563" w:type="dxa"/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1м-1</w:t>
            </w: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методических разработок «Созвездие идей»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Pr="009A5F12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5F12">
              <w:rPr>
                <w:rFonts w:ascii="Times New Roman" w:hAnsi="Times New Roman"/>
                <w:sz w:val="24"/>
                <w:szCs w:val="24"/>
              </w:rPr>
              <w:t>Конкурс народной песни «Живи народная душа»</w:t>
            </w:r>
          </w:p>
        </w:tc>
        <w:tc>
          <w:tcPr>
            <w:tcW w:w="1563" w:type="dxa"/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конкурс «Искусство слова»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1м-1,</w:t>
            </w:r>
          </w:p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2м-4,</w:t>
            </w:r>
          </w:p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3м-2</w:t>
            </w: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фестиваль народного творчества «Напевы родного края»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ород мастеров»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школьных команд «Малая родина в сердце моём»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«Все краски творчества против наркотиков»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экологическая игра «Войди в природу другом»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Pr="00051EFA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EF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51EFA">
              <w:rPr>
                <w:rFonts w:ascii="Times New Roman" w:hAnsi="Times New Roman"/>
                <w:sz w:val="24"/>
                <w:szCs w:val="24"/>
              </w:rPr>
              <w:t>-м районном заочном конкурсе «Видеороликов на противопожарную тематику»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творческих работ по противопожарной тематике 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 -1</w:t>
            </w:r>
          </w:p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2м -1</w:t>
            </w: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Pr="009A5F12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ребячьих команд «23+8»</w:t>
            </w:r>
          </w:p>
        </w:tc>
        <w:tc>
          <w:tcPr>
            <w:tcW w:w="1563" w:type="dxa"/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2м</w:t>
            </w: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команд «Очей очарование»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«Каждый подвиг важен»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Конкурс  «Этих дней не смолкнет слава»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Рождественский праздник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«Родной язык – великий язык»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икторина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«Мордовский язык в финно-угорском мире»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«Юный сказочник»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«Мордовия моя»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 1</w:t>
            </w: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поделок из бросового материала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поделок из природного материала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144"/>
        </w:trPr>
        <w:tc>
          <w:tcPr>
            <w:tcW w:w="8601" w:type="dxa"/>
            <w:gridSpan w:val="4"/>
            <w:tcBorders>
              <w:righ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F12">
              <w:rPr>
                <w:rFonts w:ascii="Times New Roman" w:hAnsi="Times New Roman"/>
                <w:b/>
                <w:sz w:val="24"/>
                <w:szCs w:val="24"/>
              </w:rPr>
              <w:t>Республиканский уровень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tabs>
                <w:tab w:val="left" w:pos="28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туризму «Тропа приключений»</w:t>
            </w:r>
          </w:p>
        </w:tc>
        <w:tc>
          <w:tcPr>
            <w:tcW w:w="1563" w:type="dxa"/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 4</w:t>
            </w: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tabs>
                <w:tab w:val="left" w:pos="28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туризму «Золотой компас»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2м-1</w:t>
            </w: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tabs>
                <w:tab w:val="left" w:pos="28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соревнования по туризму «Зимний марафон»</w:t>
            </w:r>
          </w:p>
        </w:tc>
        <w:tc>
          <w:tcPr>
            <w:tcW w:w="1563" w:type="dxa"/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tabs>
                <w:tab w:val="left" w:pos="28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Республиканские соревнования «Восхождение 2014»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tabs>
                <w:tab w:val="left" w:pos="28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«Лес боится огня»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tabs>
                <w:tab w:val="left" w:pos="28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Республиканская научно-практическая конференция школьников по практическому краеведению «Историко-культурное и природное наследие родного края»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tabs>
                <w:tab w:val="left" w:pos="28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творческих работ по противопожарной тематике 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tabs>
                <w:tab w:val="left" w:pos="28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 по бегу на призы Председателя Правительства РМ В.Ф.Сушкова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tabs>
                <w:tab w:val="left" w:pos="28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сочинений «Посвящаю я родному краю из сердца льющуюся речь»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</w:t>
            </w: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tabs>
                <w:tab w:val="left" w:pos="28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творческих работ «Уроки войны, которые мы извлекаем»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призёр</w:t>
            </w: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tabs>
                <w:tab w:val="left" w:pos="28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«Защитим лес от пожара»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tabs>
                <w:tab w:val="left" w:pos="28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«Святыни земли мордовской»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Pr="00286BD0" w:rsidRDefault="00BC2A84" w:rsidP="00BC2A84">
            <w:pPr>
              <w:pStyle w:val="a4"/>
              <w:tabs>
                <w:tab w:val="left" w:pos="28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слет юных экологов 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tabs>
                <w:tab w:val="left" w:pos="28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творческих работ «Сделай выбор»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tabs>
                <w:tab w:val="left" w:pos="28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тур «Одарённые дети»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1м-6</w:t>
            </w: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tabs>
                <w:tab w:val="left" w:pos="28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конкурс «Искусство слова»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1м-1</w:t>
            </w: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tabs>
                <w:tab w:val="left" w:pos="28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сочинений «Я поведу тебя в музей»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1м-1</w:t>
            </w: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tabs>
                <w:tab w:val="left" w:pos="28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музыкального творчества пожарных и спасателей МЧС России Республики Мордовия «Мелодии чутких сердец»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tabs>
                <w:tab w:val="left" w:pos="28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авторского творчества «Человек доброй воли»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 -1</w:t>
            </w: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tabs>
                <w:tab w:val="left" w:pos="28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«Лучший урок письма» 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 – 1</w:t>
            </w:r>
          </w:p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3м - 1</w:t>
            </w: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tabs>
                <w:tab w:val="left" w:pos="28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школьных лесничеств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tabs>
                <w:tab w:val="left" w:pos="28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экологического плаката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tabs>
                <w:tab w:val="left" w:pos="28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Орнитологический конкурс «Покорми птиц»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tabs>
                <w:tab w:val="left" w:pos="28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Лучшее произведение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мокшанском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языке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Победитель3</w:t>
            </w:r>
          </w:p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 1</w:t>
            </w:r>
          </w:p>
        </w:tc>
      </w:tr>
      <w:tr w:rsidR="00BC2A84" w:rsidRPr="009A5F12" w:rsidTr="00BC2A84">
        <w:trPr>
          <w:trHeight w:val="553"/>
        </w:trPr>
        <w:tc>
          <w:tcPr>
            <w:tcW w:w="5306" w:type="dxa"/>
          </w:tcPr>
          <w:p w:rsidR="00BC2A84" w:rsidRDefault="00BC2A84" w:rsidP="00BC2A84">
            <w:pPr>
              <w:pStyle w:val="a4"/>
              <w:tabs>
                <w:tab w:val="left" w:pos="28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 по основам предпринимательства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144"/>
        </w:trPr>
        <w:tc>
          <w:tcPr>
            <w:tcW w:w="8581" w:type="dxa"/>
            <w:gridSpan w:val="3"/>
            <w:tcBorders>
              <w:righ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F12">
              <w:rPr>
                <w:rFonts w:ascii="Times New Roman" w:hAnsi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Pr="009A5F12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Конкурс по естествознанию «Человек и природа»</w:t>
            </w:r>
          </w:p>
        </w:tc>
        <w:tc>
          <w:tcPr>
            <w:tcW w:w="1563" w:type="dxa"/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участие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144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«КИТ»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2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1м-2</w:t>
            </w:r>
          </w:p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2м - 3</w:t>
            </w:r>
          </w:p>
        </w:tc>
      </w:tr>
      <w:tr w:rsidR="00BC2A84" w:rsidRPr="009A5F12" w:rsidTr="00BC2A84">
        <w:trPr>
          <w:trHeight w:val="553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детского и юношеского литературно-художественного творчества</w:t>
            </w:r>
          </w:p>
        </w:tc>
        <w:tc>
          <w:tcPr>
            <w:tcW w:w="1563" w:type="dxa"/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553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заочный смотр «Лучшее школьное лесничество»</w:t>
            </w:r>
          </w:p>
        </w:tc>
        <w:tc>
          <w:tcPr>
            <w:tcW w:w="1563" w:type="dxa"/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536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массовая лыжная гонка «Лыжня России-2015»</w:t>
            </w:r>
          </w:p>
        </w:tc>
        <w:tc>
          <w:tcPr>
            <w:tcW w:w="1563" w:type="dxa"/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268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объективе пожарное дело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268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Достояние поколений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268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 «Летние воспоминания»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268"/>
        </w:trPr>
        <w:tc>
          <w:tcPr>
            <w:tcW w:w="8581" w:type="dxa"/>
            <w:gridSpan w:val="3"/>
            <w:tcBorders>
              <w:righ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F12">
              <w:rPr>
                <w:rFonts w:ascii="Times New Roman" w:hAnsi="Times New Roman"/>
                <w:b/>
                <w:sz w:val="24"/>
                <w:szCs w:val="24"/>
              </w:rPr>
              <w:t>Международный уровень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553"/>
        </w:trPr>
        <w:tc>
          <w:tcPr>
            <w:tcW w:w="5306" w:type="dxa"/>
          </w:tcPr>
          <w:p w:rsidR="00BC2A84" w:rsidRPr="009A5F12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 языкознанию «Русский медвежонок»</w:t>
            </w:r>
          </w:p>
        </w:tc>
        <w:tc>
          <w:tcPr>
            <w:tcW w:w="1563" w:type="dxa"/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BC2A84" w:rsidRPr="009A5F12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268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по математике «Кенгуру» 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RPr="009A5F12" w:rsidTr="00BC2A84">
        <w:trPr>
          <w:trHeight w:val="285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«Дыхание жизни»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2A84" w:rsidRPr="00611AF4" w:rsidRDefault="00BC2A84" w:rsidP="00BC2A84">
      <w:pPr>
        <w:pStyle w:val="a4"/>
        <w:rPr>
          <w:rFonts w:ascii="Times New Roman" w:hAnsi="Times New Roman"/>
          <w:sz w:val="28"/>
          <w:szCs w:val="28"/>
        </w:rPr>
      </w:pPr>
    </w:p>
    <w:p w:rsidR="00BC2A84" w:rsidRPr="00611AF4" w:rsidRDefault="00BC2A84" w:rsidP="00BC2A84">
      <w:pPr>
        <w:tabs>
          <w:tab w:val="left" w:pos="2618"/>
        </w:tabs>
        <w:jc w:val="center"/>
        <w:rPr>
          <w:b/>
          <w:sz w:val="28"/>
          <w:szCs w:val="28"/>
        </w:rPr>
      </w:pPr>
      <w:r w:rsidRPr="00611AF4">
        <w:rPr>
          <w:b/>
          <w:sz w:val="28"/>
          <w:szCs w:val="28"/>
        </w:rPr>
        <w:t>Спортивные соревнования</w:t>
      </w:r>
    </w:p>
    <w:p w:rsidR="00BC2A84" w:rsidRDefault="00BC2A84" w:rsidP="00BC2A84">
      <w:pPr>
        <w:tabs>
          <w:tab w:val="left" w:pos="2618"/>
        </w:tabs>
      </w:pPr>
      <w:r>
        <w:tab/>
      </w:r>
    </w:p>
    <w:tbl>
      <w:tblPr>
        <w:tblW w:w="10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6"/>
        <w:gridCol w:w="1563"/>
        <w:gridCol w:w="1732"/>
        <w:gridCol w:w="1708"/>
      </w:tblGrid>
      <w:tr w:rsidR="00BC2A84" w:rsidTr="00BC2A84">
        <w:trPr>
          <w:trHeight w:val="268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Tr="00BC2A84">
        <w:trPr>
          <w:trHeight w:val="268"/>
        </w:trPr>
        <w:tc>
          <w:tcPr>
            <w:tcW w:w="10309" w:type="dxa"/>
            <w:gridSpan w:val="4"/>
          </w:tcPr>
          <w:p w:rsidR="00BC2A84" w:rsidRPr="00611AF4" w:rsidRDefault="00BC2A84" w:rsidP="00BC2A8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AF4">
              <w:rPr>
                <w:rFonts w:ascii="Times New Roman" w:hAnsi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BC2A84" w:rsidTr="00BC2A84">
        <w:trPr>
          <w:trHeight w:val="285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турнир по мини-футболу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  <w:tr w:rsidR="00BC2A84" w:rsidTr="00BC2A84">
        <w:trPr>
          <w:trHeight w:val="553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чемпионата школьной баскетбольной лиги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Кэс-баскет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(юн)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32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</w:t>
            </w:r>
          </w:p>
        </w:tc>
      </w:tr>
      <w:tr w:rsidR="00BC2A84" w:rsidTr="00BC2A84">
        <w:trPr>
          <w:trHeight w:val="268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«КЭ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баскет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(дев)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32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4м</w:t>
            </w:r>
          </w:p>
        </w:tc>
      </w:tr>
      <w:tr w:rsidR="00BC2A84" w:rsidTr="00BC2A84">
        <w:trPr>
          <w:trHeight w:val="536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Зональный этап чемпионата школьной баскетбольной лиги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Кэс-баскет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32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2м</w:t>
            </w:r>
          </w:p>
        </w:tc>
      </w:tr>
      <w:tr w:rsidR="00BC2A84" w:rsidTr="00BC2A84">
        <w:trPr>
          <w:trHeight w:val="268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турнир по мини-футболу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  <w:tr w:rsidR="00BC2A84" w:rsidTr="00BC2A84">
        <w:trPr>
          <w:trHeight w:val="553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Районные соревнования по настольному теннису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2м</w:t>
            </w:r>
          </w:p>
        </w:tc>
      </w:tr>
      <w:tr w:rsidR="00BC2A84" w:rsidTr="00BC2A84">
        <w:trPr>
          <w:trHeight w:val="268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шашкам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6м</w:t>
            </w:r>
          </w:p>
        </w:tc>
      </w:tr>
      <w:tr w:rsidR="00BC2A84" w:rsidTr="00BC2A84">
        <w:trPr>
          <w:trHeight w:val="268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шахматам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4м</w:t>
            </w:r>
          </w:p>
        </w:tc>
      </w:tr>
      <w:tr w:rsidR="00BC2A84" w:rsidTr="00BC2A84">
        <w:trPr>
          <w:trHeight w:val="553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хоккею с клюшкой «Золотая шайба»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4м</w:t>
            </w:r>
          </w:p>
        </w:tc>
      </w:tr>
      <w:tr w:rsidR="00BC2A84" w:rsidTr="00BC2A84">
        <w:trPr>
          <w:trHeight w:val="268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ГТО  5 ступень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32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5м</w:t>
            </w:r>
          </w:p>
        </w:tc>
      </w:tr>
      <w:tr w:rsidR="00BC2A84" w:rsidTr="00BC2A84">
        <w:trPr>
          <w:trHeight w:val="536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ГТО 4 ступень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32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6м</w:t>
            </w:r>
          </w:p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 1</w:t>
            </w:r>
          </w:p>
        </w:tc>
      </w:tr>
      <w:tr w:rsidR="00BC2A84" w:rsidTr="00BC2A84">
        <w:trPr>
          <w:trHeight w:val="1105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«Мини-футбол в школу»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32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1м-1</w:t>
            </w:r>
          </w:p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2м-5</w:t>
            </w:r>
          </w:p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4м-2</w:t>
            </w:r>
          </w:p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5м-1</w:t>
            </w:r>
          </w:p>
        </w:tc>
      </w:tr>
      <w:tr w:rsidR="00BC2A84" w:rsidTr="00BC2A84">
        <w:trPr>
          <w:trHeight w:val="268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волейболу (дев)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32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2м</w:t>
            </w:r>
          </w:p>
        </w:tc>
      </w:tr>
      <w:tr w:rsidR="00BC2A84" w:rsidTr="00BC2A84">
        <w:trPr>
          <w:trHeight w:val="820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32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 – 3</w:t>
            </w:r>
          </w:p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2м – 1</w:t>
            </w:r>
          </w:p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3м -2</w:t>
            </w:r>
          </w:p>
        </w:tc>
      </w:tr>
      <w:tr w:rsidR="00BC2A84" w:rsidTr="00BC2A84">
        <w:trPr>
          <w:trHeight w:val="268"/>
        </w:trPr>
        <w:tc>
          <w:tcPr>
            <w:tcW w:w="10309" w:type="dxa"/>
            <w:gridSpan w:val="4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Районные соревнования «Президентские игры»</w:t>
            </w:r>
          </w:p>
        </w:tc>
      </w:tr>
      <w:tr w:rsidR="00BC2A84" w:rsidTr="00BC2A84">
        <w:trPr>
          <w:trHeight w:val="268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</w:tc>
        <w:tc>
          <w:tcPr>
            <w:tcW w:w="1563" w:type="dxa"/>
            <w:vMerge w:val="restart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4м</w:t>
            </w:r>
          </w:p>
        </w:tc>
      </w:tr>
      <w:tr w:rsidR="00BC2A84" w:rsidTr="00BC2A84">
        <w:trPr>
          <w:trHeight w:val="268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563" w:type="dxa"/>
            <w:vMerge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2м</w:t>
            </w:r>
          </w:p>
        </w:tc>
      </w:tr>
      <w:tr w:rsidR="00BC2A84" w:rsidTr="00BC2A84">
        <w:trPr>
          <w:trHeight w:val="285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 (юн)</w:t>
            </w:r>
          </w:p>
        </w:tc>
        <w:tc>
          <w:tcPr>
            <w:tcW w:w="1563" w:type="dxa"/>
            <w:vMerge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5м</w:t>
            </w:r>
          </w:p>
        </w:tc>
      </w:tr>
      <w:tr w:rsidR="00BC2A84" w:rsidTr="00BC2A84">
        <w:trPr>
          <w:trHeight w:val="268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Лёгкая атлетика</w:t>
            </w:r>
          </w:p>
        </w:tc>
        <w:tc>
          <w:tcPr>
            <w:tcW w:w="1563" w:type="dxa"/>
            <w:vMerge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Tr="00BC2A84">
        <w:trPr>
          <w:trHeight w:val="268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Пионербол </w:t>
            </w:r>
          </w:p>
        </w:tc>
        <w:tc>
          <w:tcPr>
            <w:tcW w:w="1563" w:type="dxa"/>
            <w:vMerge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5м</w:t>
            </w:r>
          </w:p>
        </w:tc>
      </w:tr>
      <w:tr w:rsidR="00BC2A84" w:rsidTr="00BC2A84">
        <w:trPr>
          <w:trHeight w:val="268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5м</w:t>
            </w:r>
          </w:p>
        </w:tc>
      </w:tr>
      <w:tr w:rsidR="00BC2A84" w:rsidTr="00BC2A84">
        <w:trPr>
          <w:trHeight w:val="268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футболу «Кожаный мяч»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(юн)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  <w:tr w:rsidR="00BC2A84" w:rsidTr="00BC2A84">
        <w:trPr>
          <w:trHeight w:val="285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Эстафета, посвящённая Дню Победы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5м</w:t>
            </w:r>
          </w:p>
        </w:tc>
      </w:tr>
      <w:tr w:rsidR="00BC2A84" w:rsidTr="00BC2A84">
        <w:trPr>
          <w:trHeight w:val="553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баскетболу среди общеобразовательных школ (дев)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32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5м</w:t>
            </w:r>
          </w:p>
        </w:tc>
      </w:tr>
      <w:tr w:rsidR="00BC2A84" w:rsidTr="00BC2A84">
        <w:trPr>
          <w:trHeight w:val="553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баскетболу среди общеобразовательных школ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32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4м</w:t>
            </w:r>
          </w:p>
        </w:tc>
      </w:tr>
      <w:tr w:rsidR="00BC2A84" w:rsidTr="00BC2A84">
        <w:trPr>
          <w:trHeight w:val="536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волейболу среди общеобразовательных школ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32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 – 1</w:t>
            </w:r>
          </w:p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2м - 1</w:t>
            </w:r>
          </w:p>
        </w:tc>
      </w:tr>
      <w:tr w:rsidR="00BC2A84" w:rsidTr="00BC2A84">
        <w:trPr>
          <w:trHeight w:val="268"/>
        </w:trPr>
        <w:tc>
          <w:tcPr>
            <w:tcW w:w="10309" w:type="dxa"/>
            <w:gridSpan w:val="4"/>
          </w:tcPr>
          <w:p w:rsidR="00BC2A84" w:rsidRPr="00611AF4" w:rsidRDefault="00BC2A84" w:rsidP="00BC2A8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AF4">
              <w:rPr>
                <w:rFonts w:ascii="Times New Roman" w:hAnsi="Times New Roman"/>
                <w:b/>
                <w:sz w:val="24"/>
                <w:szCs w:val="24"/>
              </w:rPr>
              <w:t>Республиканский уровень</w:t>
            </w:r>
          </w:p>
        </w:tc>
      </w:tr>
      <w:tr w:rsidR="00BC2A84" w:rsidTr="00BC2A84">
        <w:trPr>
          <w:trHeight w:val="268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волейболу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4м</w:t>
            </w:r>
          </w:p>
        </w:tc>
      </w:tr>
      <w:tr w:rsidR="00BC2A84" w:rsidTr="00BC2A84">
        <w:trPr>
          <w:trHeight w:val="553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по бегу на призы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П.Болотникова</w:t>
            </w:r>
            <w:proofErr w:type="spellEnd"/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 -1</w:t>
            </w:r>
          </w:p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3м - 1</w:t>
            </w:r>
          </w:p>
        </w:tc>
      </w:tr>
      <w:tr w:rsidR="00BC2A84" w:rsidTr="00BC2A84">
        <w:trPr>
          <w:trHeight w:val="536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республиканские соревнования по бегу на призы В.Д.Волкова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32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Tr="00BC2A84">
        <w:trPr>
          <w:trHeight w:val="553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настольному теннису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командн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32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7место</w:t>
            </w:r>
          </w:p>
        </w:tc>
      </w:tr>
      <w:tr w:rsidR="00BC2A84" w:rsidTr="00BC2A84">
        <w:trPr>
          <w:trHeight w:val="268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32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2м</w:t>
            </w:r>
          </w:p>
        </w:tc>
      </w:tr>
      <w:tr w:rsidR="00BC2A84" w:rsidTr="00BC2A84">
        <w:trPr>
          <w:trHeight w:val="268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волейболу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32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</w:t>
            </w:r>
          </w:p>
        </w:tc>
      </w:tr>
      <w:tr w:rsidR="00BC2A84" w:rsidTr="00BC2A84">
        <w:trPr>
          <w:trHeight w:val="268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ГТО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32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84" w:rsidTr="00BC2A84">
        <w:trPr>
          <w:trHeight w:val="285"/>
        </w:trPr>
        <w:tc>
          <w:tcPr>
            <w:tcW w:w="5306" w:type="dxa"/>
          </w:tcPr>
          <w:p w:rsidR="00BC2A84" w:rsidRDefault="00BC2A84" w:rsidP="00BC2A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КЭС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аскет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(юноши)</w:t>
            </w:r>
          </w:p>
        </w:tc>
        <w:tc>
          <w:tcPr>
            <w:tcW w:w="1563" w:type="dxa"/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32" w:type="dxa"/>
            <w:tcBorders>
              <w:righ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2A84" w:rsidRDefault="00BC2A84" w:rsidP="00BC2A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2м</w:t>
            </w:r>
          </w:p>
        </w:tc>
      </w:tr>
    </w:tbl>
    <w:p w:rsidR="00BC2A84" w:rsidRPr="00611AF4" w:rsidRDefault="00BC2A84" w:rsidP="00BC2A84">
      <w:pPr>
        <w:tabs>
          <w:tab w:val="left" w:pos="2618"/>
        </w:tabs>
      </w:pPr>
    </w:p>
    <w:p w:rsidR="00BC2A84" w:rsidRDefault="00BC2A84" w:rsidP="006E042A">
      <w:pPr>
        <w:rPr>
          <w:b/>
        </w:rPr>
      </w:pPr>
    </w:p>
    <w:p w:rsidR="00BC2A84" w:rsidRDefault="00BC2A84" w:rsidP="00BC2A84">
      <w:pPr>
        <w:jc w:val="center"/>
        <w:rPr>
          <w:b/>
        </w:rPr>
      </w:pPr>
      <w:r>
        <w:rPr>
          <w:b/>
        </w:rPr>
        <w:t>5. Материально-техническая база</w:t>
      </w:r>
    </w:p>
    <w:p w:rsidR="00BC2A84" w:rsidRDefault="00BC2A84" w:rsidP="00BC2A84">
      <w:pPr>
        <w:pStyle w:val="a4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4063A1">
        <w:rPr>
          <w:rFonts w:ascii="Times New Roman" w:hAnsi="Times New Roman"/>
          <w:snapToGrid w:val="0"/>
          <w:sz w:val="24"/>
          <w:szCs w:val="24"/>
        </w:rPr>
        <w:t xml:space="preserve">Для организации учебно-воспитательного процесса </w:t>
      </w:r>
      <w:r>
        <w:rPr>
          <w:rFonts w:ascii="Times New Roman" w:hAnsi="Times New Roman"/>
          <w:snapToGrid w:val="0"/>
          <w:sz w:val="24"/>
          <w:szCs w:val="24"/>
        </w:rPr>
        <w:t>в МБОУ «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Учхозская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СОШ» и отделениях имеются: классные</w:t>
      </w:r>
      <w:r w:rsidRPr="004063A1">
        <w:rPr>
          <w:rFonts w:ascii="Times New Roman" w:hAnsi="Times New Roman"/>
          <w:snapToGrid w:val="0"/>
          <w:sz w:val="24"/>
          <w:szCs w:val="24"/>
        </w:rPr>
        <w:t xml:space="preserve"> комнат</w:t>
      </w:r>
      <w:r>
        <w:rPr>
          <w:rFonts w:ascii="Times New Roman" w:hAnsi="Times New Roman"/>
          <w:snapToGrid w:val="0"/>
          <w:sz w:val="24"/>
          <w:szCs w:val="24"/>
        </w:rPr>
        <w:t>ы</w:t>
      </w:r>
      <w:r w:rsidRPr="004063A1">
        <w:rPr>
          <w:rFonts w:ascii="Times New Roman" w:hAnsi="Times New Roman"/>
          <w:snapToGrid w:val="0"/>
          <w:sz w:val="24"/>
          <w:szCs w:val="24"/>
        </w:rPr>
        <w:t xml:space="preserve">, </w:t>
      </w:r>
      <w:r>
        <w:rPr>
          <w:rFonts w:ascii="Times New Roman" w:hAnsi="Times New Roman"/>
          <w:snapToGrid w:val="0"/>
          <w:sz w:val="24"/>
          <w:szCs w:val="24"/>
        </w:rPr>
        <w:t xml:space="preserve">учебные кабинеты, две </w:t>
      </w:r>
      <w:r w:rsidRPr="004063A1">
        <w:rPr>
          <w:rFonts w:ascii="Times New Roman" w:hAnsi="Times New Roman"/>
          <w:snapToGrid w:val="0"/>
          <w:sz w:val="24"/>
          <w:szCs w:val="24"/>
        </w:rPr>
        <w:t xml:space="preserve">мастерские технического </w:t>
      </w:r>
      <w:r>
        <w:rPr>
          <w:rFonts w:ascii="Times New Roman" w:hAnsi="Times New Roman"/>
          <w:snapToGrid w:val="0"/>
          <w:sz w:val="24"/>
          <w:szCs w:val="24"/>
        </w:rPr>
        <w:t>труда, одна</w:t>
      </w:r>
      <w:r w:rsidRPr="004063A1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>обслуживающего труда, три библиотеки</w:t>
      </w:r>
      <w:r w:rsidRPr="004063A1">
        <w:rPr>
          <w:rFonts w:ascii="Times New Roman" w:hAnsi="Times New Roman"/>
          <w:snapToGrid w:val="0"/>
          <w:sz w:val="24"/>
          <w:szCs w:val="24"/>
        </w:rPr>
        <w:t xml:space="preserve">, </w:t>
      </w:r>
      <w:r>
        <w:rPr>
          <w:rFonts w:ascii="Times New Roman" w:hAnsi="Times New Roman"/>
          <w:snapToGrid w:val="0"/>
          <w:sz w:val="24"/>
          <w:szCs w:val="24"/>
        </w:rPr>
        <w:t xml:space="preserve">три </w:t>
      </w:r>
      <w:r w:rsidRPr="004063A1">
        <w:rPr>
          <w:rFonts w:ascii="Times New Roman" w:hAnsi="Times New Roman"/>
          <w:snapToGrid w:val="0"/>
          <w:sz w:val="24"/>
          <w:szCs w:val="24"/>
        </w:rPr>
        <w:t>кабинет</w:t>
      </w:r>
      <w:r>
        <w:rPr>
          <w:rFonts w:ascii="Times New Roman" w:hAnsi="Times New Roman"/>
          <w:snapToGrid w:val="0"/>
          <w:sz w:val="24"/>
          <w:szCs w:val="24"/>
        </w:rPr>
        <w:t>а</w:t>
      </w:r>
      <w:r w:rsidRPr="004063A1">
        <w:rPr>
          <w:rFonts w:ascii="Times New Roman" w:hAnsi="Times New Roman"/>
          <w:snapToGrid w:val="0"/>
          <w:sz w:val="24"/>
          <w:szCs w:val="24"/>
        </w:rPr>
        <w:t xml:space="preserve"> информатики, </w:t>
      </w:r>
      <w:r>
        <w:rPr>
          <w:rFonts w:ascii="Times New Roman" w:hAnsi="Times New Roman"/>
          <w:snapToGrid w:val="0"/>
          <w:sz w:val="24"/>
          <w:szCs w:val="24"/>
        </w:rPr>
        <w:t xml:space="preserve">три </w:t>
      </w:r>
      <w:r w:rsidRPr="004063A1">
        <w:rPr>
          <w:rFonts w:ascii="Times New Roman" w:hAnsi="Times New Roman"/>
          <w:snapToGrid w:val="0"/>
          <w:sz w:val="24"/>
          <w:szCs w:val="24"/>
        </w:rPr>
        <w:t>спортивны</w:t>
      </w:r>
      <w:r>
        <w:rPr>
          <w:rFonts w:ascii="Times New Roman" w:hAnsi="Times New Roman"/>
          <w:snapToGrid w:val="0"/>
          <w:sz w:val="24"/>
          <w:szCs w:val="24"/>
        </w:rPr>
        <w:t>х</w:t>
      </w:r>
      <w:r w:rsidRPr="004063A1">
        <w:rPr>
          <w:rFonts w:ascii="Times New Roman" w:hAnsi="Times New Roman"/>
          <w:snapToGrid w:val="0"/>
          <w:sz w:val="24"/>
          <w:szCs w:val="24"/>
        </w:rPr>
        <w:t xml:space="preserve"> зал</w:t>
      </w:r>
      <w:r>
        <w:rPr>
          <w:rFonts w:ascii="Times New Roman" w:hAnsi="Times New Roman"/>
          <w:snapToGrid w:val="0"/>
          <w:sz w:val="24"/>
          <w:szCs w:val="24"/>
        </w:rPr>
        <w:t>а</w:t>
      </w:r>
      <w:r w:rsidRPr="004063A1">
        <w:rPr>
          <w:rFonts w:ascii="Times New Roman" w:hAnsi="Times New Roman"/>
          <w:snapToGrid w:val="0"/>
          <w:sz w:val="24"/>
          <w:szCs w:val="24"/>
        </w:rPr>
        <w:t xml:space="preserve">, актовый зал, </w:t>
      </w:r>
      <w:r>
        <w:rPr>
          <w:rFonts w:ascii="Times New Roman" w:hAnsi="Times New Roman"/>
          <w:snapToGrid w:val="0"/>
          <w:sz w:val="24"/>
          <w:szCs w:val="24"/>
        </w:rPr>
        <w:t xml:space="preserve">три </w:t>
      </w:r>
      <w:r w:rsidRPr="004063A1">
        <w:rPr>
          <w:rFonts w:ascii="Times New Roman" w:hAnsi="Times New Roman"/>
          <w:snapToGrid w:val="0"/>
          <w:sz w:val="24"/>
          <w:szCs w:val="24"/>
        </w:rPr>
        <w:t>столов</w:t>
      </w:r>
      <w:r>
        <w:rPr>
          <w:rFonts w:ascii="Times New Roman" w:hAnsi="Times New Roman"/>
          <w:snapToGrid w:val="0"/>
          <w:sz w:val="24"/>
          <w:szCs w:val="24"/>
        </w:rPr>
        <w:t>ых</w:t>
      </w:r>
      <w:r w:rsidRPr="004063A1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Pr="004063A1">
        <w:rPr>
          <w:rFonts w:ascii="Times New Roman" w:hAnsi="Times New Roman"/>
          <w:sz w:val="24"/>
          <w:szCs w:val="24"/>
        </w:rPr>
        <w:t>Оснащенность кабинетов физики, химии, биологии специальным лабораторным оборудованием, препаратами составляет в среднем 85% согласно типовому перечню.</w:t>
      </w:r>
    </w:p>
    <w:p w:rsidR="00BC2A84" w:rsidRPr="00E60F2E" w:rsidRDefault="00BC2A84" w:rsidP="00BC2A84">
      <w:pPr>
        <w:pStyle w:val="a4"/>
        <w:ind w:firstLine="708"/>
        <w:rPr>
          <w:rFonts w:ascii="Times New Roman" w:hAnsi="Times New Roman"/>
          <w:snapToGrid w:val="0"/>
          <w:sz w:val="24"/>
          <w:szCs w:val="24"/>
        </w:rPr>
      </w:pPr>
      <w:r w:rsidRPr="00E60F2E">
        <w:rPr>
          <w:rFonts w:ascii="Times New Roman" w:hAnsi="Times New Roman"/>
          <w:sz w:val="24"/>
          <w:szCs w:val="24"/>
        </w:rPr>
        <w:t>Учебные кабинеты с интерактивным оборудованием</w:t>
      </w:r>
      <w:proofErr w:type="gramStart"/>
      <w:r w:rsidRPr="00E60F2E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BC2A84" w:rsidRPr="00E60F2E" w:rsidRDefault="00BC2A84" w:rsidP="00BC2A84">
      <w:pPr>
        <w:pStyle w:val="a4"/>
        <w:rPr>
          <w:rFonts w:ascii="Times New Roman" w:hAnsi="Times New Roman"/>
          <w:sz w:val="24"/>
          <w:szCs w:val="24"/>
        </w:rPr>
      </w:pPr>
      <w:r w:rsidRPr="00E60F2E">
        <w:rPr>
          <w:rFonts w:ascii="Times New Roman" w:hAnsi="Times New Roman"/>
          <w:sz w:val="24"/>
          <w:szCs w:val="24"/>
        </w:rPr>
        <w:t>кабинет математики</w:t>
      </w:r>
      <w:r>
        <w:rPr>
          <w:rFonts w:ascii="Times New Roman" w:hAnsi="Times New Roman"/>
          <w:sz w:val="24"/>
          <w:szCs w:val="24"/>
        </w:rPr>
        <w:t>;</w:t>
      </w:r>
      <w:r w:rsidRPr="00E60F2E">
        <w:rPr>
          <w:rFonts w:ascii="Times New Roman" w:hAnsi="Times New Roman"/>
          <w:sz w:val="24"/>
          <w:szCs w:val="24"/>
        </w:rPr>
        <w:t xml:space="preserve"> </w:t>
      </w:r>
    </w:p>
    <w:p w:rsidR="00BC2A84" w:rsidRPr="00E60F2E" w:rsidRDefault="00BC2A84" w:rsidP="00BC2A84">
      <w:pPr>
        <w:pStyle w:val="a4"/>
        <w:rPr>
          <w:rFonts w:ascii="Times New Roman" w:hAnsi="Times New Roman"/>
          <w:sz w:val="24"/>
          <w:szCs w:val="24"/>
        </w:rPr>
      </w:pPr>
      <w:r w:rsidRPr="00E60F2E">
        <w:rPr>
          <w:rFonts w:ascii="Times New Roman" w:hAnsi="Times New Roman"/>
          <w:sz w:val="24"/>
          <w:szCs w:val="24"/>
        </w:rPr>
        <w:t>кабинет начальных классов</w:t>
      </w:r>
      <w:r>
        <w:rPr>
          <w:rFonts w:ascii="Times New Roman" w:hAnsi="Times New Roman"/>
          <w:sz w:val="24"/>
          <w:szCs w:val="24"/>
        </w:rPr>
        <w:t>;</w:t>
      </w:r>
    </w:p>
    <w:p w:rsidR="00BC2A84" w:rsidRPr="00E079EF" w:rsidRDefault="00BC2A84" w:rsidP="00BC2A84">
      <w:pPr>
        <w:pStyle w:val="a4"/>
      </w:pPr>
      <w:r w:rsidRPr="00E60F2E">
        <w:rPr>
          <w:rFonts w:ascii="Times New Roman" w:hAnsi="Times New Roman"/>
          <w:sz w:val="24"/>
          <w:szCs w:val="24"/>
        </w:rPr>
        <w:t>кабинет информатики</w:t>
      </w:r>
      <w:r>
        <w:rPr>
          <w:rFonts w:ascii="Times New Roman" w:hAnsi="Times New Roman"/>
          <w:sz w:val="24"/>
          <w:szCs w:val="24"/>
        </w:rPr>
        <w:t>.</w:t>
      </w:r>
      <w:r w:rsidRPr="00E60F2E">
        <w:rPr>
          <w:rFonts w:ascii="Times New Roman" w:hAnsi="Times New Roman"/>
          <w:sz w:val="24"/>
          <w:szCs w:val="24"/>
        </w:rPr>
        <w:br/>
      </w:r>
    </w:p>
    <w:p w:rsidR="00BC2A84" w:rsidRDefault="00BC2A84" w:rsidP="00BC2A8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2014-2015 учебного года в школе-центре системой видеосвязи был оснащен конференц-зал на 25 мест. </w:t>
      </w:r>
    </w:p>
    <w:p w:rsidR="00BC2A84" w:rsidRDefault="00BC2A84" w:rsidP="00BC2A8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федеральной программе «Доступная среда» было приобретено два рабочих места для детей с ограниченными возможностями здоровья.</w:t>
      </w:r>
    </w:p>
    <w:p w:rsidR="00BC2A84" w:rsidRDefault="00BC2A84" w:rsidP="00BC2A8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приоритетным направлением деятельности школы был открыт музей леса, включающий экспозиции редких растений, древесных пород, экипировку и  инструменты работников лесного хозяйства. </w:t>
      </w:r>
    </w:p>
    <w:p w:rsidR="00BC2A84" w:rsidRPr="004063A1" w:rsidRDefault="00BC2A84" w:rsidP="00BC2A8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C2A84" w:rsidRPr="00814FFE" w:rsidRDefault="00BC2A84" w:rsidP="00BC2A8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063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063A1">
        <w:rPr>
          <w:rFonts w:ascii="Times New Roman" w:hAnsi="Times New Roman"/>
          <w:sz w:val="24"/>
          <w:szCs w:val="24"/>
        </w:rPr>
        <w:t xml:space="preserve">  </w:t>
      </w:r>
      <w:r w:rsidRPr="004063A1">
        <w:rPr>
          <w:rFonts w:ascii="Times New Roman" w:hAnsi="Times New Roman"/>
          <w:sz w:val="24"/>
          <w:szCs w:val="24"/>
        </w:rPr>
        <w:tab/>
      </w:r>
      <w:r w:rsidRPr="00814FFE">
        <w:rPr>
          <w:rFonts w:ascii="Times New Roman" w:hAnsi="Times New Roman"/>
          <w:b/>
          <w:sz w:val="24"/>
          <w:szCs w:val="24"/>
        </w:rPr>
        <w:t>Вывод: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063A1">
        <w:rPr>
          <w:rFonts w:ascii="Times New Roman" w:hAnsi="Times New Roman"/>
          <w:sz w:val="24"/>
          <w:szCs w:val="24"/>
        </w:rPr>
        <w:t>материально-техническая база образовательного процесса соответствуют реализации имеющихся в ОУ образовательных программ на удовлетворительном уровне.</w:t>
      </w:r>
    </w:p>
    <w:p w:rsidR="00BC2A84" w:rsidRDefault="00BC2A84" w:rsidP="00BC2A84"/>
    <w:p w:rsidR="006E042A" w:rsidRDefault="006E042A" w:rsidP="00BC2A84"/>
    <w:p w:rsidR="006E042A" w:rsidRDefault="006E042A" w:rsidP="00BC2A84"/>
    <w:p w:rsidR="006E042A" w:rsidRPr="00E079EF" w:rsidRDefault="006E042A" w:rsidP="00BC2A84"/>
    <w:p w:rsidR="00BC2A84" w:rsidRDefault="00BC2A84" w:rsidP="00BC2A84">
      <w:pPr>
        <w:jc w:val="center"/>
        <w:rPr>
          <w:b/>
        </w:rPr>
      </w:pPr>
    </w:p>
    <w:p w:rsidR="00BC2A84" w:rsidRPr="001E163B" w:rsidRDefault="00BC2A84" w:rsidP="00BC2A84">
      <w:pPr>
        <w:jc w:val="center"/>
        <w:rPr>
          <w:b/>
        </w:rPr>
      </w:pPr>
      <w:r>
        <w:rPr>
          <w:b/>
        </w:rPr>
        <w:lastRenderedPageBreak/>
        <w:t>6. Финансово-хозяйственная</w:t>
      </w:r>
      <w:r w:rsidRPr="001E163B">
        <w:rPr>
          <w:b/>
        </w:rPr>
        <w:t xml:space="preserve"> деятельность</w:t>
      </w:r>
    </w:p>
    <w:p w:rsidR="00BC2A84" w:rsidRDefault="00BC2A84" w:rsidP="00BC2A84">
      <w:pPr>
        <w:jc w:val="center"/>
      </w:pPr>
    </w:p>
    <w:p w:rsidR="00BC2A84" w:rsidRPr="00110B45" w:rsidRDefault="00BC2A84" w:rsidP="00BC2A84">
      <w:pPr>
        <w:jc w:val="center"/>
      </w:pPr>
      <w:r w:rsidRPr="00110B45">
        <w:t xml:space="preserve">Информация </w:t>
      </w:r>
    </w:p>
    <w:p w:rsidR="00BC2A84" w:rsidRDefault="00BC2A84" w:rsidP="00BC2A84">
      <w:pPr>
        <w:jc w:val="center"/>
      </w:pPr>
      <w:r w:rsidRPr="00110B45">
        <w:t xml:space="preserve">о поступлении денежных средств </w:t>
      </w:r>
    </w:p>
    <w:p w:rsidR="00BC2A84" w:rsidRPr="00110B45" w:rsidRDefault="00BC2A84" w:rsidP="00BC2A84">
      <w:pPr>
        <w:jc w:val="center"/>
      </w:pPr>
      <w:r w:rsidRPr="00110B45">
        <w:t>из бюджетных и внебюджетных источников в МБОУ «</w:t>
      </w:r>
      <w:proofErr w:type="spellStart"/>
      <w:r w:rsidRPr="00110B45">
        <w:t>Учхозская</w:t>
      </w:r>
      <w:proofErr w:type="spellEnd"/>
      <w:r w:rsidRPr="00110B45">
        <w:t xml:space="preserve"> СОШ» в течение </w:t>
      </w:r>
    </w:p>
    <w:p w:rsidR="00BC2A84" w:rsidRPr="00110B45" w:rsidRDefault="00BC2A84" w:rsidP="00BC2A84">
      <w:pPr>
        <w:jc w:val="center"/>
      </w:pPr>
      <w:r w:rsidRPr="00110B45">
        <w:t>2014/2015 учебного года</w:t>
      </w:r>
    </w:p>
    <w:p w:rsidR="00BC2A84" w:rsidRDefault="00BC2A84" w:rsidP="00BC2A84">
      <w:pPr>
        <w:rPr>
          <w:sz w:val="28"/>
          <w:szCs w:val="28"/>
        </w:rPr>
      </w:pPr>
    </w:p>
    <w:p w:rsidR="00BC2A84" w:rsidRPr="00110B45" w:rsidRDefault="00BC2A84" w:rsidP="00BC2A84">
      <w:r w:rsidRPr="00110B45">
        <w:t>1. Реализация  программы «Доступная среда» на сумму- 775 534 руб.</w:t>
      </w:r>
    </w:p>
    <w:p w:rsidR="00BC2A84" w:rsidRPr="00110B45" w:rsidRDefault="00BC2A84" w:rsidP="00BC2A84"/>
    <w:p w:rsidR="00BC2A84" w:rsidRPr="00110B45" w:rsidRDefault="00BC2A84" w:rsidP="00BC2A84">
      <w:r w:rsidRPr="00110B45">
        <w:t>2. Поступление учебников на сумму- 120200 руб.</w:t>
      </w:r>
    </w:p>
    <w:p w:rsidR="00BC2A84" w:rsidRPr="00110B45" w:rsidRDefault="00BC2A84" w:rsidP="00BC2A84"/>
    <w:p w:rsidR="00BC2A84" w:rsidRPr="00110B45" w:rsidRDefault="00BC2A84" w:rsidP="00BC2A84">
      <w:r w:rsidRPr="00110B45">
        <w:t>3. Организация  питания:</w:t>
      </w:r>
    </w:p>
    <w:p w:rsidR="00BC2A84" w:rsidRPr="00110B45" w:rsidRDefault="00BC2A84" w:rsidP="00BC2A84">
      <w:r w:rsidRPr="00110B45">
        <w:t xml:space="preserve">дети-льготники – 118 человек, на сумму - 661 637 </w:t>
      </w:r>
      <w:proofErr w:type="spellStart"/>
      <w:r w:rsidRPr="00110B45">
        <w:t>руб</w:t>
      </w:r>
      <w:proofErr w:type="spellEnd"/>
      <w:r w:rsidRPr="00110B45">
        <w:t>;</w:t>
      </w:r>
    </w:p>
    <w:p w:rsidR="00BC2A84" w:rsidRPr="00110B45" w:rsidRDefault="00BC2A84" w:rsidP="00BC2A84">
      <w:proofErr w:type="spellStart"/>
      <w:r w:rsidRPr="00110B45">
        <w:t>дети-платники</w:t>
      </w:r>
      <w:proofErr w:type="spellEnd"/>
      <w:r w:rsidRPr="00110B45">
        <w:t xml:space="preserve"> – 54 человека, на сумму – 149 248,25 руб.</w:t>
      </w:r>
    </w:p>
    <w:p w:rsidR="00BC2A84" w:rsidRPr="00110B45" w:rsidRDefault="00BC2A84" w:rsidP="00BC2A84"/>
    <w:p w:rsidR="00BC2A84" w:rsidRPr="00110B45" w:rsidRDefault="00BC2A84" w:rsidP="00BC2A84">
      <w:r w:rsidRPr="00110B45">
        <w:t xml:space="preserve">4. Косметический ремонт: </w:t>
      </w:r>
    </w:p>
    <w:p w:rsidR="00BC2A84" w:rsidRPr="00110B45" w:rsidRDefault="00BC2A84" w:rsidP="00BC2A84">
      <w:proofErr w:type="spellStart"/>
      <w:r w:rsidRPr="00110B45">
        <w:t>Старосиндровское</w:t>
      </w:r>
      <w:proofErr w:type="spellEnd"/>
      <w:r w:rsidRPr="00110B45">
        <w:t xml:space="preserve"> отделение на сумму – 15600,00 руб.</w:t>
      </w:r>
    </w:p>
    <w:p w:rsidR="00BC2A84" w:rsidRPr="00110B45" w:rsidRDefault="00BC2A84" w:rsidP="00BC2A84">
      <w:proofErr w:type="spellStart"/>
      <w:r w:rsidRPr="00110B45">
        <w:t>Колопинское</w:t>
      </w:r>
      <w:proofErr w:type="spellEnd"/>
      <w:r w:rsidRPr="00110B45">
        <w:t xml:space="preserve"> отделение на сумму – 6200,00 руб.</w:t>
      </w:r>
    </w:p>
    <w:p w:rsidR="00BC2A84" w:rsidRPr="00110B45" w:rsidRDefault="00BC2A84" w:rsidP="00BC2A84">
      <w:r w:rsidRPr="00110B45">
        <w:t>Школа – центр на сумму – 11900,00 руб.</w:t>
      </w:r>
    </w:p>
    <w:p w:rsidR="00BC2A84" w:rsidRDefault="00BC2A84" w:rsidP="00BC2A84">
      <w:pPr>
        <w:rPr>
          <w:color w:val="FF0000"/>
          <w:sz w:val="28"/>
          <w:szCs w:val="28"/>
        </w:rPr>
      </w:pPr>
    </w:p>
    <w:p w:rsidR="00BC2A84" w:rsidRPr="00A27806" w:rsidRDefault="00BC2A84" w:rsidP="00BC2A84"/>
    <w:p w:rsidR="00BC2A84" w:rsidRDefault="00BC2A84" w:rsidP="00BC2A84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C2A84" w:rsidRPr="001E163B" w:rsidRDefault="00BC2A84" w:rsidP="00BC2A84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7.</w:t>
      </w:r>
      <w:r w:rsidRPr="001E163B">
        <w:rPr>
          <w:rFonts w:ascii="Times New Roman" w:eastAsia="Times New Roman" w:hAnsi="Times New Roman" w:cs="Times New Roman"/>
          <w:color w:val="auto"/>
          <w:sz w:val="24"/>
          <w:szCs w:val="24"/>
        </w:rPr>
        <w:t>Показатели</w:t>
      </w:r>
    </w:p>
    <w:p w:rsidR="00BC2A84" w:rsidRPr="001E163B" w:rsidRDefault="00BC2A84" w:rsidP="00BC2A84">
      <w:pPr>
        <w:tabs>
          <w:tab w:val="center" w:pos="4677"/>
        </w:tabs>
        <w:jc w:val="center"/>
        <w:rPr>
          <w:b/>
        </w:rPr>
      </w:pPr>
      <w:r w:rsidRPr="001E163B">
        <w:rPr>
          <w:b/>
        </w:rPr>
        <w:t>деятельности Муниципального бюджетного общеобразовательного учреждения</w:t>
      </w:r>
    </w:p>
    <w:p w:rsidR="00BC2A84" w:rsidRPr="001E163B" w:rsidRDefault="00BC2A84" w:rsidP="00BC2A84">
      <w:pPr>
        <w:tabs>
          <w:tab w:val="center" w:pos="4677"/>
        </w:tabs>
        <w:jc w:val="center"/>
        <w:rPr>
          <w:b/>
        </w:rPr>
      </w:pPr>
      <w:r w:rsidRPr="001E163B">
        <w:rPr>
          <w:b/>
        </w:rPr>
        <w:t>«</w:t>
      </w:r>
      <w:proofErr w:type="spellStart"/>
      <w:r w:rsidRPr="001E163B">
        <w:rPr>
          <w:b/>
        </w:rPr>
        <w:t>Учхозская</w:t>
      </w:r>
      <w:proofErr w:type="spellEnd"/>
      <w:r w:rsidRPr="001E163B">
        <w:rPr>
          <w:b/>
        </w:rPr>
        <w:t xml:space="preserve"> средняя общеобразовательная школа»</w:t>
      </w:r>
    </w:p>
    <w:p w:rsidR="00BC2A84" w:rsidRPr="001E163B" w:rsidRDefault="00BC2A84" w:rsidP="00BC2A84">
      <w:pPr>
        <w:tabs>
          <w:tab w:val="center" w:pos="4677"/>
        </w:tabs>
        <w:jc w:val="center"/>
        <w:rPr>
          <w:b/>
        </w:rPr>
      </w:pPr>
      <w:proofErr w:type="spellStart"/>
      <w:r w:rsidRPr="001E163B">
        <w:rPr>
          <w:b/>
        </w:rPr>
        <w:t>Краснослободского</w:t>
      </w:r>
      <w:proofErr w:type="spellEnd"/>
      <w:r w:rsidRPr="001E163B">
        <w:rPr>
          <w:b/>
        </w:rPr>
        <w:t xml:space="preserve"> муниципального района Республики Мордовия</w:t>
      </w:r>
    </w:p>
    <w:p w:rsidR="00BC2A84" w:rsidRPr="001E163B" w:rsidRDefault="00BC2A84" w:rsidP="00BC2A84">
      <w:pPr>
        <w:tabs>
          <w:tab w:val="center" w:pos="4677"/>
        </w:tabs>
        <w:jc w:val="center"/>
        <w:rPr>
          <w:b/>
        </w:rPr>
      </w:pPr>
      <w:r w:rsidRPr="001E163B">
        <w:rPr>
          <w:b/>
        </w:rPr>
        <w:t>за 2014-2015 учебный год</w:t>
      </w:r>
    </w:p>
    <w:p w:rsidR="00BC2A84" w:rsidRDefault="00BC2A84" w:rsidP="00BC2A84">
      <w:pPr>
        <w:pStyle w:val="1"/>
        <w:spacing w:before="0"/>
      </w:pPr>
    </w:p>
    <w:tbl>
      <w:tblPr>
        <w:tblW w:w="4968" w:type="pct"/>
        <w:tblCellSpacing w:w="0" w:type="dxa"/>
        <w:tblInd w:w="1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82"/>
        <w:gridCol w:w="7360"/>
        <w:gridCol w:w="1421"/>
      </w:tblGrid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N </w:t>
            </w:r>
            <w:proofErr w:type="spellStart"/>
            <w:proofErr w:type="gramStart"/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proofErr w:type="spellStart"/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Показатели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Единица измерения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1.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Образовательная деятельность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 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Общая численность учащихся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168 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1.2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59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1.3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90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1.4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19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1.5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70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42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1.6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4,1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1.7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3,6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1.8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60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1.9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Средний балл единого государственного экзамена выпускников 11 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lastRenderedPageBreak/>
              <w:t>класса по математике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lastRenderedPageBreak/>
              <w:t>31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lastRenderedPageBreak/>
              <w:t>1.10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0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0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1.11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1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5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1.12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0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0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1.13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1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12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1.14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1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5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1.15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1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12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1.16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0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0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1.17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1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12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1.18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87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52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1.19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48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29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1.19.1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Регионального уровня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38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23 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1.19.2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Федерального уровня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8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5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1.19.3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Международного уровня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2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1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1.20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0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0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1.21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0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0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lastRenderedPageBreak/>
              <w:t>1.22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26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15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1.23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0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0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1.24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Общая численность педагогических работников, в том числе: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51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1.25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46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90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1.26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45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88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1.27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5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9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1.28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5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9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1.29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6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12 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1.29.1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Высшая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1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2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1.29.2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Первая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5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10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1.30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23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45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1.30.1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До 5 лет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5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10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1.30.2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Свыше 30 лет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18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35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1.31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4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8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1.32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15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29 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1.33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proofErr w:type="gramStart"/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65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90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1.34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lastRenderedPageBreak/>
              <w:t>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lastRenderedPageBreak/>
              <w:t>47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65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lastRenderedPageBreak/>
              <w:t>2.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Инфраструктура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 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Количество компьютеров в расчете на одного учащегося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0,4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103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да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Наличие читального зала библиотеки, в том числе: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Default="00BC2A84" w:rsidP="00BC2A84">
            <w:r w:rsidRPr="00341CB9">
              <w:rPr>
                <w:rFonts w:ascii="PTSerifRegular" w:hAnsi="PTSerifRegular"/>
                <w:color w:val="000000"/>
                <w:sz w:val="23"/>
                <w:szCs w:val="23"/>
              </w:rPr>
              <w:t>да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2.4.1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Default="00BC2A84" w:rsidP="00BC2A84">
            <w:r w:rsidRPr="00341CB9">
              <w:rPr>
                <w:rFonts w:ascii="PTSerifRegular" w:hAnsi="PTSerifRegular"/>
                <w:color w:val="000000"/>
                <w:sz w:val="23"/>
                <w:szCs w:val="23"/>
              </w:rPr>
              <w:t>да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2.4.2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С </w:t>
            </w:r>
            <w:proofErr w:type="spellStart"/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медиатекой</w:t>
            </w:r>
            <w:proofErr w:type="spellEnd"/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Default="00BC2A84" w:rsidP="00BC2A84">
            <w:r w:rsidRPr="00341CB9">
              <w:rPr>
                <w:rFonts w:ascii="PTSerifRegular" w:hAnsi="PTSerifRegular"/>
                <w:color w:val="000000"/>
                <w:sz w:val="23"/>
                <w:szCs w:val="23"/>
              </w:rPr>
              <w:t>да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2.4.3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Оснащенного средствами сканирования и распознавания текстов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Default="00BC2A84" w:rsidP="00BC2A84">
            <w:r w:rsidRPr="00341CB9">
              <w:rPr>
                <w:rFonts w:ascii="PTSerifRegular" w:hAnsi="PTSerifRegular"/>
                <w:color w:val="000000"/>
                <w:sz w:val="23"/>
                <w:szCs w:val="23"/>
              </w:rPr>
              <w:t>да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2.4.4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Default="00BC2A84" w:rsidP="00BC2A84">
            <w:r w:rsidRPr="00341CB9">
              <w:rPr>
                <w:rFonts w:ascii="PTSerifRegular" w:hAnsi="PTSerifRegular"/>
                <w:color w:val="000000"/>
                <w:sz w:val="23"/>
                <w:szCs w:val="23"/>
              </w:rPr>
              <w:t>да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2.4.5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С контролируемой распечаткой бумажных материалов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Default="00BC2A84" w:rsidP="00BC2A84">
            <w:r w:rsidRPr="00341CB9">
              <w:rPr>
                <w:rFonts w:ascii="PTSerifRegular" w:hAnsi="PTSerifRegular"/>
                <w:color w:val="000000"/>
                <w:sz w:val="23"/>
                <w:szCs w:val="23"/>
              </w:rPr>
              <w:t>да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168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100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BC2A84" w:rsidRPr="00E65F4D" w:rsidTr="00BC2A84">
        <w:trPr>
          <w:tblCellSpacing w:w="0" w:type="dxa"/>
        </w:trPr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384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74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2A84" w:rsidRPr="00E65F4D" w:rsidRDefault="00BC2A84" w:rsidP="00BC2A8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25 </w:t>
            </w:r>
            <w:r w:rsidRPr="00E65F4D">
              <w:rPr>
                <w:rFonts w:ascii="PTSerifRegular" w:hAnsi="PTSerifRegular"/>
                <w:color w:val="000000"/>
                <w:sz w:val="23"/>
                <w:szCs w:val="23"/>
              </w:rPr>
              <w:t>кв. м</w:t>
            </w:r>
          </w:p>
        </w:tc>
      </w:tr>
    </w:tbl>
    <w:p w:rsidR="00BC2A84" w:rsidRPr="002F6220" w:rsidRDefault="00BC2A84" w:rsidP="00BC2A84">
      <w:pPr>
        <w:ind w:hanging="284"/>
      </w:pPr>
    </w:p>
    <w:p w:rsidR="006E042A" w:rsidRDefault="003E2178" w:rsidP="003E2178">
      <w:pPr>
        <w:ind w:firstLine="708"/>
        <w:jc w:val="center"/>
      </w:pPr>
      <w:r>
        <w:t>Заключение.</w:t>
      </w:r>
    </w:p>
    <w:p w:rsidR="003E2178" w:rsidRPr="00636B65" w:rsidRDefault="003E2178" w:rsidP="003E2178">
      <w:pPr>
        <w:ind w:firstLine="708"/>
        <w:jc w:val="center"/>
      </w:pPr>
    </w:p>
    <w:p w:rsidR="003E2178" w:rsidRPr="003E2178" w:rsidRDefault="006E042A" w:rsidP="003E2178">
      <w:pPr>
        <w:widowControl w:val="0"/>
        <w:shd w:val="clear" w:color="auto" w:fill="FFFFFF"/>
        <w:tabs>
          <w:tab w:val="left" w:pos="6106"/>
        </w:tabs>
        <w:autoSpaceDE w:val="0"/>
        <w:autoSpaceDN w:val="0"/>
        <w:adjustRightInd w:val="0"/>
        <w:rPr>
          <w:bCs/>
        </w:rPr>
      </w:pPr>
      <w:r w:rsidRPr="00636B65">
        <w:rPr>
          <w:b/>
        </w:rPr>
        <w:t xml:space="preserve">  </w:t>
      </w:r>
      <w:r w:rsidR="003E2178">
        <w:rPr>
          <w:bCs/>
        </w:rPr>
        <w:t xml:space="preserve">Перед педагогическим коллективом </w:t>
      </w:r>
      <w:r w:rsidR="003E2178" w:rsidRPr="003E2178">
        <w:rPr>
          <w:bCs/>
        </w:rPr>
        <w:t xml:space="preserve"> на 2015-2016 учебный год ставятся следующие задачи:</w:t>
      </w:r>
    </w:p>
    <w:p w:rsidR="006E042A" w:rsidRPr="00636B65" w:rsidRDefault="006E042A" w:rsidP="006E042A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36B65"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r w:rsidRPr="00636B65">
        <w:rPr>
          <w:rFonts w:ascii="Times New Roman" w:hAnsi="Times New Roman"/>
          <w:sz w:val="24"/>
          <w:szCs w:val="24"/>
          <w:lang w:eastAsia="ru-RU"/>
        </w:rPr>
        <w:br/>
        <w:t>1. Администрации ОУ провести мониторинг работы школьных методических объединений с целью повышения эффективности и систематизации работы.</w:t>
      </w:r>
      <w:r w:rsidRPr="00636B65">
        <w:rPr>
          <w:rFonts w:ascii="Times New Roman" w:hAnsi="Times New Roman"/>
          <w:sz w:val="24"/>
          <w:szCs w:val="24"/>
          <w:lang w:eastAsia="ru-RU"/>
        </w:rPr>
        <w:br/>
        <w:t xml:space="preserve">2. Создать условия для активизации участия учителей-предметников в профессиональных конкурсах муниципального, регионального и всероссийского уровней. </w:t>
      </w:r>
      <w:r w:rsidRPr="00636B65">
        <w:rPr>
          <w:rFonts w:ascii="Times New Roman" w:hAnsi="Times New Roman"/>
          <w:sz w:val="24"/>
          <w:szCs w:val="24"/>
          <w:lang w:eastAsia="ru-RU"/>
        </w:rPr>
        <w:br/>
        <w:t>3. Активизировать работу  по подготовке к  аттестации педагогических кадров на  квалификационные категории.</w:t>
      </w:r>
      <w:r w:rsidRPr="00636B65">
        <w:rPr>
          <w:rFonts w:ascii="Times New Roman" w:hAnsi="Times New Roman"/>
          <w:sz w:val="24"/>
          <w:szCs w:val="24"/>
          <w:lang w:eastAsia="ru-RU"/>
        </w:rPr>
        <w:br/>
        <w:t>4. Отслеживать работу по накоплению и обобщению передового педагогического опыта.   Продолжить работу по созданию «</w:t>
      </w:r>
      <w:proofErr w:type="spellStart"/>
      <w:r w:rsidRPr="00636B65">
        <w:rPr>
          <w:rFonts w:ascii="Times New Roman" w:hAnsi="Times New Roman"/>
          <w:sz w:val="24"/>
          <w:szCs w:val="24"/>
          <w:lang w:eastAsia="ru-RU"/>
        </w:rPr>
        <w:t>Портфолио</w:t>
      </w:r>
      <w:proofErr w:type="spellEnd"/>
      <w:r w:rsidRPr="00636B65">
        <w:rPr>
          <w:rFonts w:ascii="Times New Roman" w:hAnsi="Times New Roman"/>
          <w:sz w:val="24"/>
          <w:szCs w:val="24"/>
          <w:lang w:eastAsia="ru-RU"/>
        </w:rPr>
        <w:t>» каждого учителя и воспитателя.</w:t>
      </w:r>
      <w:r w:rsidRPr="00636B65">
        <w:rPr>
          <w:rFonts w:ascii="Times New Roman" w:hAnsi="Times New Roman"/>
          <w:sz w:val="24"/>
          <w:szCs w:val="24"/>
          <w:lang w:eastAsia="ru-RU"/>
        </w:rPr>
        <w:br/>
        <w:t>5. Рекомендовать педагогам школы обобщить свой педагогический опыт на школьном, районном уровне.</w:t>
      </w:r>
      <w:r w:rsidRPr="00636B65">
        <w:rPr>
          <w:rFonts w:ascii="Times New Roman" w:hAnsi="Times New Roman"/>
          <w:sz w:val="24"/>
          <w:szCs w:val="24"/>
          <w:lang w:eastAsia="ru-RU"/>
        </w:rPr>
        <w:br/>
        <w:t>6. Руководителям ШМО, зам. директора  способствовать созданию единой системы обучения и воспитания в школе, обеспечивающей  потребности каждого ученика в соответствии со склонностями, интересами и возможностями.</w:t>
      </w:r>
      <w:r w:rsidRPr="00636B65">
        <w:rPr>
          <w:rFonts w:ascii="Times New Roman" w:hAnsi="Times New Roman"/>
          <w:sz w:val="24"/>
          <w:szCs w:val="24"/>
          <w:lang w:eastAsia="ru-RU"/>
        </w:rPr>
        <w:br/>
        <w:t xml:space="preserve">7.Создать творческие группы педагогов школы по направлениям: «Участие в профессиональных конкурсах», «Использование информационно – коммуникативных технологий обучения», «Организация работы с одаренными детьми», «Педагогическая диагностика </w:t>
      </w:r>
      <w:proofErr w:type="spellStart"/>
      <w:proofErr w:type="gramStart"/>
      <w:r w:rsidRPr="00636B65">
        <w:rPr>
          <w:rFonts w:ascii="Times New Roman" w:hAnsi="Times New Roman"/>
          <w:sz w:val="24"/>
          <w:szCs w:val="24"/>
          <w:lang w:eastAsia="ru-RU"/>
        </w:rPr>
        <w:t>учебно</w:t>
      </w:r>
      <w:proofErr w:type="spellEnd"/>
      <w:r w:rsidRPr="00636B65">
        <w:rPr>
          <w:rFonts w:ascii="Times New Roman" w:hAnsi="Times New Roman"/>
          <w:sz w:val="24"/>
          <w:szCs w:val="24"/>
          <w:lang w:eastAsia="ru-RU"/>
        </w:rPr>
        <w:t xml:space="preserve"> – воспитательного</w:t>
      </w:r>
      <w:proofErr w:type="gramEnd"/>
      <w:r w:rsidRPr="00636B65">
        <w:rPr>
          <w:rFonts w:ascii="Times New Roman" w:hAnsi="Times New Roman"/>
          <w:sz w:val="24"/>
          <w:szCs w:val="24"/>
          <w:lang w:eastAsia="ru-RU"/>
        </w:rPr>
        <w:t xml:space="preserve"> процесса в школе».</w:t>
      </w:r>
      <w:r w:rsidRPr="00636B65">
        <w:rPr>
          <w:rFonts w:ascii="Times New Roman" w:hAnsi="Times New Roman"/>
          <w:sz w:val="24"/>
          <w:szCs w:val="24"/>
          <w:lang w:eastAsia="ru-RU"/>
        </w:rPr>
        <w:br/>
        <w:t xml:space="preserve">8. Руководителям ШМО совместно с руководителем методического совета </w:t>
      </w:r>
      <w:r w:rsidRPr="00636B65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систематически проводить мониторинги </w:t>
      </w:r>
      <w:proofErr w:type="spellStart"/>
      <w:r w:rsidRPr="00636B65">
        <w:rPr>
          <w:rFonts w:ascii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636B65">
        <w:rPr>
          <w:rFonts w:ascii="Times New Roman" w:hAnsi="Times New Roman"/>
          <w:sz w:val="24"/>
          <w:szCs w:val="24"/>
          <w:lang w:eastAsia="ru-RU"/>
        </w:rPr>
        <w:t>, контрольные срезы по предметам, выявляя пробелы в знаниях.</w:t>
      </w:r>
      <w:r w:rsidRPr="00636B65">
        <w:rPr>
          <w:rFonts w:ascii="Times New Roman" w:hAnsi="Times New Roman"/>
          <w:sz w:val="24"/>
          <w:szCs w:val="24"/>
          <w:lang w:eastAsia="ru-RU"/>
        </w:rPr>
        <w:br/>
        <w:t>9. Всем методическим объединениям разработать планы по повышению качества обучения, особенно на второй ступени, включить работу с одаренными детьми и слабоуспевающими, вопросы по предупреждению неуспеваемости и второгодничества, организовать инновационную деятельность педагогов школы.</w:t>
      </w:r>
      <w:r w:rsidRPr="00636B65">
        <w:rPr>
          <w:rFonts w:ascii="Times New Roman" w:hAnsi="Times New Roman"/>
          <w:sz w:val="24"/>
          <w:szCs w:val="24"/>
          <w:lang w:eastAsia="ru-RU"/>
        </w:rPr>
        <w:br/>
        <w:t>10. Повысить уровень подготовки и проведения предметных недель, активизировать работу учителей по подготовке обучающихся  к олимпиадам, научно – практическим конференциям.  </w:t>
      </w:r>
    </w:p>
    <w:p w:rsidR="00BC2A84" w:rsidRDefault="00BC2A84" w:rsidP="00BC2A84">
      <w:pPr>
        <w:spacing w:line="360" w:lineRule="auto"/>
        <w:jc w:val="center"/>
        <w:rPr>
          <w:b/>
          <w:sz w:val="28"/>
          <w:szCs w:val="28"/>
        </w:rPr>
      </w:pPr>
    </w:p>
    <w:p w:rsidR="00B37B59" w:rsidRDefault="00B37B59"/>
    <w:p w:rsidR="00B71E24" w:rsidRDefault="00B71E24">
      <w:r>
        <w:t xml:space="preserve">                                           Директор школы:                          В.И.Маркин</w:t>
      </w:r>
    </w:p>
    <w:sectPr w:rsidR="00B71E24" w:rsidSect="00B3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"/>
      <w:lvlJc w:val="left"/>
      <w:pPr>
        <w:tabs>
          <w:tab w:val="num" w:pos="1134"/>
        </w:tabs>
        <w:ind w:left="1134" w:hanging="567"/>
      </w:pPr>
      <w:rPr>
        <w:rFonts w:ascii="Wingdings" w:hAnsi="Wingdings"/>
      </w:rPr>
    </w:lvl>
  </w:abstractNum>
  <w:abstractNum w:abstractNumId="1">
    <w:nsid w:val="07672708"/>
    <w:multiLevelType w:val="hybridMultilevel"/>
    <w:tmpl w:val="96A84A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086B6A"/>
    <w:multiLevelType w:val="hybridMultilevel"/>
    <w:tmpl w:val="03EA8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462CBB"/>
    <w:multiLevelType w:val="multilevel"/>
    <w:tmpl w:val="62FE2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811621"/>
    <w:multiLevelType w:val="multilevel"/>
    <w:tmpl w:val="329C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4B635A"/>
    <w:multiLevelType w:val="multilevel"/>
    <w:tmpl w:val="62A2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E37074"/>
    <w:multiLevelType w:val="multilevel"/>
    <w:tmpl w:val="E9D0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A84"/>
    <w:rsid w:val="003E2178"/>
    <w:rsid w:val="006E042A"/>
    <w:rsid w:val="00B37B59"/>
    <w:rsid w:val="00B71E24"/>
    <w:rsid w:val="00BC2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2A84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BC2A84"/>
    <w:pPr>
      <w:keepNext/>
      <w:keepLines/>
      <w:suppressAutoHyphens/>
      <w:spacing w:before="200"/>
      <w:outlineLvl w:val="1"/>
    </w:pPr>
    <w:rPr>
      <w:rFonts w:ascii="Calibri Light" w:eastAsia="Calibri" w:hAnsi="Calibri Light" w:cs="Calibri Light"/>
      <w:b/>
      <w:bCs/>
      <w:color w:val="5B9BD5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BC2A84"/>
    <w:rPr>
      <w:rFonts w:ascii="Calibri Light" w:eastAsia="Calibri" w:hAnsi="Calibri Light" w:cs="Calibri Light"/>
      <w:b/>
      <w:bCs/>
      <w:color w:val="5B9BD5"/>
      <w:sz w:val="26"/>
      <w:szCs w:val="26"/>
      <w:lang w:eastAsia="zh-CN"/>
    </w:rPr>
  </w:style>
  <w:style w:type="paragraph" w:styleId="a3">
    <w:name w:val="List Paragraph"/>
    <w:basedOn w:val="a"/>
    <w:uiPriority w:val="34"/>
    <w:qFormat/>
    <w:rsid w:val="00BC2A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BC2A84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BC2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C2A84"/>
  </w:style>
  <w:style w:type="character" w:customStyle="1" w:styleId="a6">
    <w:name w:val="Текст Знак"/>
    <w:basedOn w:val="a0"/>
    <w:link w:val="a7"/>
    <w:locked/>
    <w:rsid w:val="00BC2A84"/>
    <w:rPr>
      <w:rFonts w:ascii="Courier New" w:hAnsi="Courier New" w:cs="Courier New"/>
    </w:rPr>
  </w:style>
  <w:style w:type="paragraph" w:styleId="a7">
    <w:name w:val="Plain Text"/>
    <w:basedOn w:val="a"/>
    <w:link w:val="a6"/>
    <w:rsid w:val="00BC2A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7"/>
    <w:uiPriority w:val="99"/>
    <w:semiHidden/>
    <w:rsid w:val="00BC2A84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Default">
    <w:name w:val="Default"/>
    <w:rsid w:val="00BC2A8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31">
    <w:name w:val="Основной текст с отступом 31"/>
    <w:basedOn w:val="a"/>
    <w:rsid w:val="00BC2A84"/>
    <w:pPr>
      <w:suppressAutoHyphens/>
      <w:spacing w:after="120"/>
      <w:ind w:left="283"/>
    </w:pPr>
    <w:rPr>
      <w:rFonts w:eastAsia="Calibri"/>
      <w:sz w:val="16"/>
      <w:szCs w:val="16"/>
      <w:lang w:eastAsia="zh-CN"/>
    </w:rPr>
  </w:style>
  <w:style w:type="character" w:customStyle="1" w:styleId="a8">
    <w:name w:val="Цветовое выделение"/>
    <w:rsid w:val="00BC2A84"/>
    <w:rPr>
      <w:b/>
      <w:color w:val="000000"/>
    </w:rPr>
  </w:style>
  <w:style w:type="paragraph" w:customStyle="1" w:styleId="a9">
    <w:name w:val="Нормальный (таблица)"/>
    <w:basedOn w:val="a"/>
    <w:next w:val="a"/>
    <w:rsid w:val="00BC2A84"/>
    <w:pPr>
      <w:widowControl w:val="0"/>
      <w:suppressAutoHyphens/>
      <w:autoSpaceDE w:val="0"/>
      <w:jc w:val="both"/>
    </w:pPr>
    <w:rPr>
      <w:rFonts w:ascii="Arial" w:eastAsia="Calibri" w:hAnsi="Arial" w:cs="Arial"/>
      <w:lang w:eastAsia="zh-CN"/>
    </w:rPr>
  </w:style>
  <w:style w:type="paragraph" w:customStyle="1" w:styleId="aa">
    <w:name w:val="Прижатый влево"/>
    <w:basedOn w:val="a"/>
    <w:next w:val="a"/>
    <w:rsid w:val="00BC2A84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BC2A84"/>
    <w:pPr>
      <w:suppressAutoHyphens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ac">
    <w:name w:val="Текст выноски Знак"/>
    <w:basedOn w:val="a0"/>
    <w:link w:val="ab"/>
    <w:uiPriority w:val="99"/>
    <w:semiHidden/>
    <w:rsid w:val="00BC2A84"/>
    <w:rPr>
      <w:rFonts w:ascii="Tahoma" w:eastAsia="Calibri" w:hAnsi="Tahoma" w:cs="Tahoma"/>
      <w:sz w:val="16"/>
      <w:szCs w:val="16"/>
      <w:lang w:eastAsia="zh-CN"/>
    </w:rPr>
  </w:style>
  <w:style w:type="paragraph" w:styleId="ad">
    <w:name w:val="Title"/>
    <w:basedOn w:val="a"/>
    <w:link w:val="ae"/>
    <w:qFormat/>
    <w:rsid w:val="00BC2A84"/>
    <w:pPr>
      <w:jc w:val="center"/>
    </w:pPr>
    <w:rPr>
      <w:sz w:val="32"/>
    </w:rPr>
  </w:style>
  <w:style w:type="character" w:customStyle="1" w:styleId="ae">
    <w:name w:val="Название Знак"/>
    <w:basedOn w:val="a0"/>
    <w:link w:val="ad"/>
    <w:rsid w:val="00BC2A8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">
    <w:name w:val="Верхний колонтитул Знак"/>
    <w:basedOn w:val="a0"/>
    <w:link w:val="af0"/>
    <w:uiPriority w:val="99"/>
    <w:semiHidden/>
    <w:rsid w:val="00BC2A84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f0">
    <w:name w:val="header"/>
    <w:basedOn w:val="a"/>
    <w:link w:val="af"/>
    <w:uiPriority w:val="99"/>
    <w:semiHidden/>
    <w:unhideWhenUsed/>
    <w:rsid w:val="00BC2A84"/>
    <w:pPr>
      <w:tabs>
        <w:tab w:val="center" w:pos="4677"/>
        <w:tab w:val="right" w:pos="9355"/>
      </w:tabs>
      <w:suppressAutoHyphens/>
    </w:pPr>
    <w:rPr>
      <w:rFonts w:eastAsia="Calibri"/>
      <w:lang w:eastAsia="zh-CN"/>
    </w:rPr>
  </w:style>
  <w:style w:type="paragraph" w:styleId="af1">
    <w:name w:val="footer"/>
    <w:basedOn w:val="a"/>
    <w:link w:val="af2"/>
    <w:uiPriority w:val="99"/>
    <w:unhideWhenUsed/>
    <w:rsid w:val="00BC2A84"/>
    <w:pPr>
      <w:tabs>
        <w:tab w:val="center" w:pos="4677"/>
        <w:tab w:val="right" w:pos="9355"/>
      </w:tabs>
      <w:suppressAutoHyphens/>
    </w:pPr>
    <w:rPr>
      <w:rFonts w:eastAsia="Calibri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BC2A84"/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olimp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shkolu.ru" TargetMode="External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gazeta.ru" TargetMode="External"/><Relationship Id="rId11" Type="http://schemas.openxmlformats.org/officeDocument/2006/relationships/chart" Target="charts/chart1.xml"/><Relationship Id="rId5" Type="http://schemas.openxmlformats.org/officeDocument/2006/relationships/hyperlink" Target="http://pedmir.ru/" TargetMode="External"/><Relationship Id="rId10" Type="http://schemas.openxmlformats.org/officeDocument/2006/relationships/hyperlink" Target="http://zavuchinf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lymedia.ru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1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2259887005649722E-2"/>
          <c:y val="7.6923076923077024E-2"/>
          <c:w val="0.93785310734463279"/>
          <c:h val="0.5917159763313615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МБОУ Учхозская СОШ</c:v>
                </c:pt>
              </c:strCache>
            </c:strRef>
          </c:tx>
          <c:spPr>
            <a:solidFill>
              <a:srgbClr val="9999FF"/>
            </a:solidFill>
            <a:ln w="12663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100</c:v>
                </c:pt>
                <c:pt idx="1">
                  <c:v>52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Старосиндровское отделение</c:v>
                </c:pt>
              </c:strCache>
            </c:strRef>
          </c:tx>
          <c:spPr>
            <a:solidFill>
              <a:srgbClr val="993366"/>
            </a:solidFill>
            <a:ln w="12663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100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Колопинское отделение</c:v>
                </c:pt>
              </c:strCache>
            </c:strRef>
          </c:tx>
          <c:spPr>
            <a:solidFill>
              <a:srgbClr val="FFFFCC"/>
            </a:solidFill>
            <a:ln w="12663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100</c:v>
                </c:pt>
                <c:pt idx="1">
                  <c:v>35</c:v>
                </c:pt>
              </c:numCache>
            </c:numRef>
          </c:val>
        </c:ser>
        <c:gapDepth val="0"/>
        <c:shape val="box"/>
        <c:axId val="80849536"/>
        <c:axId val="80982784"/>
        <c:axId val="0"/>
      </c:bar3DChart>
      <c:catAx>
        <c:axId val="80849536"/>
        <c:scaling>
          <c:orientation val="minMax"/>
        </c:scaling>
        <c:axPos val="b"/>
        <c:numFmt formatCode="General" sourceLinked="1"/>
        <c:tickLblPos val="low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0982784"/>
        <c:crosses val="autoZero"/>
        <c:auto val="1"/>
        <c:lblAlgn val="ctr"/>
        <c:lblOffset val="100"/>
        <c:tickLblSkip val="1"/>
        <c:tickMarkSkip val="1"/>
      </c:catAx>
      <c:valAx>
        <c:axId val="80982784"/>
        <c:scaling>
          <c:orientation val="minMax"/>
        </c:scaling>
        <c:axPos val="l"/>
        <c:majorGridlines>
          <c:spPr>
            <a:ln w="316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0849536"/>
        <c:crosses val="autoZero"/>
        <c:crossBetween val="between"/>
      </c:valAx>
      <c:spPr>
        <a:noFill/>
        <a:ln w="25327">
          <a:noFill/>
        </a:ln>
      </c:spPr>
    </c:plotArea>
    <c:legend>
      <c:legendPos val="b"/>
      <c:layout>
        <c:manualLayout>
          <c:xMode val="edge"/>
          <c:yMode val="edge"/>
          <c:x val="0.1596045197740113"/>
          <c:y val="0.85798816568047365"/>
          <c:w val="0.67937853107344992"/>
          <c:h val="0.13017751479289938"/>
        </c:manualLayout>
      </c:layout>
      <c:spPr>
        <a:noFill/>
        <a:ln w="3166">
          <a:solidFill>
            <a:srgbClr val="000000"/>
          </a:solidFill>
          <a:prstDash val="solid"/>
        </a:ln>
      </c:spPr>
      <c:txPr>
        <a:bodyPr/>
        <a:lstStyle/>
        <a:p>
          <a:pPr>
            <a:defRPr sz="73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3492063492063502E-2"/>
          <c:y val="4.9180327868852472E-2"/>
          <c:w val="0.92063492063492069"/>
          <c:h val="0.6803278688524568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участие</c:v>
                </c:pt>
              </c:strCache>
            </c:strRef>
          </c:tx>
          <c:spPr>
            <a:solidFill>
              <a:srgbClr val="9999FF"/>
            </a:solidFill>
            <a:ln w="1269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67</c:v>
                </c:pt>
                <c:pt idx="1">
                  <c:v>56</c:v>
                </c:pt>
                <c:pt idx="2">
                  <c:v>95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 место</c:v>
                </c:pt>
              </c:strCache>
            </c:strRef>
          </c:tx>
          <c:spPr>
            <a:solidFill>
              <a:srgbClr val="993366"/>
            </a:solidFill>
            <a:ln w="1269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8</c:v>
                </c:pt>
                <c:pt idx="1">
                  <c:v>11</c:v>
                </c:pt>
                <c:pt idx="2">
                  <c:v>11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призовые места</c:v>
                </c:pt>
              </c:strCache>
            </c:strRef>
          </c:tx>
          <c:spPr>
            <a:solidFill>
              <a:srgbClr val="FFFFCC"/>
            </a:solidFill>
            <a:ln w="1269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22</c:v>
                </c:pt>
                <c:pt idx="1">
                  <c:v>28</c:v>
                </c:pt>
                <c:pt idx="2">
                  <c:v>32</c:v>
                </c:pt>
              </c:numCache>
            </c:numRef>
          </c:val>
        </c:ser>
        <c:gapDepth val="0"/>
        <c:shape val="box"/>
        <c:axId val="88780800"/>
        <c:axId val="89248128"/>
        <c:axId val="0"/>
      </c:bar3DChart>
      <c:catAx>
        <c:axId val="88780800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9248128"/>
        <c:crosses val="autoZero"/>
        <c:auto val="1"/>
        <c:lblAlgn val="ctr"/>
        <c:lblOffset val="100"/>
        <c:tickLblSkip val="1"/>
        <c:tickMarkSkip val="1"/>
      </c:catAx>
      <c:valAx>
        <c:axId val="89248128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8780800"/>
        <c:crosses val="autoZero"/>
        <c:crossBetween val="between"/>
      </c:valAx>
      <c:spPr>
        <a:noFill/>
        <a:ln w="25379">
          <a:noFill/>
        </a:ln>
      </c:spPr>
    </c:plotArea>
    <c:legend>
      <c:legendPos val="b"/>
      <c:layout>
        <c:manualLayout>
          <c:xMode val="edge"/>
          <c:yMode val="edge"/>
          <c:x val="0.26984126984126988"/>
          <c:y val="0.88524590163934469"/>
          <c:w val="0.46031746031746279"/>
          <c:h val="0.10245901639344207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98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28</Pages>
  <Words>10015</Words>
  <Characters>57089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2015-10-20T18:02:00Z</dcterms:created>
  <dcterms:modified xsi:type="dcterms:W3CDTF">2015-10-20T18:28:00Z</dcterms:modified>
</cp:coreProperties>
</file>