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83" w:rsidRDefault="000C2089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 на з</w:t>
      </w:r>
      <w:r w:rsidR="00540D83">
        <w:rPr>
          <w:rFonts w:ascii="Times New Roman" w:hAnsi="Times New Roman" w:cs="Times New Roman"/>
          <w:sz w:val="28"/>
          <w:szCs w:val="28"/>
        </w:rPr>
        <w:t xml:space="preserve">акрепление  знаний и умений учащихся по теме «Число и цифра </w:t>
      </w:r>
      <w:r w:rsidR="00540D83" w:rsidRPr="00540D83">
        <w:rPr>
          <w:rFonts w:ascii="Times New Roman" w:hAnsi="Times New Roman" w:cs="Times New Roman"/>
          <w:sz w:val="28"/>
          <w:szCs w:val="28"/>
        </w:rPr>
        <w:t>1</w:t>
      </w:r>
      <w:r w:rsidR="00540D83">
        <w:rPr>
          <w:rFonts w:ascii="Times New Roman" w:hAnsi="Times New Roman" w:cs="Times New Roman"/>
          <w:sz w:val="28"/>
          <w:szCs w:val="28"/>
        </w:rPr>
        <w:t>».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40D83" w:rsidRPr="00540D83" w:rsidRDefault="00540D83" w:rsidP="00540D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83">
        <w:rPr>
          <w:rFonts w:ascii="Times New Roman" w:hAnsi="Times New Roman" w:cs="Times New Roman"/>
          <w:sz w:val="28"/>
          <w:szCs w:val="28"/>
        </w:rPr>
        <w:t>формировать умение учащихся применять полученные знания по теме «Число и цифра 1» в самостояте</w:t>
      </w:r>
      <w:r w:rsidR="000C2089">
        <w:rPr>
          <w:rFonts w:ascii="Times New Roman" w:hAnsi="Times New Roman" w:cs="Times New Roman"/>
          <w:sz w:val="28"/>
          <w:szCs w:val="28"/>
        </w:rPr>
        <w:t>льной практической деятельности</w:t>
      </w:r>
      <w:r w:rsidRPr="00540D83">
        <w:rPr>
          <w:rFonts w:ascii="Times New Roman" w:hAnsi="Times New Roman" w:cs="Times New Roman"/>
          <w:sz w:val="28"/>
          <w:szCs w:val="28"/>
        </w:rPr>
        <w:t>;</w:t>
      </w:r>
    </w:p>
    <w:p w:rsidR="00540D83" w:rsidRDefault="00540D83" w:rsidP="00540D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83">
        <w:rPr>
          <w:rFonts w:ascii="Times New Roman" w:hAnsi="Times New Roman" w:cs="Times New Roman"/>
          <w:sz w:val="28"/>
          <w:szCs w:val="28"/>
        </w:rPr>
        <w:t xml:space="preserve">развивать  </w:t>
      </w:r>
      <w:r>
        <w:rPr>
          <w:rFonts w:ascii="Times New Roman" w:hAnsi="Times New Roman" w:cs="Times New Roman"/>
          <w:sz w:val="28"/>
          <w:szCs w:val="28"/>
        </w:rPr>
        <w:t xml:space="preserve">внимание на основе различных </w:t>
      </w:r>
      <w:r w:rsidRPr="00540D83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0D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0D83" w:rsidRPr="00540D83" w:rsidRDefault="00540D83" w:rsidP="00540D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83">
        <w:rPr>
          <w:rFonts w:ascii="Times New Roman" w:hAnsi="Times New Roman" w:cs="Times New Roman"/>
          <w:sz w:val="28"/>
          <w:szCs w:val="28"/>
        </w:rPr>
        <w:t>развивать  навык устной связной речи путем</w:t>
      </w:r>
      <w:r>
        <w:rPr>
          <w:rFonts w:ascii="Times New Roman" w:hAnsi="Times New Roman" w:cs="Times New Roman"/>
          <w:sz w:val="28"/>
          <w:szCs w:val="28"/>
        </w:rPr>
        <w:t xml:space="preserve"> комментирования своих действий</w:t>
      </w:r>
      <w:r w:rsidRPr="00540D83">
        <w:rPr>
          <w:rFonts w:ascii="Times New Roman" w:hAnsi="Times New Roman" w:cs="Times New Roman"/>
          <w:sz w:val="28"/>
          <w:szCs w:val="28"/>
        </w:rPr>
        <w:t>;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воспитывать  мотивацию к учению на основе выполнения упражнений в игровой форме.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D8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83">
        <w:rPr>
          <w:rFonts w:ascii="Times New Roman" w:hAnsi="Times New Roman" w:cs="Times New Roman"/>
          <w:sz w:val="28"/>
          <w:szCs w:val="28"/>
        </w:rPr>
        <w:t>Ребята, что вы видите на экране?</w:t>
      </w:r>
      <w:r>
        <w:rPr>
          <w:rFonts w:ascii="Times New Roman" w:hAnsi="Times New Roman" w:cs="Times New Roman"/>
          <w:sz w:val="28"/>
          <w:szCs w:val="28"/>
        </w:rPr>
        <w:t xml:space="preserve"> (солнышко)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что сейчас произошло? (добавилось еще одно солнышко)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загадки про 1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на экран  вот так пишется цифра 1.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D8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83">
        <w:rPr>
          <w:rFonts w:ascii="Times New Roman" w:hAnsi="Times New Roman" w:cs="Times New Roman"/>
          <w:sz w:val="28"/>
          <w:szCs w:val="28"/>
        </w:rPr>
        <w:t>Закрепление понятия число</w:t>
      </w:r>
      <w:r>
        <w:rPr>
          <w:rFonts w:ascii="Times New Roman" w:hAnsi="Times New Roman" w:cs="Times New Roman"/>
          <w:sz w:val="28"/>
          <w:szCs w:val="28"/>
        </w:rPr>
        <w:t xml:space="preserve"> (количество предметов) </w:t>
      </w:r>
      <w:r w:rsidRPr="00540D83">
        <w:rPr>
          <w:rFonts w:ascii="Times New Roman" w:hAnsi="Times New Roman" w:cs="Times New Roman"/>
          <w:sz w:val="28"/>
          <w:szCs w:val="28"/>
        </w:rPr>
        <w:t xml:space="preserve"> и цифра</w:t>
      </w:r>
      <w:r>
        <w:rPr>
          <w:rFonts w:ascii="Times New Roman" w:hAnsi="Times New Roman" w:cs="Times New Roman"/>
          <w:sz w:val="28"/>
          <w:szCs w:val="28"/>
        </w:rPr>
        <w:t xml:space="preserve"> 1 (обозначение количества предметов).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D8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0C2089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ребятами дайте клички собакам. Обратите внимание, что породы собак разные, также они отличаются размером, окрасом. </w:t>
      </w:r>
    </w:p>
    <w:p w:rsidR="00540D83" w:rsidRDefault="000C2089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540D83">
        <w:rPr>
          <w:rFonts w:ascii="Times New Roman" w:hAnsi="Times New Roman" w:cs="Times New Roman"/>
          <w:sz w:val="28"/>
          <w:szCs w:val="28"/>
        </w:rPr>
        <w:t xml:space="preserve">В какой будке живет  </w:t>
      </w:r>
      <w:proofErr w:type="spellStart"/>
      <w:r w:rsidR="00540D83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="00540D83">
        <w:rPr>
          <w:rFonts w:ascii="Times New Roman" w:hAnsi="Times New Roman" w:cs="Times New Roman"/>
          <w:sz w:val="28"/>
          <w:szCs w:val="28"/>
        </w:rPr>
        <w:t xml:space="preserve"> (собака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40D83">
        <w:rPr>
          <w:rFonts w:ascii="Times New Roman" w:hAnsi="Times New Roman" w:cs="Times New Roman"/>
          <w:sz w:val="28"/>
          <w:szCs w:val="28"/>
        </w:rPr>
        <w:t>?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Черныша (собака 3)  вход узкий, но высокий.  А у Молчуна (собака</w:t>
      </w:r>
      <w:r w:rsidR="000C2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вход </w:t>
      </w:r>
      <w:r w:rsidR="000C2089">
        <w:rPr>
          <w:rFonts w:ascii="Times New Roman" w:hAnsi="Times New Roman" w:cs="Times New Roman"/>
          <w:sz w:val="28"/>
          <w:szCs w:val="28"/>
        </w:rPr>
        <w:t xml:space="preserve"> в будку </w:t>
      </w:r>
      <w:r>
        <w:rPr>
          <w:rFonts w:ascii="Times New Roman" w:hAnsi="Times New Roman" w:cs="Times New Roman"/>
          <w:sz w:val="28"/>
          <w:szCs w:val="28"/>
        </w:rPr>
        <w:t>самый большой.</w:t>
      </w:r>
    </w:p>
    <w:p w:rsidR="00540D83" w:rsidRDefault="00540D83" w:rsidP="00540D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D83">
        <w:rPr>
          <w:rFonts w:ascii="Times New Roman" w:hAnsi="Times New Roman" w:cs="Times New Roman"/>
          <w:b/>
          <w:sz w:val="28"/>
          <w:szCs w:val="28"/>
        </w:rPr>
        <w:t>Слайд 4</w:t>
      </w:r>
      <w:r w:rsidR="000C2089">
        <w:rPr>
          <w:rFonts w:ascii="Times New Roman" w:hAnsi="Times New Roman" w:cs="Times New Roman"/>
          <w:b/>
          <w:sz w:val="28"/>
          <w:szCs w:val="28"/>
        </w:rPr>
        <w:t xml:space="preserve">  «Помоги  Кролику»</w:t>
      </w:r>
    </w:p>
    <w:p w:rsidR="000C2089" w:rsidRDefault="000C2089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089">
        <w:rPr>
          <w:rFonts w:ascii="Times New Roman" w:hAnsi="Times New Roman" w:cs="Times New Roman"/>
          <w:sz w:val="28"/>
          <w:szCs w:val="28"/>
        </w:rPr>
        <w:t>Найди закономерность и продолжи ряд. Это задание, также можно прописать в тетради.</w:t>
      </w:r>
    </w:p>
    <w:p w:rsidR="000C2089" w:rsidRDefault="000C2089" w:rsidP="00540D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89"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  <w:r>
        <w:rPr>
          <w:rFonts w:ascii="Times New Roman" w:hAnsi="Times New Roman" w:cs="Times New Roman"/>
          <w:b/>
          <w:sz w:val="28"/>
          <w:szCs w:val="28"/>
        </w:rPr>
        <w:t xml:space="preserve"> «Минутка чистописания»</w:t>
      </w:r>
    </w:p>
    <w:p w:rsidR="000C2089" w:rsidRPr="000C2089" w:rsidRDefault="000C2089" w:rsidP="0054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089">
        <w:rPr>
          <w:rFonts w:ascii="Times New Roman" w:hAnsi="Times New Roman" w:cs="Times New Roman"/>
          <w:sz w:val="28"/>
          <w:szCs w:val="28"/>
        </w:rPr>
        <w:t>Повтори в тетради, как правильно писать цифру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13" w:rsidRDefault="00804213"/>
    <w:sectPr w:rsidR="00804213" w:rsidSect="00540D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717A0"/>
    <w:multiLevelType w:val="hybridMultilevel"/>
    <w:tmpl w:val="F154E0D4"/>
    <w:lvl w:ilvl="0" w:tplc="1E6CA0B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D83"/>
    <w:rsid w:val="000C2089"/>
    <w:rsid w:val="00540D83"/>
    <w:rsid w:val="0080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3</cp:revision>
  <dcterms:created xsi:type="dcterms:W3CDTF">2013-01-03T15:48:00Z</dcterms:created>
  <dcterms:modified xsi:type="dcterms:W3CDTF">2013-01-03T16:02:00Z</dcterms:modified>
</cp:coreProperties>
</file>