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37" w:rsidRPr="00E54839" w:rsidRDefault="00196BDD" w:rsidP="00E548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9">
        <w:rPr>
          <w:rFonts w:ascii="Times New Roman" w:hAnsi="Times New Roman" w:cs="Times New Roman"/>
          <w:b/>
          <w:sz w:val="28"/>
          <w:szCs w:val="28"/>
        </w:rPr>
        <w:t>П</w:t>
      </w:r>
      <w:r w:rsidR="00620F37" w:rsidRPr="00E54839">
        <w:rPr>
          <w:rFonts w:ascii="Times New Roman" w:hAnsi="Times New Roman" w:cs="Times New Roman"/>
          <w:b/>
          <w:sz w:val="28"/>
          <w:szCs w:val="28"/>
        </w:rPr>
        <w:t>роект выступления на семинаре «</w:t>
      </w:r>
      <w:r w:rsidRPr="00E54839">
        <w:rPr>
          <w:rFonts w:ascii="Times New Roman" w:hAnsi="Times New Roman" w:cs="Times New Roman"/>
          <w:b/>
          <w:sz w:val="28"/>
          <w:szCs w:val="28"/>
        </w:rPr>
        <w:t xml:space="preserve">ФГОС </w:t>
      </w:r>
      <w:r w:rsidR="00620F37" w:rsidRPr="00E54839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образования: промежуточные результаты и перспективы развития экспериментальной деятельности» </w:t>
      </w:r>
    </w:p>
    <w:p w:rsidR="00620F37" w:rsidRPr="00E54839" w:rsidRDefault="00620F37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54839">
        <w:rPr>
          <w:rFonts w:ascii="Times New Roman" w:hAnsi="Times New Roman" w:cs="Times New Roman"/>
          <w:sz w:val="28"/>
          <w:szCs w:val="28"/>
        </w:rPr>
        <w:t xml:space="preserve"> АОУ ДПО «Республиканский институт кадров и управления образования», </w:t>
      </w:r>
      <w:proofErr w:type="gramStart"/>
      <w:r w:rsidRPr="00E548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4839">
        <w:rPr>
          <w:rFonts w:ascii="Times New Roman" w:hAnsi="Times New Roman" w:cs="Times New Roman"/>
          <w:sz w:val="28"/>
          <w:szCs w:val="28"/>
        </w:rPr>
        <w:t>. Улан-Удэ</w:t>
      </w:r>
    </w:p>
    <w:p w:rsidR="00620F37" w:rsidRPr="00E54839" w:rsidRDefault="00620F37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b/>
          <w:sz w:val="28"/>
          <w:szCs w:val="28"/>
        </w:rPr>
        <w:t>Дата:</w:t>
      </w:r>
      <w:r w:rsidRPr="00E54839">
        <w:rPr>
          <w:rFonts w:ascii="Times New Roman" w:hAnsi="Times New Roman" w:cs="Times New Roman"/>
          <w:sz w:val="28"/>
          <w:szCs w:val="28"/>
        </w:rPr>
        <w:t xml:space="preserve"> 18-19 января 2011г</w:t>
      </w:r>
    </w:p>
    <w:p w:rsidR="00620F37" w:rsidRPr="00E54839" w:rsidRDefault="00620F37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b/>
          <w:sz w:val="28"/>
          <w:szCs w:val="28"/>
        </w:rPr>
        <w:t xml:space="preserve">Тема доклада: </w:t>
      </w:r>
      <w:r w:rsidRPr="00E54839">
        <w:rPr>
          <w:rFonts w:ascii="Times New Roman" w:hAnsi="Times New Roman" w:cs="Times New Roman"/>
          <w:sz w:val="28"/>
          <w:szCs w:val="28"/>
        </w:rPr>
        <w:t>«Общественно-государственное управление общеобразовательного учреждения в условиях ФГОС НОО»</w:t>
      </w:r>
    </w:p>
    <w:p w:rsidR="00620F37" w:rsidRPr="00E54839" w:rsidRDefault="00620F37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План:</w:t>
      </w:r>
    </w:p>
    <w:p w:rsidR="00620F37" w:rsidRPr="00E54839" w:rsidRDefault="00620F37" w:rsidP="00E548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Ведение экспериментальной работы в МОУ «</w:t>
      </w:r>
      <w:proofErr w:type="spellStart"/>
      <w:r w:rsidRPr="00E54839">
        <w:rPr>
          <w:rFonts w:ascii="Times New Roman" w:hAnsi="Times New Roman" w:cs="Times New Roman"/>
          <w:sz w:val="28"/>
          <w:szCs w:val="28"/>
        </w:rPr>
        <w:t>Курумканская</w:t>
      </w:r>
      <w:proofErr w:type="spellEnd"/>
      <w:r w:rsidRPr="00E54839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7C6406" w:rsidRPr="00E54839" w:rsidRDefault="007C6406" w:rsidP="00E548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ФГОС НОО: связь с общественным государственным управлением.</w:t>
      </w:r>
    </w:p>
    <w:p w:rsidR="00BC1FCB" w:rsidRPr="00E54839" w:rsidRDefault="00BC1FCB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06" w:rsidRPr="00E54839" w:rsidRDefault="007C6406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CB" w:rsidRPr="00E54839" w:rsidRDefault="00BC1FCB" w:rsidP="00E5483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9">
        <w:rPr>
          <w:rFonts w:ascii="Times New Roman" w:hAnsi="Times New Roman" w:cs="Times New Roman"/>
          <w:b/>
          <w:sz w:val="28"/>
          <w:szCs w:val="28"/>
        </w:rPr>
        <w:t>Ведение экспериментальной работы в МОУ «</w:t>
      </w:r>
      <w:proofErr w:type="spellStart"/>
      <w:r w:rsidRPr="00E54839">
        <w:rPr>
          <w:rFonts w:ascii="Times New Roman" w:hAnsi="Times New Roman" w:cs="Times New Roman"/>
          <w:b/>
          <w:sz w:val="28"/>
          <w:szCs w:val="28"/>
        </w:rPr>
        <w:t>Курумканская</w:t>
      </w:r>
      <w:proofErr w:type="spellEnd"/>
      <w:r w:rsidRPr="00E54839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85485B" w:rsidRPr="00E54839" w:rsidRDefault="007C6406" w:rsidP="00E5483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15 апреля 2010г Приказом Министерства образования и науки Республики Бурятия МОУ «</w:t>
      </w:r>
      <w:proofErr w:type="spellStart"/>
      <w:r w:rsidRPr="00E54839">
        <w:rPr>
          <w:rFonts w:ascii="Times New Roman" w:hAnsi="Times New Roman" w:cs="Times New Roman"/>
          <w:sz w:val="28"/>
          <w:szCs w:val="28"/>
        </w:rPr>
        <w:t>Курумканская</w:t>
      </w:r>
      <w:proofErr w:type="spellEnd"/>
      <w:r w:rsidRPr="00E54839">
        <w:rPr>
          <w:rFonts w:ascii="Times New Roman" w:hAnsi="Times New Roman" w:cs="Times New Roman"/>
          <w:sz w:val="28"/>
          <w:szCs w:val="28"/>
        </w:rPr>
        <w:t xml:space="preserve"> СОШ №1» и МОУ </w:t>
      </w:r>
      <w:r w:rsidR="00196BDD" w:rsidRPr="00E548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6BDD" w:rsidRPr="00E54839">
        <w:rPr>
          <w:rFonts w:ascii="Times New Roman" w:hAnsi="Times New Roman" w:cs="Times New Roman"/>
          <w:sz w:val="28"/>
          <w:szCs w:val="28"/>
        </w:rPr>
        <w:t>Кур</w:t>
      </w:r>
      <w:r w:rsidRPr="00E54839">
        <w:rPr>
          <w:rFonts w:ascii="Times New Roman" w:hAnsi="Times New Roman" w:cs="Times New Roman"/>
          <w:sz w:val="28"/>
          <w:szCs w:val="28"/>
        </w:rPr>
        <w:t>умканский</w:t>
      </w:r>
      <w:proofErr w:type="spellEnd"/>
      <w:r w:rsidRPr="00E54839">
        <w:rPr>
          <w:rFonts w:ascii="Times New Roman" w:hAnsi="Times New Roman" w:cs="Times New Roman"/>
          <w:sz w:val="28"/>
          <w:szCs w:val="28"/>
        </w:rPr>
        <w:t xml:space="preserve"> </w:t>
      </w:r>
      <w:r w:rsidR="00196BDD" w:rsidRPr="00E54839">
        <w:rPr>
          <w:rFonts w:ascii="Times New Roman" w:hAnsi="Times New Roman" w:cs="Times New Roman"/>
          <w:sz w:val="28"/>
          <w:szCs w:val="28"/>
        </w:rPr>
        <w:t xml:space="preserve"> лицей»</w:t>
      </w:r>
      <w:r w:rsidRPr="00E54839">
        <w:rPr>
          <w:rFonts w:ascii="Times New Roman" w:hAnsi="Times New Roman" w:cs="Times New Roman"/>
          <w:sz w:val="28"/>
          <w:szCs w:val="28"/>
        </w:rPr>
        <w:t xml:space="preserve"> были присвоены статусы республиканской экспериментальной площадки по внедрению </w:t>
      </w:r>
      <w:r w:rsidR="000A64A3" w:rsidRPr="00E5483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="00196BDD" w:rsidRPr="00E54839">
        <w:rPr>
          <w:rFonts w:ascii="Times New Roman" w:hAnsi="Times New Roman" w:cs="Times New Roman"/>
          <w:sz w:val="28"/>
          <w:szCs w:val="28"/>
        </w:rPr>
        <w:t>. С начала 2010-11гг школы были объединены в «</w:t>
      </w:r>
      <w:proofErr w:type="spellStart"/>
      <w:r w:rsidR="00196BDD" w:rsidRPr="00E54839">
        <w:rPr>
          <w:rFonts w:ascii="Times New Roman" w:hAnsi="Times New Roman" w:cs="Times New Roman"/>
          <w:sz w:val="28"/>
          <w:szCs w:val="28"/>
        </w:rPr>
        <w:t>К</w:t>
      </w:r>
      <w:r w:rsidR="000A64A3" w:rsidRPr="00E54839">
        <w:rPr>
          <w:rFonts w:ascii="Times New Roman" w:hAnsi="Times New Roman" w:cs="Times New Roman"/>
          <w:sz w:val="28"/>
          <w:szCs w:val="28"/>
        </w:rPr>
        <w:t>урумканскую</w:t>
      </w:r>
      <w:proofErr w:type="spellEnd"/>
      <w:r w:rsidR="000A64A3" w:rsidRPr="00E54839">
        <w:rPr>
          <w:rFonts w:ascii="Times New Roman" w:hAnsi="Times New Roman" w:cs="Times New Roman"/>
          <w:sz w:val="28"/>
          <w:szCs w:val="28"/>
        </w:rPr>
        <w:t xml:space="preserve"> </w:t>
      </w:r>
      <w:r w:rsidR="00196BDD" w:rsidRPr="00E54839">
        <w:rPr>
          <w:rFonts w:ascii="Times New Roman" w:hAnsi="Times New Roman" w:cs="Times New Roman"/>
          <w:sz w:val="28"/>
          <w:szCs w:val="28"/>
        </w:rPr>
        <w:t xml:space="preserve">СОШ №1». В школе </w:t>
      </w:r>
      <w:r w:rsidR="0085485B" w:rsidRPr="00E54839">
        <w:rPr>
          <w:rFonts w:ascii="Times New Roman" w:hAnsi="Times New Roman" w:cs="Times New Roman"/>
          <w:sz w:val="28"/>
          <w:szCs w:val="28"/>
        </w:rPr>
        <w:t xml:space="preserve">603 учащихся, из них 60 первоклассников в 3х классах-комплектах, участвующих в эксперименте. </w:t>
      </w:r>
    </w:p>
    <w:p w:rsidR="000A64A3" w:rsidRPr="00E54839" w:rsidRDefault="000A64A3" w:rsidP="00E5483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9">
        <w:rPr>
          <w:rFonts w:ascii="Times New Roman" w:hAnsi="Times New Roman" w:cs="Times New Roman"/>
          <w:b/>
          <w:sz w:val="28"/>
          <w:szCs w:val="28"/>
        </w:rPr>
        <w:t>Основные этапы эксперимента.</w:t>
      </w:r>
    </w:p>
    <w:p w:rsidR="000A64A3" w:rsidRPr="00E54839" w:rsidRDefault="000A64A3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 Первый этап:</w:t>
      </w:r>
    </w:p>
    <w:p w:rsidR="00196BDD" w:rsidRPr="00E54839" w:rsidRDefault="0085485B" w:rsidP="00E5483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подготовка проекта по введению ФГОС. </w:t>
      </w:r>
    </w:p>
    <w:p w:rsidR="0085485B" w:rsidRPr="00E54839" w:rsidRDefault="0085485B" w:rsidP="00E5483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организация разъяснительной работы </w:t>
      </w:r>
    </w:p>
    <w:p w:rsidR="0085485B" w:rsidRPr="00E54839" w:rsidRDefault="0085485B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lastRenderedPageBreak/>
        <w:t xml:space="preserve">     А) в апреле 2010г проведены собрания с родителями будущих первоклассников;</w:t>
      </w:r>
    </w:p>
    <w:p w:rsidR="0085485B" w:rsidRPr="00E54839" w:rsidRDefault="0085485B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     Б) в мае 2010г на публичном отчете ОУ прозвучала информация руководителя ОУ о введении эксперимента</w:t>
      </w:r>
    </w:p>
    <w:p w:rsidR="0085485B" w:rsidRPr="00E54839" w:rsidRDefault="0085485B" w:rsidP="00E5483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создание нормативно-правовой базы, обеспечивающей введение ФГОС</w:t>
      </w:r>
      <w:r w:rsidR="00ED4E7F" w:rsidRPr="00E54839">
        <w:rPr>
          <w:rFonts w:ascii="Times New Roman" w:hAnsi="Times New Roman" w:cs="Times New Roman"/>
          <w:sz w:val="28"/>
          <w:szCs w:val="28"/>
        </w:rPr>
        <w:t xml:space="preserve"> (введение изменений в Устав и локальные акты)</w:t>
      </w:r>
    </w:p>
    <w:p w:rsidR="00ED4E7F" w:rsidRPr="00E54839" w:rsidRDefault="00ED4E7F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Второй этап:</w:t>
      </w:r>
    </w:p>
    <w:p w:rsidR="00ED4E7F" w:rsidRPr="00E54839" w:rsidRDefault="00ED4E7F" w:rsidP="00E5483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проведение мероприятий по организационному, нормативно-правовому обеспечению:</w:t>
      </w:r>
    </w:p>
    <w:p w:rsidR="003F0F5D" w:rsidRPr="00E54839" w:rsidRDefault="00ED4E7F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     А) организация дополнительного образования детей (второй половины дня). </w:t>
      </w:r>
    </w:p>
    <w:p w:rsidR="00D510D6" w:rsidRPr="00E54839" w:rsidRDefault="003F0F5D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В начале учебного года составлен план внеурочной деятельности,  утверждены программы, была проведена работа по созд</w:t>
      </w:r>
      <w:r w:rsidR="00D510D6" w:rsidRPr="00E54839">
        <w:rPr>
          <w:rFonts w:ascii="Times New Roman" w:hAnsi="Times New Roman" w:cs="Times New Roman"/>
          <w:sz w:val="28"/>
          <w:szCs w:val="28"/>
        </w:rPr>
        <w:t xml:space="preserve">анию рекреационных зон для детей (комната отдыха, гимнастический зал, спортивный зал, библиотека, ресурсный центр), </w:t>
      </w:r>
      <w:r w:rsidR="000A64A3" w:rsidRPr="00E54839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D510D6" w:rsidRPr="00E54839">
        <w:rPr>
          <w:rFonts w:ascii="Times New Roman" w:hAnsi="Times New Roman" w:cs="Times New Roman"/>
          <w:sz w:val="28"/>
          <w:szCs w:val="28"/>
        </w:rPr>
        <w:t>питания.</w:t>
      </w:r>
    </w:p>
    <w:p w:rsidR="00D510D6" w:rsidRPr="00E54839" w:rsidRDefault="00D510D6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     Б) ноябрь 2010г – родительская конференция «Первые итоги работы по эксперименту»</w:t>
      </w:r>
    </w:p>
    <w:p w:rsidR="004A08F4" w:rsidRPr="00E54839" w:rsidRDefault="00D510D6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     В) 14.01.2011г – районный семинар с учителями </w:t>
      </w:r>
      <w:r w:rsidR="000A64A3" w:rsidRPr="00E54839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4A08F4" w:rsidRPr="00E54839">
        <w:rPr>
          <w:rFonts w:ascii="Times New Roman" w:hAnsi="Times New Roman" w:cs="Times New Roman"/>
          <w:sz w:val="28"/>
          <w:szCs w:val="28"/>
        </w:rPr>
        <w:t xml:space="preserve"> и заместителями директоров ОУ совместно с РУО – первые итоги: были проведены учителями нашей школы открытые уроки и занятия по внеурочной деятельности, оформлен информационный стенд. </w:t>
      </w:r>
    </w:p>
    <w:p w:rsidR="004A08F4" w:rsidRPr="00E54839" w:rsidRDefault="004A08F4" w:rsidP="00E5483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создание системы научного и методического сопровождения проекта</w:t>
      </w:r>
    </w:p>
    <w:p w:rsidR="00ED4E7F" w:rsidRPr="00E54839" w:rsidRDefault="00443E15" w:rsidP="00E5483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 (изменения)</w:t>
      </w:r>
    </w:p>
    <w:p w:rsidR="00443E15" w:rsidRPr="00E54839" w:rsidRDefault="00443E15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Первые изменения: </w:t>
      </w:r>
      <w:r w:rsidR="007776D7" w:rsidRPr="00E5483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Pr="00E54839">
        <w:rPr>
          <w:rFonts w:ascii="Times New Roman" w:hAnsi="Times New Roman" w:cs="Times New Roman"/>
          <w:sz w:val="28"/>
          <w:szCs w:val="28"/>
        </w:rPr>
        <w:t>новые формы договоров с родителями 1</w:t>
      </w:r>
      <w:r w:rsidR="007776D7" w:rsidRPr="00E54839">
        <w:rPr>
          <w:rFonts w:ascii="Times New Roman" w:hAnsi="Times New Roman" w:cs="Times New Roman"/>
          <w:sz w:val="28"/>
          <w:szCs w:val="28"/>
        </w:rPr>
        <w:t>х</w:t>
      </w:r>
      <w:r w:rsidRPr="00E54839">
        <w:rPr>
          <w:rFonts w:ascii="Times New Roman" w:hAnsi="Times New Roman" w:cs="Times New Roman"/>
          <w:sz w:val="28"/>
          <w:szCs w:val="28"/>
        </w:rPr>
        <w:t xml:space="preserve"> классов, где оговаривается участие в эксперименте по ФГОС. ФГОС должны обеспечивать качество образования</w:t>
      </w:r>
      <w:r w:rsidR="007776D7" w:rsidRPr="00E54839">
        <w:rPr>
          <w:rFonts w:ascii="Times New Roman" w:hAnsi="Times New Roman" w:cs="Times New Roman"/>
          <w:sz w:val="28"/>
          <w:szCs w:val="28"/>
        </w:rPr>
        <w:t>,</w:t>
      </w:r>
      <w:r w:rsidRPr="00E54839">
        <w:rPr>
          <w:rFonts w:ascii="Times New Roman" w:hAnsi="Times New Roman" w:cs="Times New Roman"/>
          <w:sz w:val="28"/>
          <w:szCs w:val="28"/>
        </w:rPr>
        <w:t xml:space="preserve"> и каждый родитель имеет право знать, каких результ</w:t>
      </w:r>
      <w:r w:rsidR="007776D7" w:rsidRPr="00E54839">
        <w:rPr>
          <w:rFonts w:ascii="Times New Roman" w:hAnsi="Times New Roman" w:cs="Times New Roman"/>
          <w:sz w:val="28"/>
          <w:szCs w:val="28"/>
        </w:rPr>
        <w:t xml:space="preserve">атов сможет достичь их </w:t>
      </w:r>
      <w:r w:rsidR="007776D7" w:rsidRPr="00E54839">
        <w:rPr>
          <w:rFonts w:ascii="Times New Roman" w:hAnsi="Times New Roman" w:cs="Times New Roman"/>
          <w:sz w:val="28"/>
          <w:szCs w:val="28"/>
        </w:rPr>
        <w:lastRenderedPageBreak/>
        <w:t>ребенок, ч</w:t>
      </w:r>
      <w:r w:rsidRPr="00E54839">
        <w:rPr>
          <w:rFonts w:ascii="Times New Roman" w:hAnsi="Times New Roman" w:cs="Times New Roman"/>
          <w:sz w:val="28"/>
          <w:szCs w:val="28"/>
        </w:rPr>
        <w:t>то он будет знать, что будет уметь, как сможет применить свои знания на практике.</w:t>
      </w:r>
    </w:p>
    <w:p w:rsidR="00443E15" w:rsidRPr="00E54839" w:rsidRDefault="00443E15" w:rsidP="00E5483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54839">
        <w:rPr>
          <w:rFonts w:ascii="Times New Roman" w:hAnsi="Times New Roman" w:cs="Times New Roman"/>
          <w:b/>
          <w:sz w:val="28"/>
          <w:szCs w:val="28"/>
        </w:rPr>
        <w:t>Научно-метод</w:t>
      </w:r>
      <w:proofErr w:type="spellEnd"/>
      <w:proofErr w:type="gramEnd"/>
      <w:r w:rsidRPr="00E54839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</w:p>
    <w:p w:rsidR="00B4152D" w:rsidRPr="00E54839" w:rsidRDefault="00B4152D" w:rsidP="00E548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 </w:t>
      </w:r>
      <w:r w:rsidR="007776D7" w:rsidRPr="00E54839">
        <w:rPr>
          <w:rFonts w:ascii="Times New Roman" w:hAnsi="Times New Roman" w:cs="Times New Roman"/>
          <w:sz w:val="28"/>
          <w:szCs w:val="28"/>
        </w:rPr>
        <w:t>В 2010-2011 учебном году ОУ</w:t>
      </w:r>
      <w:r w:rsidRPr="00E54839">
        <w:rPr>
          <w:rFonts w:ascii="Times New Roman" w:hAnsi="Times New Roman" w:cs="Times New Roman"/>
          <w:sz w:val="28"/>
          <w:szCs w:val="28"/>
        </w:rPr>
        <w:t xml:space="preserve"> работае</w:t>
      </w:r>
      <w:r w:rsidR="007776D7" w:rsidRPr="00E54839">
        <w:rPr>
          <w:rFonts w:ascii="Times New Roman" w:hAnsi="Times New Roman" w:cs="Times New Roman"/>
          <w:sz w:val="28"/>
          <w:szCs w:val="28"/>
        </w:rPr>
        <w:t>т</w:t>
      </w:r>
      <w:r w:rsidRPr="00E54839">
        <w:rPr>
          <w:rFonts w:ascii="Times New Roman" w:hAnsi="Times New Roman" w:cs="Times New Roman"/>
          <w:sz w:val="28"/>
          <w:szCs w:val="28"/>
        </w:rPr>
        <w:t xml:space="preserve"> по учебному плану НОО согласно БУП 2004 года. В первых классах </w:t>
      </w:r>
      <w:proofErr w:type="gramStart"/>
      <w:r w:rsidRPr="00E54839">
        <w:rPr>
          <w:rFonts w:ascii="Times New Roman" w:hAnsi="Times New Roman" w:cs="Times New Roman"/>
          <w:sz w:val="28"/>
          <w:szCs w:val="28"/>
        </w:rPr>
        <w:t>согласно эксперимента</w:t>
      </w:r>
      <w:proofErr w:type="gramEnd"/>
      <w:r w:rsidRPr="00E54839">
        <w:rPr>
          <w:rFonts w:ascii="Times New Roman" w:hAnsi="Times New Roman" w:cs="Times New Roman"/>
          <w:sz w:val="28"/>
          <w:szCs w:val="28"/>
        </w:rPr>
        <w:t xml:space="preserve"> мы должны обеспечить реализацию основной образовательной программы </w:t>
      </w:r>
      <w:r w:rsidR="007776D7" w:rsidRPr="00E54839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E54839">
        <w:rPr>
          <w:rFonts w:ascii="Times New Roman" w:hAnsi="Times New Roman" w:cs="Times New Roman"/>
          <w:sz w:val="28"/>
          <w:szCs w:val="28"/>
        </w:rPr>
        <w:t xml:space="preserve"> по ФГОС.  Самым важным  и трудным этапом для учителей начальной школы является составление программ по учебным предметам, отвечающим требованиям ФГОС.  </w:t>
      </w:r>
    </w:p>
    <w:p w:rsidR="00B4152D" w:rsidRPr="00E54839" w:rsidRDefault="00B4152D" w:rsidP="00E5483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Помимо работы учителей НШ, эксперимент курируется директором </w:t>
      </w:r>
      <w:r w:rsidR="007912CA" w:rsidRPr="00E54839">
        <w:rPr>
          <w:rFonts w:ascii="Times New Roman" w:hAnsi="Times New Roman" w:cs="Times New Roman"/>
          <w:sz w:val="28"/>
          <w:szCs w:val="28"/>
        </w:rPr>
        <w:t>школы, заместителями по УВР, НМР</w:t>
      </w:r>
      <w:r w:rsidR="007776D7" w:rsidRPr="00E54839">
        <w:rPr>
          <w:rFonts w:ascii="Times New Roman" w:hAnsi="Times New Roman" w:cs="Times New Roman"/>
          <w:sz w:val="28"/>
          <w:szCs w:val="28"/>
        </w:rPr>
        <w:t>, руководителем информационно-методического центра РУО</w:t>
      </w:r>
      <w:r w:rsidR="007912CA" w:rsidRPr="00E54839">
        <w:rPr>
          <w:rFonts w:ascii="Times New Roman" w:hAnsi="Times New Roman" w:cs="Times New Roman"/>
          <w:sz w:val="28"/>
          <w:szCs w:val="28"/>
        </w:rPr>
        <w:t xml:space="preserve">. Обеспечено  сопровождение психолога и  логопеда. </w:t>
      </w:r>
    </w:p>
    <w:p w:rsidR="007912CA" w:rsidRPr="00E54839" w:rsidRDefault="007912CA" w:rsidP="00E5483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9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</w:t>
      </w:r>
    </w:p>
    <w:p w:rsidR="00BC1FCB" w:rsidRPr="00E54839" w:rsidRDefault="007912CA" w:rsidP="00E5483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В начале учебного года был составлен экспериментальный план внеурочной деятельности по 6 направлениям. </w:t>
      </w:r>
      <w:proofErr w:type="gramStart"/>
      <w:r w:rsidRPr="00E54839">
        <w:rPr>
          <w:rFonts w:ascii="Times New Roman" w:hAnsi="Times New Roman" w:cs="Times New Roman"/>
          <w:sz w:val="28"/>
          <w:szCs w:val="28"/>
        </w:rPr>
        <w:t>Принять участие в реализации этих направлений было предложено</w:t>
      </w:r>
      <w:proofErr w:type="gramEnd"/>
      <w:r w:rsidRPr="00E54839">
        <w:rPr>
          <w:rFonts w:ascii="Times New Roman" w:hAnsi="Times New Roman" w:cs="Times New Roman"/>
          <w:sz w:val="28"/>
          <w:szCs w:val="28"/>
        </w:rPr>
        <w:t xml:space="preserve"> учителям начальной  и средней школы. Учитывалась готовность учителей, т.е. наличие программы максимально отвечающей требованиям ФГОС и учитывающей возрастные особенности детей, опыт в работе с учащимися по данному направлению и обязательно личная мотивация  учителей. Т.е. это люди, которые не только могут и хотят работат</w:t>
      </w:r>
      <w:r w:rsidR="007776D7" w:rsidRPr="00E54839">
        <w:rPr>
          <w:rFonts w:ascii="Times New Roman" w:hAnsi="Times New Roman" w:cs="Times New Roman"/>
          <w:sz w:val="28"/>
          <w:szCs w:val="28"/>
        </w:rPr>
        <w:t>ь, а те,  у кого это получается</w:t>
      </w:r>
      <w:r w:rsidRPr="00E54839">
        <w:rPr>
          <w:rFonts w:ascii="Times New Roman" w:hAnsi="Times New Roman" w:cs="Times New Roman"/>
          <w:sz w:val="28"/>
          <w:szCs w:val="28"/>
        </w:rPr>
        <w:t>. На сегодня реализуются 6 направлений: спортивно – оздоровительное (оздоровительная гимнастика, уроки здоровья «Открой для себя мир здоровья», занятия ритмической гимнастикой). Очень важное направление, поскольку не только развивает детей физически, но и учит детей правильно относиться к своему здоровью. Научно-познавательное направление реализуется ведущими учителями-</w:t>
      </w:r>
      <w:r w:rsidR="007776D7" w:rsidRPr="00E54839">
        <w:rPr>
          <w:rFonts w:ascii="Times New Roman" w:hAnsi="Times New Roman" w:cs="Times New Roman"/>
          <w:sz w:val="28"/>
          <w:szCs w:val="28"/>
        </w:rPr>
        <w:t>предметниками:</w:t>
      </w:r>
      <w:r w:rsidRPr="00E548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4839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Pr="00E54839">
        <w:rPr>
          <w:rFonts w:ascii="Times New Roman" w:hAnsi="Times New Roman" w:cs="Times New Roman"/>
          <w:sz w:val="28"/>
          <w:szCs w:val="28"/>
        </w:rPr>
        <w:t>», «Учимся думать».</w:t>
      </w:r>
      <w:r w:rsidR="007776D7" w:rsidRPr="00E54839">
        <w:rPr>
          <w:rFonts w:ascii="Times New Roman" w:hAnsi="Times New Roman" w:cs="Times New Roman"/>
          <w:sz w:val="28"/>
          <w:szCs w:val="28"/>
        </w:rPr>
        <w:t xml:space="preserve"> </w:t>
      </w:r>
      <w:r w:rsidRPr="00E54839">
        <w:rPr>
          <w:rFonts w:ascii="Times New Roman" w:hAnsi="Times New Roman" w:cs="Times New Roman"/>
          <w:sz w:val="28"/>
          <w:szCs w:val="28"/>
        </w:rPr>
        <w:t xml:space="preserve">Сегодня резко возросла информированность детей. Если раньше школа была основным источником получения ребёнком информации о мире, то сегодня СМИ оказываются существенным фактором формирования у детей картины мира. Расширение кругозора, </w:t>
      </w:r>
      <w:r w:rsidRPr="00E54839">
        <w:rPr>
          <w:rFonts w:ascii="Times New Roman" w:hAnsi="Times New Roman" w:cs="Times New Roman"/>
          <w:sz w:val="28"/>
          <w:szCs w:val="28"/>
        </w:rPr>
        <w:lastRenderedPageBreak/>
        <w:t xml:space="preserve">рост эрудиции - несомненное преимущество современных детей. Необходимо использовать развивающий потенциал информационной среды. Художественно-эстетическое направление представлено занятиями по </w:t>
      </w:r>
      <w:proofErr w:type="spellStart"/>
      <w:r w:rsidRPr="00E54839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E54839">
        <w:rPr>
          <w:rFonts w:ascii="Times New Roman" w:hAnsi="Times New Roman" w:cs="Times New Roman"/>
          <w:sz w:val="28"/>
          <w:szCs w:val="28"/>
        </w:rPr>
        <w:t xml:space="preserve"> и кукольным театром. Патриотическое направление представлено спецкурсом «К</w:t>
      </w:r>
      <w:r w:rsidR="007776D7" w:rsidRPr="00E54839">
        <w:rPr>
          <w:rFonts w:ascii="Times New Roman" w:hAnsi="Times New Roman" w:cs="Times New Roman"/>
          <w:sz w:val="28"/>
          <w:szCs w:val="28"/>
        </w:rPr>
        <w:t>рай</w:t>
      </w:r>
      <w:r w:rsidRPr="00E54839">
        <w:rPr>
          <w:rFonts w:ascii="Times New Roman" w:hAnsi="Times New Roman" w:cs="Times New Roman"/>
          <w:sz w:val="28"/>
          <w:szCs w:val="28"/>
        </w:rPr>
        <w:t xml:space="preserve">, в котором мы живём». Мы понимаем, что сегодня необходимо ориентировать родителей и педагогов не только на развитие умственных способностей ребёнка, но и на духовно-нравственное воспитание и становление личности. Проектная деятельность в начальной школе направлена на подготовку детей к проектной деятельности и решению проектных задач. Мы должны учить детей самостоятельно находить решение возникающих проблем. </w:t>
      </w:r>
      <w:r w:rsidR="00BC1FCB" w:rsidRPr="00E54839">
        <w:rPr>
          <w:rFonts w:ascii="Times New Roman" w:hAnsi="Times New Roman" w:cs="Times New Roman"/>
          <w:sz w:val="28"/>
          <w:szCs w:val="28"/>
        </w:rPr>
        <w:t xml:space="preserve">Решение этих задач призван осуществлять кружок </w:t>
      </w:r>
      <w:r w:rsidRPr="00E54839">
        <w:rPr>
          <w:rFonts w:ascii="Times New Roman" w:hAnsi="Times New Roman" w:cs="Times New Roman"/>
          <w:sz w:val="28"/>
          <w:szCs w:val="28"/>
        </w:rPr>
        <w:t>«Маленький исследователь» Направление общественно-полезная деятельность «Умелые руки»</w:t>
      </w:r>
      <w:r w:rsidR="00BC1FCB" w:rsidRPr="00E54839">
        <w:rPr>
          <w:rFonts w:ascii="Times New Roman" w:hAnsi="Times New Roman" w:cs="Times New Roman"/>
          <w:sz w:val="28"/>
          <w:szCs w:val="28"/>
        </w:rPr>
        <w:t>: д</w:t>
      </w:r>
      <w:r w:rsidRPr="00E54839">
        <w:rPr>
          <w:rFonts w:ascii="Times New Roman" w:hAnsi="Times New Roman" w:cs="Times New Roman"/>
          <w:sz w:val="28"/>
          <w:szCs w:val="28"/>
        </w:rPr>
        <w:t xml:space="preserve">ети должны не только уметь организовывать своё личное пространство, но и иметь возможность приобретать опыт коллективных взаимоотношений: сотрудничества и взаимопомощи, бескорыстного труда на общее благо. </w:t>
      </w:r>
    </w:p>
    <w:p w:rsidR="007912CA" w:rsidRPr="00E54839" w:rsidRDefault="00BC1FCB" w:rsidP="00E5483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В школе с</w:t>
      </w:r>
      <w:r w:rsidR="007912CA" w:rsidRPr="00E54839">
        <w:rPr>
          <w:rFonts w:ascii="Times New Roman" w:hAnsi="Times New Roman" w:cs="Times New Roman"/>
          <w:sz w:val="28"/>
          <w:szCs w:val="28"/>
        </w:rPr>
        <w:t>оставлено специальное расписание внеурочной деятельности. Поскольку с введением дополнительных часов увеличилась нагрузка на детей, то по расписанию было предусмотрено дополнительное время для отдыха учащихся и организовано дополнительное питание учащихся за счёт родительских средств.</w:t>
      </w:r>
    </w:p>
    <w:p w:rsidR="007912CA" w:rsidRPr="00E54839" w:rsidRDefault="007912CA" w:rsidP="00E54839">
      <w:p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     Сегодня можно отметить явление поляризации детей по уровню умственного и интеллектуального развития, </w:t>
      </w:r>
      <w:proofErr w:type="spellStart"/>
      <w:r w:rsidRPr="00E5483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54839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инициативы. Вместе с ростом числа одарённых и  способных детей нужно отметить рост детей группы риска: интеллектуально пассивных, испытывающих трудности в обучении. Поэтому в начальной школе обеспечено психолого-педагогическое сопровождение каждого ребёнка на разных этапах обучения. Отслеживается динамика развития каждого  ребёнка.</w:t>
      </w:r>
    </w:p>
    <w:p w:rsidR="00E54839" w:rsidRPr="00E54839" w:rsidRDefault="00E54839" w:rsidP="00E54839">
      <w:p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E54839" w:rsidRPr="00E54839" w:rsidRDefault="00E54839" w:rsidP="00E54839">
      <w:pPr>
        <w:spacing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E54839" w:rsidRPr="00E54839" w:rsidRDefault="00E54839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39" w:rsidRPr="00E54839" w:rsidRDefault="00E54839" w:rsidP="00E54839">
      <w:pPr>
        <w:spacing w:line="36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AA3658" w:rsidRPr="00E54839" w:rsidRDefault="00BC1FCB" w:rsidP="00E5483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9">
        <w:rPr>
          <w:rFonts w:ascii="Times New Roman" w:hAnsi="Times New Roman" w:cs="Times New Roman"/>
          <w:b/>
          <w:sz w:val="28"/>
          <w:szCs w:val="28"/>
        </w:rPr>
        <w:lastRenderedPageBreak/>
        <w:t>Связь с общественным государственным управлением.</w:t>
      </w:r>
    </w:p>
    <w:p w:rsidR="00AA3658" w:rsidRPr="00E54839" w:rsidRDefault="00AA3658" w:rsidP="00E548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Одним из основных требований введения ФГОС в ОУ является создание материально-технических условий для деятельности учителей и учащихся: оснащенность учебного процесса, оборудование учебных и рекреационных помещений, оснащение компьютерной и </w:t>
      </w:r>
      <w:proofErr w:type="spellStart"/>
      <w:r w:rsidRPr="00E5483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54839">
        <w:rPr>
          <w:rFonts w:ascii="Times New Roman" w:hAnsi="Times New Roman" w:cs="Times New Roman"/>
          <w:sz w:val="28"/>
          <w:szCs w:val="28"/>
        </w:rPr>
        <w:t xml:space="preserve"> техникой. Поэтому учителями и администрацией школы была составлена смета расходов на укрепление </w:t>
      </w:r>
      <w:r w:rsidR="007C6D37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r w:rsidRPr="00E5483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54839" w:rsidRPr="007C6D37" w:rsidRDefault="00E54839" w:rsidP="00E548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37">
        <w:rPr>
          <w:rFonts w:ascii="Times New Roman" w:hAnsi="Times New Roman" w:cs="Times New Roman"/>
          <w:b/>
          <w:sz w:val="28"/>
          <w:szCs w:val="28"/>
        </w:rPr>
        <w:t>Смета расходов на укрепление материально-технической базы школы в рамках введения ФГОС НОО в МОУ «</w:t>
      </w:r>
      <w:proofErr w:type="spellStart"/>
      <w:r w:rsidRPr="007C6D37">
        <w:rPr>
          <w:rFonts w:ascii="Times New Roman" w:hAnsi="Times New Roman" w:cs="Times New Roman"/>
          <w:b/>
          <w:sz w:val="28"/>
          <w:szCs w:val="28"/>
        </w:rPr>
        <w:t>Курумканская</w:t>
      </w:r>
      <w:proofErr w:type="spellEnd"/>
      <w:r w:rsidRPr="007C6D37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  <w:r w:rsidRPr="007C6D3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3686"/>
        <w:gridCol w:w="1843"/>
        <w:gridCol w:w="1701"/>
        <w:gridCol w:w="1666"/>
      </w:tblGrid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(за 1 </w:t>
            </w:r>
            <w:proofErr w:type="spellStart"/>
            <w:proofErr w:type="gram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</w:tc>
      </w:tr>
      <w:tr w:rsidR="00E54839" w:rsidRPr="007C6D37" w:rsidTr="0023616E">
        <w:tc>
          <w:tcPr>
            <w:tcW w:w="9571" w:type="dxa"/>
            <w:gridSpan w:val="5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учебный (на 1 класс – комплект)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(монитор, системный блок, клавиатура, компьютерная мышь, ИБП) 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5 (1 </w:t>
            </w:r>
            <w:proofErr w:type="spell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/учителя, 4 </w:t>
            </w:r>
            <w:proofErr w:type="spell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proofErr w:type="spellEnd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21229,18руб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106145,9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(принтер/ксерокс/сканер)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7627руб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7627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350руб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350руб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Штатив для проектора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54839" w:rsidRPr="007C6D37" w:rsidTr="0023616E">
        <w:tc>
          <w:tcPr>
            <w:tcW w:w="9571" w:type="dxa"/>
            <w:gridSpan w:val="5"/>
          </w:tcPr>
          <w:p w:rsidR="00E54839" w:rsidRPr="007C6D37" w:rsidRDefault="00E54839" w:rsidP="00E5483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на 1 кабинет – 141.322,9 </w:t>
            </w:r>
            <w:proofErr w:type="spell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54839" w:rsidRPr="007C6D37" w:rsidTr="0023616E">
        <w:tc>
          <w:tcPr>
            <w:tcW w:w="9571" w:type="dxa"/>
            <w:gridSpan w:val="5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отдыха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 мягкие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8160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Мягкий уголок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 (4*2м)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Пылесос моющий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9690руб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9690руб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4990руб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4990руб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 </w:t>
            </w:r>
            <w:proofErr w:type="spell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ЖК-монитором</w:t>
            </w:r>
            <w:proofErr w:type="spellEnd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7C6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USB</w:t>
            </w: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 -входом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16390,72руб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16390,72руб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на 10000рб</w:t>
            </w:r>
          </w:p>
        </w:tc>
      </w:tr>
      <w:tr w:rsidR="00E54839" w:rsidRPr="007C6D37" w:rsidTr="0023616E">
        <w:tc>
          <w:tcPr>
            <w:tcW w:w="9571" w:type="dxa"/>
            <w:gridSpan w:val="5"/>
          </w:tcPr>
          <w:p w:rsidR="00E54839" w:rsidRPr="007C6D37" w:rsidRDefault="00E54839" w:rsidP="00E5483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90015,72 </w:t>
            </w:r>
            <w:proofErr w:type="spell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54839" w:rsidRPr="007C6D37" w:rsidTr="0023616E">
        <w:tc>
          <w:tcPr>
            <w:tcW w:w="9571" w:type="dxa"/>
            <w:gridSpan w:val="5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8 (3*2м)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80000рб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90руб/м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</w:tr>
      <w:tr w:rsidR="00E54839" w:rsidRPr="007C6D37" w:rsidTr="0023616E">
        <w:tc>
          <w:tcPr>
            <w:tcW w:w="9571" w:type="dxa"/>
            <w:gridSpan w:val="5"/>
          </w:tcPr>
          <w:p w:rsidR="00E54839" w:rsidRPr="007C6D37" w:rsidRDefault="00E54839" w:rsidP="00E5483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88790 </w:t>
            </w:r>
            <w:proofErr w:type="spell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54839" w:rsidRPr="007C6D37" w:rsidTr="0023616E">
        <w:tc>
          <w:tcPr>
            <w:tcW w:w="9571" w:type="dxa"/>
            <w:gridSpan w:val="5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студия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9347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Часы шахматные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Шахматная доска настенная магнитная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E54839" w:rsidRPr="007C6D37" w:rsidTr="0023616E">
        <w:tc>
          <w:tcPr>
            <w:tcW w:w="675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54839" w:rsidRPr="007C6D37" w:rsidRDefault="00E54839" w:rsidP="00E548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Комплект  шахматных фигур магнитных</w:t>
            </w:r>
          </w:p>
        </w:tc>
        <w:tc>
          <w:tcPr>
            <w:tcW w:w="1843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666" w:type="dxa"/>
          </w:tcPr>
          <w:p w:rsidR="00E54839" w:rsidRPr="007C6D37" w:rsidRDefault="00E54839" w:rsidP="00E548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E54839" w:rsidRPr="007C6D37" w:rsidTr="0023616E">
        <w:tc>
          <w:tcPr>
            <w:tcW w:w="9571" w:type="dxa"/>
            <w:gridSpan w:val="5"/>
          </w:tcPr>
          <w:p w:rsidR="00E54839" w:rsidRPr="007C6D37" w:rsidRDefault="00E54839" w:rsidP="00E5483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7C6D37">
              <w:rPr>
                <w:rFonts w:ascii="Times New Roman" w:hAnsi="Times New Roman" w:cs="Times New Roman"/>
                <w:sz w:val="24"/>
                <w:szCs w:val="24"/>
              </w:rPr>
              <w:t xml:space="preserve">31497 </w:t>
            </w:r>
            <w:proofErr w:type="spellStart"/>
            <w:r w:rsidRPr="007C6D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E54839" w:rsidRPr="007C6D37" w:rsidRDefault="00E54839" w:rsidP="00E548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6D37">
        <w:rPr>
          <w:rFonts w:ascii="Times New Roman" w:hAnsi="Times New Roman" w:cs="Times New Roman"/>
          <w:b/>
          <w:sz w:val="24"/>
          <w:szCs w:val="24"/>
        </w:rPr>
        <w:t xml:space="preserve">Итого: 351.625,62руб </w:t>
      </w:r>
      <w:r w:rsidRPr="007C6D37">
        <w:rPr>
          <w:rFonts w:ascii="Times New Roman" w:hAnsi="Times New Roman" w:cs="Times New Roman"/>
          <w:sz w:val="24"/>
          <w:szCs w:val="24"/>
        </w:rPr>
        <w:t xml:space="preserve">(Триста пятьдесят одна тысяча </w:t>
      </w:r>
      <w:proofErr w:type="gramEnd"/>
    </w:p>
    <w:p w:rsidR="00E54839" w:rsidRPr="007C6D37" w:rsidRDefault="00E54839" w:rsidP="00E548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D37">
        <w:rPr>
          <w:rFonts w:ascii="Times New Roman" w:hAnsi="Times New Roman" w:cs="Times New Roman"/>
          <w:sz w:val="24"/>
          <w:szCs w:val="24"/>
        </w:rPr>
        <w:t xml:space="preserve">шестьсот двадцать пять  </w:t>
      </w:r>
      <w:proofErr w:type="spellStart"/>
      <w:r w:rsidRPr="007C6D3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C6D37">
        <w:rPr>
          <w:rFonts w:ascii="Times New Roman" w:hAnsi="Times New Roman" w:cs="Times New Roman"/>
          <w:sz w:val="24"/>
          <w:szCs w:val="24"/>
        </w:rPr>
        <w:t xml:space="preserve"> 62коп)</w:t>
      </w:r>
    </w:p>
    <w:p w:rsidR="007C6D37" w:rsidRDefault="007C6D37" w:rsidP="007C6D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658" w:rsidRPr="007C6D37" w:rsidRDefault="00AA3658" w:rsidP="007C6D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839">
        <w:rPr>
          <w:rFonts w:ascii="Times New Roman" w:hAnsi="Times New Roman" w:cs="Times New Roman"/>
          <w:sz w:val="28"/>
          <w:szCs w:val="28"/>
        </w:rPr>
        <w:t>Т.к. данная проблема по изысканию финансовых средств является непосильной только для школ</w:t>
      </w:r>
      <w:r w:rsidR="00BC1FCB" w:rsidRPr="00E54839">
        <w:rPr>
          <w:rFonts w:ascii="Times New Roman" w:hAnsi="Times New Roman" w:cs="Times New Roman"/>
          <w:sz w:val="28"/>
          <w:szCs w:val="28"/>
        </w:rPr>
        <w:t xml:space="preserve">, </w:t>
      </w:r>
      <w:r w:rsidRPr="00E54839">
        <w:rPr>
          <w:rFonts w:ascii="Times New Roman" w:hAnsi="Times New Roman" w:cs="Times New Roman"/>
          <w:sz w:val="28"/>
          <w:szCs w:val="28"/>
        </w:rPr>
        <w:t xml:space="preserve"> </w:t>
      </w:r>
      <w:r w:rsidR="00C37E36" w:rsidRPr="00E54839">
        <w:rPr>
          <w:rFonts w:ascii="Times New Roman" w:hAnsi="Times New Roman" w:cs="Times New Roman"/>
          <w:sz w:val="28"/>
          <w:szCs w:val="28"/>
        </w:rPr>
        <w:t xml:space="preserve">мы инициировали проведение переговорной площадки на районном уровне  с приглашением родителей учащихся 1х </w:t>
      </w:r>
      <w:proofErr w:type="gramStart"/>
      <w:r w:rsidR="00C37E36" w:rsidRPr="00E54839">
        <w:rPr>
          <w:rFonts w:ascii="Times New Roman" w:hAnsi="Times New Roman" w:cs="Times New Roman"/>
          <w:sz w:val="28"/>
          <w:szCs w:val="28"/>
        </w:rPr>
        <w:t xml:space="preserve">классов, учителей </w:t>
      </w:r>
      <w:r w:rsidR="00BC1FCB" w:rsidRPr="00E54839">
        <w:rPr>
          <w:rFonts w:ascii="Times New Roman" w:hAnsi="Times New Roman" w:cs="Times New Roman"/>
          <w:sz w:val="28"/>
          <w:szCs w:val="28"/>
        </w:rPr>
        <w:t>начальной школы</w:t>
      </w:r>
      <w:r w:rsidR="00C37E36" w:rsidRPr="00E54839">
        <w:rPr>
          <w:rFonts w:ascii="Times New Roman" w:hAnsi="Times New Roman" w:cs="Times New Roman"/>
          <w:sz w:val="28"/>
          <w:szCs w:val="28"/>
        </w:rPr>
        <w:t>, администрации школы, методистов Р</w:t>
      </w:r>
      <w:r w:rsidR="00BC1FCB" w:rsidRPr="00E54839">
        <w:rPr>
          <w:rFonts w:ascii="Times New Roman" w:hAnsi="Times New Roman" w:cs="Times New Roman"/>
          <w:sz w:val="28"/>
          <w:szCs w:val="28"/>
        </w:rPr>
        <w:t>УО, начальника РУО, начальника р</w:t>
      </w:r>
      <w:r w:rsidR="00C37E36" w:rsidRPr="00E54839">
        <w:rPr>
          <w:rFonts w:ascii="Times New Roman" w:hAnsi="Times New Roman" w:cs="Times New Roman"/>
          <w:sz w:val="28"/>
          <w:szCs w:val="28"/>
        </w:rPr>
        <w:t>ай</w:t>
      </w:r>
      <w:r w:rsidR="00BC1FCB" w:rsidRPr="00E54839">
        <w:rPr>
          <w:rFonts w:ascii="Times New Roman" w:hAnsi="Times New Roman" w:cs="Times New Roman"/>
          <w:sz w:val="28"/>
          <w:szCs w:val="28"/>
        </w:rPr>
        <w:t>онного финансового отдела</w:t>
      </w:r>
      <w:r w:rsidR="00C37E36" w:rsidRPr="00E54839">
        <w:rPr>
          <w:rFonts w:ascii="Times New Roman" w:hAnsi="Times New Roman" w:cs="Times New Roman"/>
          <w:sz w:val="28"/>
          <w:szCs w:val="28"/>
        </w:rPr>
        <w:t>, депутата рай</w:t>
      </w:r>
      <w:r w:rsidR="00BC1FCB" w:rsidRPr="00E54839">
        <w:rPr>
          <w:rFonts w:ascii="Times New Roman" w:hAnsi="Times New Roman" w:cs="Times New Roman"/>
          <w:sz w:val="28"/>
          <w:szCs w:val="28"/>
        </w:rPr>
        <w:t>онного Со</w:t>
      </w:r>
      <w:r w:rsidR="00C37E36" w:rsidRPr="00E54839">
        <w:rPr>
          <w:rFonts w:ascii="Times New Roman" w:hAnsi="Times New Roman" w:cs="Times New Roman"/>
          <w:sz w:val="28"/>
          <w:szCs w:val="28"/>
        </w:rPr>
        <w:t xml:space="preserve">вета </w:t>
      </w:r>
      <w:r w:rsidR="00BC1FCB" w:rsidRPr="00E54839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C37E36" w:rsidRPr="00E54839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BC1FCB" w:rsidRPr="00E54839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 w:rsidR="00C37E36" w:rsidRPr="00E54839">
        <w:rPr>
          <w:rFonts w:ascii="Times New Roman" w:hAnsi="Times New Roman" w:cs="Times New Roman"/>
          <w:sz w:val="28"/>
          <w:szCs w:val="28"/>
        </w:rPr>
        <w:t>НД, главы сельског</w:t>
      </w:r>
      <w:r w:rsidR="00BC1FCB" w:rsidRPr="00E54839">
        <w:rPr>
          <w:rFonts w:ascii="Times New Roman" w:hAnsi="Times New Roman" w:cs="Times New Roman"/>
          <w:sz w:val="28"/>
          <w:szCs w:val="28"/>
        </w:rPr>
        <w:t>о поселения,</w:t>
      </w:r>
      <w:r w:rsidR="00C37E36" w:rsidRPr="00E54839">
        <w:rPr>
          <w:rFonts w:ascii="Times New Roman" w:hAnsi="Times New Roman" w:cs="Times New Roman"/>
          <w:sz w:val="28"/>
          <w:szCs w:val="28"/>
        </w:rPr>
        <w:t xml:space="preserve"> зам</w:t>
      </w:r>
      <w:r w:rsidR="00BC1FCB" w:rsidRPr="00E54839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="00C37E36" w:rsidRPr="00E54839">
        <w:rPr>
          <w:rFonts w:ascii="Times New Roman" w:hAnsi="Times New Roman" w:cs="Times New Roman"/>
          <w:sz w:val="28"/>
          <w:szCs w:val="28"/>
        </w:rPr>
        <w:t xml:space="preserve"> главы МО «</w:t>
      </w:r>
      <w:proofErr w:type="spellStart"/>
      <w:r w:rsidR="00C37E36" w:rsidRPr="00E54839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="00C37E36" w:rsidRPr="00E5483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353D" w:rsidRPr="00E54839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  <w:proofErr w:type="gramEnd"/>
    </w:p>
    <w:p w:rsidR="0025353D" w:rsidRPr="00E54839" w:rsidRDefault="0025353D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В начале встречи директором и завучем школы была проведена разъяснительная работа по ФГОС, прослушан отчет о первых итогах  эксперимента</w:t>
      </w:r>
      <w:r w:rsidR="00427084" w:rsidRPr="00E54839">
        <w:rPr>
          <w:rFonts w:ascii="Times New Roman" w:hAnsi="Times New Roman" w:cs="Times New Roman"/>
          <w:sz w:val="28"/>
          <w:szCs w:val="28"/>
        </w:rPr>
        <w:t xml:space="preserve">, обозначены проблемы. </w:t>
      </w:r>
    </w:p>
    <w:p w:rsidR="00427084" w:rsidRPr="00E54839" w:rsidRDefault="00427084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lastRenderedPageBreak/>
        <w:t>В ходе работы переговоров выступили родители первоклассников, дали хороший отзыв о работе и о сущности эксперимента.</w:t>
      </w:r>
    </w:p>
    <w:p w:rsidR="00427084" w:rsidRPr="00E54839" w:rsidRDefault="00427084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В целом вся экспериментальная работа по внедрению ФГОС в школе вызвала большой интерес среди участников встречи, была одобрена</w:t>
      </w:r>
      <w:r w:rsidR="00A812CF" w:rsidRPr="00E54839">
        <w:rPr>
          <w:rFonts w:ascii="Times New Roman" w:hAnsi="Times New Roman" w:cs="Times New Roman"/>
          <w:sz w:val="28"/>
          <w:szCs w:val="28"/>
        </w:rPr>
        <w:t xml:space="preserve"> и получила поддержку.</w:t>
      </w:r>
    </w:p>
    <w:p w:rsidR="00A812CF" w:rsidRPr="00E54839" w:rsidRDefault="00A812CF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Со стороны Муниципалитета поступило предложение выступить на заседании очередного Созыва депутатов, постоянно освещать эту </w:t>
      </w:r>
      <w:proofErr w:type="gramStart"/>
      <w:r w:rsidRPr="00E54839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E54839">
        <w:rPr>
          <w:rFonts w:ascii="Times New Roman" w:hAnsi="Times New Roman" w:cs="Times New Roman"/>
          <w:sz w:val="28"/>
          <w:szCs w:val="28"/>
        </w:rPr>
        <w:t xml:space="preserve"> как на семинарах разного уровня, так и в СМИ. </w:t>
      </w:r>
    </w:p>
    <w:p w:rsidR="00A812CF" w:rsidRPr="00E54839" w:rsidRDefault="00BC1FCB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На уровне Переговорной площадки </w:t>
      </w:r>
      <w:r w:rsidR="00155931" w:rsidRPr="00E54839">
        <w:rPr>
          <w:rFonts w:ascii="Times New Roman" w:hAnsi="Times New Roman" w:cs="Times New Roman"/>
          <w:sz w:val="28"/>
          <w:szCs w:val="28"/>
        </w:rPr>
        <w:t xml:space="preserve">были выявлены пути </w:t>
      </w:r>
      <w:proofErr w:type="gramStart"/>
      <w:r w:rsidR="00155931" w:rsidRPr="00E54839">
        <w:rPr>
          <w:rFonts w:ascii="Times New Roman" w:hAnsi="Times New Roman" w:cs="Times New Roman"/>
          <w:sz w:val="28"/>
          <w:szCs w:val="28"/>
        </w:rPr>
        <w:t>решения проблемы обеспечения условий реализации проекта</w:t>
      </w:r>
      <w:proofErr w:type="gramEnd"/>
      <w:r w:rsidR="00155931" w:rsidRPr="00E54839">
        <w:rPr>
          <w:rFonts w:ascii="Times New Roman" w:hAnsi="Times New Roman" w:cs="Times New Roman"/>
          <w:sz w:val="28"/>
          <w:szCs w:val="28"/>
        </w:rPr>
        <w:t>:</w:t>
      </w:r>
    </w:p>
    <w:p w:rsidR="00155931" w:rsidRPr="00E54839" w:rsidRDefault="00155931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- использование возможностей ОУ;</w:t>
      </w:r>
    </w:p>
    <w:p w:rsidR="00155931" w:rsidRPr="00E54839" w:rsidRDefault="00155931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>- привлечение средств родителей;</w:t>
      </w:r>
    </w:p>
    <w:p w:rsidR="00155931" w:rsidRPr="00E54839" w:rsidRDefault="00155931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- привлечение средств Муниципалитета. </w:t>
      </w:r>
    </w:p>
    <w:p w:rsidR="007912CA" w:rsidRPr="00E54839" w:rsidRDefault="007912CA" w:rsidP="00E54839">
      <w:pPr>
        <w:tabs>
          <w:tab w:val="left" w:pos="9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ab/>
      </w:r>
    </w:p>
    <w:p w:rsidR="007912CA" w:rsidRPr="00E54839" w:rsidRDefault="007912CA" w:rsidP="00E5483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12CA" w:rsidRPr="00E54839" w:rsidRDefault="007912CA" w:rsidP="00E548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2CA" w:rsidRPr="00E54839" w:rsidRDefault="007912CA" w:rsidP="00E54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E15" w:rsidRPr="00E54839" w:rsidRDefault="00443E15" w:rsidP="00E548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3E15" w:rsidRPr="00E54839" w:rsidSect="0018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E07"/>
    <w:multiLevelType w:val="hybridMultilevel"/>
    <w:tmpl w:val="EB70BFDC"/>
    <w:lvl w:ilvl="0" w:tplc="D9286E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D6B72"/>
    <w:multiLevelType w:val="hybridMultilevel"/>
    <w:tmpl w:val="794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451B"/>
    <w:multiLevelType w:val="hybridMultilevel"/>
    <w:tmpl w:val="10E6AD9E"/>
    <w:lvl w:ilvl="0" w:tplc="F78E9A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016F"/>
    <w:multiLevelType w:val="hybridMultilevel"/>
    <w:tmpl w:val="794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0850"/>
    <w:multiLevelType w:val="hybridMultilevel"/>
    <w:tmpl w:val="D2A2293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66701F78"/>
    <w:multiLevelType w:val="hybridMultilevel"/>
    <w:tmpl w:val="9D5A3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396030"/>
    <w:multiLevelType w:val="hybridMultilevel"/>
    <w:tmpl w:val="55423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196BDD"/>
    <w:rsid w:val="000A64A3"/>
    <w:rsid w:val="00155931"/>
    <w:rsid w:val="00180B8B"/>
    <w:rsid w:val="00196BDD"/>
    <w:rsid w:val="0025353D"/>
    <w:rsid w:val="003F0F5D"/>
    <w:rsid w:val="00427084"/>
    <w:rsid w:val="00443E15"/>
    <w:rsid w:val="004A08F4"/>
    <w:rsid w:val="00620F37"/>
    <w:rsid w:val="007776D7"/>
    <w:rsid w:val="007912CA"/>
    <w:rsid w:val="007C6406"/>
    <w:rsid w:val="007C6D37"/>
    <w:rsid w:val="0085485B"/>
    <w:rsid w:val="00A812CF"/>
    <w:rsid w:val="00AA3658"/>
    <w:rsid w:val="00B4152D"/>
    <w:rsid w:val="00BC1FCB"/>
    <w:rsid w:val="00C37E36"/>
    <w:rsid w:val="00D26453"/>
    <w:rsid w:val="00D510D6"/>
    <w:rsid w:val="00E54839"/>
    <w:rsid w:val="00E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DD"/>
    <w:pPr>
      <w:ind w:left="720"/>
      <w:contextualSpacing/>
    </w:pPr>
  </w:style>
  <w:style w:type="table" w:styleId="a4">
    <w:name w:val="Table Grid"/>
    <w:basedOn w:val="a1"/>
    <w:uiPriority w:val="59"/>
    <w:rsid w:val="00E5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4</cp:revision>
  <dcterms:created xsi:type="dcterms:W3CDTF">2011-01-16T06:26:00Z</dcterms:created>
  <dcterms:modified xsi:type="dcterms:W3CDTF">2011-01-27T10:49:00Z</dcterms:modified>
</cp:coreProperties>
</file>