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77" w:rsidRPr="00540D77" w:rsidRDefault="00540D77" w:rsidP="00540D7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bookmarkStart w:id="0" w:name="_GoBack"/>
      <w:r w:rsidRPr="00540D77">
        <w:rPr>
          <w:rFonts w:ascii="Arial" w:eastAsia="Calibri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Психологические особенности 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Arial" w:eastAsia="Calibri" w:hAnsi="Arial" w:cs="Arial"/>
          <w:b/>
          <w:bCs/>
          <w:color w:val="000000"/>
          <w:kern w:val="36"/>
          <w:sz w:val="36"/>
          <w:szCs w:val="36"/>
          <w:lang w:eastAsia="ru-RU"/>
        </w:rPr>
        <w:t>детей 4-5 лет.</w:t>
      </w:r>
    </w:p>
    <w:bookmarkEnd w:id="0"/>
    <w:p w:rsidR="00540D77" w:rsidRPr="00540D77" w:rsidRDefault="00540D77" w:rsidP="00540D77">
      <w:pPr>
        <w:spacing w:after="0" w:line="240" w:lineRule="auto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6727"/>
      </w:tblGrid>
      <w:tr w:rsidR="00540D77" w:rsidRPr="00540D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0D77" w:rsidRPr="00540D77" w:rsidRDefault="00EB54E8" w:rsidP="00540D77">
            <w:pPr>
              <w:spacing w:after="0" w:line="240" w:lineRule="auto"/>
              <w:rPr>
                <w:rFonts w:ascii="Tahoma" w:eastAsia="Times New Roman" w:hAnsi="Tahoma" w:cs="Tahoma"/>
                <w:color w:val="463131"/>
                <w:sz w:val="17"/>
                <w:szCs w:val="17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C91D2E" wp14:editId="6971380A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167005</wp:posOffset>
                  </wp:positionV>
                  <wp:extent cx="2238375" cy="1628775"/>
                  <wp:effectExtent l="0" t="0" r="0" b="0"/>
                  <wp:wrapNone/>
                  <wp:docPr id="1" name="Рисунок 1" descr="http://im2-tub-ru.yandex.net/i?id=c7bac79d385899887941594b978df225-120-144&amp;n=2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-tub-ru.yandex.net/i?id=c7bac79d385899887941594b978df225-120-144&amp;n=2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D77" w:rsidRPr="00540D77">
              <w:rPr>
                <w:rFonts w:ascii="Tahoma" w:eastAsia="Times New Roman" w:hAnsi="Tahoma" w:cs="Tahoma"/>
                <w:color w:val="463131"/>
                <w:sz w:val="17"/>
                <w:szCs w:val="17"/>
                <w:lang w:eastAsia="ru-RU"/>
              </w:rPr>
              <w:t>      </w:t>
            </w:r>
            <w:r w:rsidR="009B2580">
              <w:rPr>
                <w:rFonts w:ascii="Tahoma" w:eastAsia="Times New Roman" w:hAnsi="Tahoma" w:cs="Tahoma"/>
                <w:noProof/>
                <w:color w:val="463131"/>
                <w:sz w:val="17"/>
                <w:szCs w:val="17"/>
                <w:lang w:eastAsia="ru-RU"/>
              </w:rPr>
            </w:r>
            <w:r w:rsidR="009B2580">
              <w:rPr>
                <w:rFonts w:ascii="Tahoma" w:eastAsia="Times New Roman" w:hAnsi="Tahoma" w:cs="Tahoma"/>
                <w:noProof/>
                <w:color w:val="463131"/>
                <w:sz w:val="17"/>
                <w:szCs w:val="17"/>
                <w:lang w:eastAsia="ru-RU"/>
              </w:rPr>
              <w:pict>
                <v:rect id="AutoShape 5" o:spid="_x0000_s1027" alt="http://www.permsad148.ru/" style="width:171pt;height:11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EB54E8" w:rsidRDefault="00EB54E8" w:rsidP="0024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EB54E8" w:rsidRDefault="00EB54E8" w:rsidP="0024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EB54E8" w:rsidRDefault="00EB54E8" w:rsidP="0024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EB54E8" w:rsidRDefault="00EB54E8" w:rsidP="0024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540D77" w:rsidRPr="00540D77" w:rsidRDefault="00540D77" w:rsidP="00247ECF">
            <w:pPr>
              <w:spacing w:after="0" w:line="240" w:lineRule="auto"/>
              <w:rPr>
                <w:rFonts w:ascii="Tahoma" w:eastAsia="Times New Roman" w:hAnsi="Tahoma" w:cs="Tahoma"/>
                <w:color w:val="463131"/>
                <w:sz w:val="17"/>
                <w:szCs w:val="17"/>
                <w:lang w:eastAsia="ru-RU"/>
              </w:rPr>
            </w:pPr>
            <w:r w:rsidRPr="00540D77">
              <w:rPr>
                <w:rFonts w:ascii="Times New Roman" w:eastAsia="Calibri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Возраст от четырех до пяти лет — период относительного затишья. Ребенок вышел из кризиса и в целом стал спокойнее, послушнее, покладистее.</w:t>
            </w:r>
          </w:p>
          <w:p w:rsidR="00540D77" w:rsidRPr="00540D77" w:rsidRDefault="00540D77" w:rsidP="00540D77">
            <w:pPr>
              <w:spacing w:after="0" w:line="240" w:lineRule="auto"/>
              <w:rPr>
                <w:rFonts w:ascii="Tahoma" w:eastAsia="Times New Roman" w:hAnsi="Tahoma" w:cs="Tahoma"/>
                <w:color w:val="463131"/>
                <w:sz w:val="17"/>
                <w:szCs w:val="17"/>
                <w:lang w:eastAsia="ru-RU"/>
              </w:rPr>
            </w:pPr>
            <w:r w:rsidRPr="00540D77">
              <w:rPr>
                <w:rFonts w:ascii="Times New Roman" w:eastAsia="Calibri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Возросли   физические возможности: движения стали значительно более уверенными и разнообразными</w:t>
            </w:r>
          </w:p>
        </w:tc>
      </w:tr>
    </w:tbl>
    <w:p w:rsidR="00CB5B3A" w:rsidRPr="00EB54E8" w:rsidRDefault="00540D77" w:rsidP="00247ECF">
      <w:pPr>
        <w:spacing w:after="0" w:line="240" w:lineRule="auto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 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перевозбуждаются, становятся непослушными, капризными. </w:t>
      </w:r>
    </w:p>
    <w:p w:rsidR="00CB5B3A" w:rsidRDefault="00CB5B3A" w:rsidP="00CB5B3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40D77" w:rsidRPr="00540D77" w:rsidRDefault="00540D77" w:rsidP="00CB5B3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  <w:t>ПОЭТОМУ</w:t>
      </w:r>
      <w:r w:rsidR="00CB5B3A">
        <w:rPr>
          <w:rFonts w:ascii="Times New Roman" w:eastAsia="Calibri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  <w:t>: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  <w:t>особенно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 </w:t>
      </w:r>
    </w:p>
    <w:p w:rsidR="00540D77" w:rsidRPr="00540D77" w:rsidRDefault="00540D77" w:rsidP="00540D77">
      <w:pPr>
        <w:spacing w:after="36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Georgia" w:eastAsia="Calibri" w:hAnsi="Georgia" w:cs="Georgia"/>
          <w:color w:val="463131"/>
          <w:sz w:val="28"/>
          <w:szCs w:val="28"/>
          <w:lang w:eastAsia="ru-RU"/>
        </w:rPr>
        <w:t>Основные ресурсы мозга должны быть направлены на развитие сенсорно-моторной основы интеллекта: как можно больше впечатлений для различных органов чувств, постоянное упражнение в ловкости (бегать, прыгать, ползать, лазать и т.п.).  Знание букв и цифр в этом возрасте не является признаком хорошего интеллекта, скорее говорит об «обкрадывании» тех отделов мозга, которые должны в этот момент развиваться, но находятся в дефиците из-за увлечения родителей ранним обучением.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 На пятом году жизни активно проявляется стремление детей к общению со сверстниками.  Дети общаются по поводу игрушек, совместных игр, общих </w:t>
      </w:r>
      <w:proofErr w:type="spellStart"/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дел</w:t>
      </w:r>
      <w:proofErr w:type="gramStart"/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proofErr w:type="gramEnd"/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</w:t>
      </w:r>
      <w:proofErr w:type="spellEnd"/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становятся более избирательными во взаимоотношениях и общении: у них есть постоянные партнёры по играм (хотя в течение года они могут и поменяться несколько раз), всё более ярко проявляется предпочтение к играм с детьми одного пола. 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proofErr w:type="gramStart"/>
      <w:r w:rsidRPr="00540D77">
        <w:rPr>
          <w:rFonts w:ascii="Times New Roman" w:eastAsia="Times New Roman" w:hAnsi="Times New Roman" w:cs="Times New Roman"/>
          <w:color w:val="463131"/>
          <w:sz w:val="28"/>
          <w:szCs w:val="28"/>
          <w:lang w:eastAsia="ru-RU"/>
        </w:rPr>
        <w:t>В речи ребенка появляются существительные, обозначающие обобщённые свойства предметов (скорость, твёрдость) прилагательные, выражающие эмоциональные состояния (весёлый, сердитый), этические качества (добрый, злой), эстетические характеристики (красивый, безобразный).</w:t>
      </w:r>
      <w:proofErr w:type="gramEnd"/>
      <w:r w:rsidRPr="00540D77">
        <w:rPr>
          <w:rFonts w:ascii="Times New Roman" w:eastAsia="Times New Roman" w:hAnsi="Times New Roman" w:cs="Times New Roman"/>
          <w:color w:val="463131"/>
          <w:sz w:val="28"/>
          <w:szCs w:val="28"/>
          <w:lang w:eastAsia="ru-RU"/>
        </w:rPr>
        <w:t xml:space="preserve"> Заметно возрастает количество сложных предложений.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Дети охотно сотрудничают </w:t>
      </w:r>
      <w:proofErr w:type="gramStart"/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со</w:t>
      </w:r>
      <w:proofErr w:type="gramEnd"/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 </w:t>
      </w:r>
    </w:p>
    <w:p w:rsidR="00FD6E11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Это проявляется в многочисленных вопросах детей: "Почему?", "Зачем?", "Для чего?" </w:t>
      </w:r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Теперь ребенка начинает интересовать не просто какое-либо явление само по себе, а причины и следствия его возникновения. 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lastRenderedPageBreak/>
        <w:t>ПОЭТОМУ</w:t>
      </w:r>
    </w:p>
    <w:p w:rsidR="00540D77" w:rsidRPr="00540D77" w:rsidRDefault="00540D77" w:rsidP="00CB5B3A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 Будьте терпеливы и внимательны, чтобы снова и снова отвечать детям. Не отмахивайтесь от вопросов ребенка!  Готовность  "на равных" обсуждать  с детьми 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Ребенок учится вас уважать!</w:t>
      </w:r>
    </w:p>
    <w:p w:rsidR="00540D77" w:rsidRPr="00540D77" w:rsidRDefault="00540D77" w:rsidP="00540D77">
      <w:pPr>
        <w:spacing w:after="0" w:line="240" w:lineRule="auto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5888"/>
      </w:tblGrid>
      <w:tr w:rsidR="00540D77" w:rsidRPr="00540D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40D77" w:rsidRPr="00540D77" w:rsidRDefault="00EB54E8" w:rsidP="00540D77">
            <w:pPr>
              <w:spacing w:after="0" w:line="240" w:lineRule="auto"/>
              <w:rPr>
                <w:rFonts w:ascii="Tahoma" w:eastAsia="Times New Roman" w:hAnsi="Tahoma" w:cs="Tahoma"/>
                <w:color w:val="463131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63131"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6A3353" wp14:editId="343FFAA7">
                  <wp:simplePos x="628650" y="1809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76500" cy="16192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D77" w:rsidRPr="00540D77">
              <w:rPr>
                <w:rFonts w:ascii="Tahoma" w:eastAsia="Times New Roman" w:hAnsi="Tahoma" w:cs="Tahoma"/>
                <w:color w:val="463131"/>
                <w:sz w:val="17"/>
                <w:szCs w:val="17"/>
                <w:lang w:eastAsia="ru-RU"/>
              </w:rPr>
              <w:t xml:space="preserve">     </w:t>
            </w:r>
            <w:r w:rsidR="009B2580">
              <w:rPr>
                <w:rFonts w:ascii="Tahoma" w:eastAsia="Times New Roman" w:hAnsi="Tahoma" w:cs="Tahoma"/>
                <w:noProof/>
                <w:color w:val="463131"/>
                <w:sz w:val="17"/>
                <w:szCs w:val="17"/>
                <w:lang w:eastAsia="ru-RU"/>
              </w:rPr>
            </w:r>
            <w:r w:rsidR="009B2580">
              <w:rPr>
                <w:rFonts w:ascii="Tahoma" w:eastAsia="Times New Roman" w:hAnsi="Tahoma" w:cs="Tahoma"/>
                <w:noProof/>
                <w:color w:val="463131"/>
                <w:sz w:val="17"/>
                <w:szCs w:val="17"/>
                <w:lang w:eastAsia="ru-RU"/>
              </w:rPr>
              <w:pict>
                <v:rect id="AutoShape 6" o:spid="_x0000_s1026" alt="http://www.permsad148.ru/" style="width:226.5pt;height:78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540D77" w:rsidRPr="00540D77" w:rsidRDefault="00540D77" w:rsidP="00EB54E8">
            <w:pPr>
              <w:spacing w:after="0" w:line="240" w:lineRule="auto"/>
              <w:rPr>
                <w:rFonts w:ascii="Tahoma" w:eastAsia="Times New Roman" w:hAnsi="Tahoma" w:cs="Tahoma"/>
                <w:color w:val="463131"/>
                <w:sz w:val="17"/>
                <w:szCs w:val="17"/>
                <w:lang w:eastAsia="ru-RU"/>
              </w:rPr>
            </w:pPr>
            <w:r w:rsidRPr="00540D77">
              <w:rPr>
                <w:rFonts w:ascii="Times New Roman" w:eastAsia="Calibri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У детей 4-5 лет возрастает стремление к самостоятельности. Ребенку важно многое делать самому, он уже больше способен позаботиться о себе и меньше нуждается в опеке взрослых.</w:t>
            </w:r>
          </w:p>
        </w:tc>
      </w:tr>
    </w:tbl>
    <w:p w:rsidR="00540D77" w:rsidRPr="00540D77" w:rsidRDefault="00540D77" w:rsidP="00EB54E8">
      <w:pPr>
        <w:spacing w:after="0" w:line="240" w:lineRule="auto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Обратная сторона самостоятельности - заявление о своих правах, потребностях, попытки устанавливать свои правила в окружающем его мире.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 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ПОЭТОМУ полезно ребенку определить его «домашнюю обязанность» (например, посильная помощь в домашних делах). Придумайте систему поощрений и контролируйте  выполнение.   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540D77" w:rsidRPr="00540D77" w:rsidRDefault="00540D77" w:rsidP="00EB54E8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 У детей средней группы ярко проявляется интерес к игре. Игра продолжает оставаться основной формой организации их жизни.  </w:t>
      </w:r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Предлагайте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CB5B3A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 xml:space="preserve">Именно к пяти годам начинает жаловаться на детей  о том, что кто-то делает что-то неправильно или кто-то не выполняет какое-то требование. "Заявление"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разъяснения по поводу "границ" действия правила. 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ПОЭТОМУ</w:t>
      </w:r>
    </w:p>
    <w:p w:rsidR="00540D77" w:rsidRPr="00540D77" w:rsidRDefault="00540D77" w:rsidP="00CB5B3A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 Анализируйте вместе с ребенком его поступки и поступки литературных героев. Расширяйте опыт ребенка, предлагая разные решения проблемных ситуаций. Обсуждая с ребенком случившееся, мы помогаем ему утвердиться в правильном поведении.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 </w:t>
      </w:r>
    </w:p>
    <w:p w:rsidR="00CB5B3A" w:rsidRDefault="00540D77" w:rsidP="00540D77">
      <w:pPr>
        <w:spacing w:after="180" w:line="240" w:lineRule="auto"/>
        <w:ind w:firstLine="426"/>
        <w:jc w:val="both"/>
        <w:rPr>
          <w:rFonts w:ascii="Times New Roman" w:eastAsia="Batang" w:hAnsi="Times New Roman" w:cs="Times New Roman"/>
          <w:color w:val="463131"/>
          <w:sz w:val="28"/>
          <w:szCs w:val="28"/>
          <w:lang w:eastAsia="ru-RU"/>
        </w:rPr>
      </w:pPr>
      <w:r w:rsidRPr="00540D77">
        <w:rPr>
          <w:rFonts w:ascii="Times New Roman" w:eastAsia="Batang" w:hAnsi="Times New Roman" w:cs="Times New Roman"/>
          <w:color w:val="463131"/>
          <w:sz w:val="28"/>
          <w:szCs w:val="28"/>
          <w:lang w:eastAsia="ru-RU"/>
        </w:rPr>
        <w:t>Особенность возраста - бурный расцвет фантазий. Ребенок включает себя и своих близких в цепь самых невероятных событий.</w:t>
      </w:r>
      <w:r w:rsidR="002F70FB">
        <w:rPr>
          <w:rFonts w:ascii="Times New Roman" w:eastAsia="Batang" w:hAnsi="Times New Roman" w:cs="Times New Roman"/>
          <w:color w:val="463131"/>
          <w:sz w:val="28"/>
          <w:szCs w:val="28"/>
          <w:lang w:eastAsia="ru-RU"/>
        </w:rPr>
        <w:t xml:space="preserve"> </w:t>
      </w:r>
      <w:r w:rsidRPr="00540D77">
        <w:rPr>
          <w:rFonts w:ascii="Times New Roman" w:eastAsia="Batang" w:hAnsi="Times New Roman" w:cs="Times New Roman"/>
          <w:color w:val="463131"/>
          <w:sz w:val="28"/>
          <w:szCs w:val="28"/>
          <w:lang w:eastAsia="ru-RU"/>
        </w:rPr>
        <w:t>Источники таких фантазий могут быть весьма различны: яркий сон, который ребёнок принял за действительность, или это может быть выражение его тайных желаний, или стремление справиться с какими-то страхами.</w:t>
      </w:r>
    </w:p>
    <w:p w:rsidR="00CB5B3A" w:rsidRDefault="00540D77" w:rsidP="00CB5B3A">
      <w:pPr>
        <w:spacing w:after="180" w:line="240" w:lineRule="auto"/>
        <w:ind w:firstLine="426"/>
        <w:jc w:val="both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Batang" w:hAnsi="Times New Roman" w:cs="Times New Roman"/>
          <w:b/>
          <w:i/>
          <w:color w:val="463131"/>
          <w:sz w:val="28"/>
          <w:szCs w:val="28"/>
          <w:lang w:eastAsia="ru-RU"/>
        </w:rPr>
        <w:t>ПОЭТОМУ</w:t>
      </w:r>
      <w:r w:rsidR="00CB5B3A">
        <w:rPr>
          <w:rFonts w:ascii="Tahoma" w:eastAsia="Times New Roman" w:hAnsi="Tahoma" w:cs="Tahoma"/>
          <w:color w:val="463131"/>
          <w:sz w:val="17"/>
          <w:szCs w:val="17"/>
          <w:lang w:eastAsia="ru-RU"/>
        </w:rPr>
        <w:t>:</w:t>
      </w:r>
    </w:p>
    <w:p w:rsidR="00540D77" w:rsidRPr="00540D77" w:rsidRDefault="00540D77" w:rsidP="00CB5B3A">
      <w:pPr>
        <w:spacing w:after="180" w:line="240" w:lineRule="auto"/>
        <w:ind w:firstLine="426"/>
        <w:jc w:val="both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Batang" w:hAnsi="Times New Roman" w:cs="Times New Roman"/>
          <w:b/>
          <w:i/>
          <w:color w:val="463131"/>
          <w:sz w:val="28"/>
          <w:szCs w:val="28"/>
          <w:lang w:eastAsia="ru-RU"/>
        </w:rPr>
        <w:t xml:space="preserve">Обсуждайте с ребенком его фантазии, включайтесь в них, предлагайте повороты сюжетной линии. Читайте и рассказывайте  детям волшебные сказки, </w:t>
      </w:r>
      <w:r w:rsidRPr="00540D77">
        <w:rPr>
          <w:rFonts w:ascii="Times New Roman" w:eastAsia="Batang" w:hAnsi="Times New Roman" w:cs="Times New Roman"/>
          <w:b/>
          <w:i/>
          <w:color w:val="463131"/>
          <w:sz w:val="28"/>
          <w:szCs w:val="28"/>
          <w:lang w:eastAsia="ru-RU"/>
        </w:rPr>
        <w:lastRenderedPageBreak/>
        <w:t>в которых отчётливо выделены хорошие и плохие герои.</w:t>
      </w:r>
      <w:r w:rsidR="00CB5B3A">
        <w:rPr>
          <w:rFonts w:ascii="Times New Roman" w:eastAsia="Batang" w:hAnsi="Times New Roman" w:cs="Times New Roman"/>
          <w:b/>
          <w:i/>
          <w:color w:val="463131"/>
          <w:sz w:val="28"/>
          <w:szCs w:val="28"/>
          <w:lang w:eastAsia="ru-RU"/>
        </w:rPr>
        <w:t xml:space="preserve"> </w:t>
      </w:r>
      <w:r w:rsidRPr="00540D77">
        <w:rPr>
          <w:rFonts w:ascii="Times New Roman" w:eastAsia="Batang" w:hAnsi="Times New Roman" w:cs="Times New Roman"/>
          <w:b/>
          <w:i/>
          <w:color w:val="463131"/>
          <w:sz w:val="28"/>
          <w:szCs w:val="28"/>
          <w:lang w:eastAsia="ru-RU"/>
        </w:rPr>
        <w:t>Не спешите показывать  иллюстрации к сказкам, пусть ребенок представит своего сказочного героя.</w:t>
      </w:r>
    </w:p>
    <w:p w:rsidR="00540D77" w:rsidRPr="00540D77" w:rsidRDefault="00540D77" w:rsidP="00540D77">
      <w:pPr>
        <w:spacing w:after="0" w:line="240" w:lineRule="auto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</w:p>
    <w:p w:rsidR="00540D77" w:rsidRPr="00540D77" w:rsidRDefault="002F70FB" w:rsidP="006854E7">
      <w:pPr>
        <w:spacing w:after="0" w:line="240" w:lineRule="auto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r w:rsidR="00540D77"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роявляют стремление к взрослению в соответствии с адекватной гендерной ролью: мальчик - сын, внук, брат, отец, мужчина; девочка - дочь, внучка, сестра, мать, женщина.</w:t>
      </w:r>
      <w:proofErr w:type="gramEnd"/>
      <w:r w:rsidR="00EB54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40D77"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CB5B3A" w:rsidRDefault="00540D77" w:rsidP="00540D77">
      <w:pPr>
        <w:shd w:val="clear" w:color="auto" w:fill="FFFFFF"/>
        <w:spacing w:after="0" w:line="312" w:lineRule="atLeast"/>
        <w:ind w:firstLine="426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</w:t>
      </w:r>
      <w:r w:rsidRPr="00540D7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. 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ПОЭТОМУ</w:t>
      </w:r>
      <w:r w:rsidR="00CB5B3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: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 активно играйте с ребенком  в игры с правилами: настольные (лото, детское домино) и подвижные (прятки, салочки).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 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дошкольном возрасте интенсивно развивается память ребёнка. В 5 лет он может запомнить уже 5-6 предметов (из 10-15), изображённых на предъявляемых ему картинках.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 Постарайтесь сделать так, чтобы ребенок не чувствовал себя беспомощным человеком, от которого ничего не зависит.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jc w:val="both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540D77" w:rsidRPr="00540D77" w:rsidRDefault="00540D77" w:rsidP="00540D77">
      <w:pPr>
        <w:shd w:val="clear" w:color="auto" w:fill="FFFFFF"/>
        <w:spacing w:after="0" w:line="312" w:lineRule="atLeast"/>
        <w:ind w:firstLine="426"/>
        <w:textAlignment w:val="baseline"/>
        <w:outlineLvl w:val="0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2F70FB" w:rsidRDefault="00540D77" w:rsidP="00EB54E8">
      <w:pPr>
        <w:spacing w:after="0" w:line="240" w:lineRule="auto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ahoma" w:eastAsia="Times New Roman" w:hAnsi="Tahoma" w:cs="Tahoma"/>
          <w:color w:val="463131"/>
          <w:sz w:val="17"/>
          <w:szCs w:val="17"/>
          <w:lang w:eastAsia="ru-RU"/>
        </w:rPr>
        <w:br/>
        <w:t xml:space="preserve">                                                        </w:t>
      </w:r>
      <w:r w:rsidRPr="00540D77">
        <w:rPr>
          <w:rFonts w:ascii="Tahoma" w:eastAsia="Times New Roman" w:hAnsi="Tahoma" w:cs="Tahoma"/>
          <w:noProof/>
          <w:color w:val="463131"/>
          <w:sz w:val="17"/>
          <w:szCs w:val="17"/>
          <w:lang w:eastAsia="ru-RU"/>
        </w:rPr>
        <w:drawing>
          <wp:inline distT="0" distB="0" distL="0" distR="0" wp14:anchorId="1C2D755B" wp14:editId="16FBD930">
            <wp:extent cx="2400300" cy="1447800"/>
            <wp:effectExtent l="0" t="0" r="0" b="0"/>
            <wp:docPr id="2" name="Рисунок 2" descr="http://www.permsad148.ru/_mod_files/ce_images/photoalbum/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rmsad148.ru/_mod_files/ce_images/photoalbum/4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77" w:rsidRPr="00540D77" w:rsidRDefault="00540D77" w:rsidP="00EB54E8">
      <w:pPr>
        <w:spacing w:after="0" w:line="240" w:lineRule="auto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У  детей своя собственная манера видеть, думать и чувствовать, и нет ничего безрассуднее, как желать заменить ее нашей… </w:t>
      </w:r>
    </w:p>
    <w:p w:rsidR="00540D77" w:rsidRPr="00540D77" w:rsidRDefault="00540D77" w:rsidP="00540D77">
      <w:pPr>
        <w:spacing w:after="180" w:line="240" w:lineRule="auto"/>
        <w:ind w:firstLine="426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540D77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 Ж.-Ж. Руссо </w:t>
      </w:r>
    </w:p>
    <w:p w:rsidR="00675C7D" w:rsidRDefault="00675C7D"/>
    <w:sectPr w:rsidR="00675C7D" w:rsidSect="00FD6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7E7"/>
    <w:rsid w:val="00247ECF"/>
    <w:rsid w:val="002D67E7"/>
    <w:rsid w:val="002F70FB"/>
    <w:rsid w:val="00347D7A"/>
    <w:rsid w:val="00540D77"/>
    <w:rsid w:val="005E2EFE"/>
    <w:rsid w:val="00675C7D"/>
    <w:rsid w:val="006854E7"/>
    <w:rsid w:val="009B2580"/>
    <w:rsid w:val="00A54D73"/>
    <w:rsid w:val="00CB5B3A"/>
    <w:rsid w:val="00EB54E8"/>
    <w:rsid w:val="00FD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andex.ru/images/search?source=wiz&amp;img_url=http://www.ellf.ru/uploads/posts/2011-04/1304019494_1-14.jpg&amp;uinfo=sw-1301-sh-731-ww-1285-wh-657-pd-1.0499999523162841-wp-16x9_1366x768-lt-362&amp;_=1426574165874&amp;p=1&amp;text=%D1%84%D0%BE%D1%82%D0%BE%20%D0%B4%D0%B5%D1%82%D0%B8%D1%88%D0%B5%D0%BA%20%D0%BF%D1%80%D0%B8%D0%BA%D0%BE%D0%BB%D1%8C%D0%BD%D1%8B%D0%B5%20%D0%BF%D1%80%D0%B5%D0%B7%D0%B5%D0%BD%D1%82%D0%B0%D1%86%D0%B8%D1%8F&amp;noreask=1&amp;pos=38&amp;rpt=simage&amp;lr=11230&amp;pin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2014-10-23T09:18:00Z</cp:lastPrinted>
  <dcterms:created xsi:type="dcterms:W3CDTF">2014-10-21T14:45:00Z</dcterms:created>
  <dcterms:modified xsi:type="dcterms:W3CDTF">2015-10-09T10:45:00Z</dcterms:modified>
</cp:coreProperties>
</file>