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F4" w:rsidRDefault="00DA5B00" w:rsidP="00FC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b/>
          <w:sz w:val="28"/>
          <w:szCs w:val="28"/>
          <w:lang w:val="tt-RU"/>
        </w:rPr>
        <w:t>Тема: «Тату гаилә»</w:t>
      </w:r>
    </w:p>
    <w:p w:rsidR="00FC26F2" w:rsidRPr="00FC26F2" w:rsidRDefault="00FC26F2" w:rsidP="00FC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A5B00" w:rsidRDefault="00DA5B0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b/>
          <w:sz w:val="28"/>
          <w:szCs w:val="28"/>
          <w:lang w:val="tt-RU"/>
        </w:rPr>
        <w:t>Максат.</w:t>
      </w: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Бәйләнешле сөйләм</w:t>
      </w:r>
      <w:r w:rsidR="00FC26F2">
        <w:rPr>
          <w:rFonts w:ascii="Times New Roman" w:hAnsi="Times New Roman" w:cs="Times New Roman"/>
          <w:sz w:val="28"/>
          <w:szCs w:val="28"/>
          <w:lang w:val="tt-RU"/>
        </w:rPr>
        <w:t xml:space="preserve"> үстерүне дәвам итү, рәсем буен</w:t>
      </w:r>
      <w:r w:rsidRPr="00FC26F2">
        <w:rPr>
          <w:rFonts w:ascii="Times New Roman" w:hAnsi="Times New Roman" w:cs="Times New Roman"/>
          <w:sz w:val="28"/>
          <w:szCs w:val="28"/>
          <w:lang w:val="tt-RU"/>
        </w:rPr>
        <w:t>ча хикәя төзергә өйрәтү, игътибарлылыкны арттыру, мөстәкыйль фикерләү сәләтен үстерү; [ә] авазының дөрес әйтелешен ныгыту; гаилә әгъзаларын хөрмәт итәргә өйрәтү, гаилә белән горурлану хисе тәрбияләү.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5B00" w:rsidRDefault="00DA5B0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b/>
          <w:sz w:val="28"/>
          <w:szCs w:val="28"/>
          <w:lang w:val="tt-RU"/>
        </w:rPr>
        <w:t>Сүзлек өстендә эш:</w:t>
      </w: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гаилә әгъзалары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5B00" w:rsidRDefault="00DA5B0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“Тату гаилә” картинасы, гаилә агачы рәсеме, “Безнең гаилә” шигыре, картина буенча сөйләү өчен схема, клей, гаилә агачы ясау өчен балалар рәсеме, мәкальләр.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5B00" w:rsidRDefault="00DA5B0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b/>
          <w:sz w:val="28"/>
          <w:szCs w:val="28"/>
          <w:lang w:val="tt-RU"/>
        </w:rPr>
        <w:t>Методик алымнар:</w:t>
      </w: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әдәби сүз, сорау, уен, күрсәтү, аңлату.</w:t>
      </w: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5B00" w:rsidRPr="00FC26F2" w:rsidRDefault="005D6395" w:rsidP="00FC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b/>
          <w:sz w:val="28"/>
          <w:szCs w:val="28"/>
          <w:lang w:val="tt-RU"/>
        </w:rPr>
        <w:t>Шөгыль барышы: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Исәнләшик, балалар, бүген безгә кунаклар килгән. (исәнләшү)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Кара-каршы басыйк та, бер-беребезгә хәерле иртә телик.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Хәерле иртә.</w:t>
      </w:r>
    </w:p>
    <w:p w:rsidR="005D6395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мин сезгә Г. Тукайның “Безнең гаилә” шигырен сөйлим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D6395" w:rsidRDefault="00FC26F2" w:rsidP="00FC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</w:t>
      </w:r>
      <w:r w:rsidR="005D6395" w:rsidRPr="00FC26F2">
        <w:rPr>
          <w:rFonts w:ascii="Times New Roman" w:hAnsi="Times New Roman" w:cs="Times New Roman"/>
          <w:b/>
          <w:sz w:val="28"/>
          <w:szCs w:val="28"/>
          <w:lang w:val="tt-RU"/>
        </w:rPr>
        <w:t>Безнең гаилә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Әткәй, әнкәй, мин, әби, бабай һәм бер песи – 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Безнең өйдә без җидәү: безнең песи җиденчесе.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Бергә ашый, чәй эчә, безнең белән бергә йоклый ул,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Хезмәте дә бар: өйне тычкан явыздан саклый ул.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Татар халкының бөек шагыйре Г. Тукай гаилә турында нинди матур шигырь язган. Без дә бүген гаилә турында сөйләшербез.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Нәрсә соң ул гаилә? Сез аны ничек уйлыйсыз?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Гаиләдә әби, бабай, әти, әни һәм балалар, алар бер-берсен яраталар, бер-берсенә ярдәм итәләр, матур сүзләр әйтәләр.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Гаилә туганнарны берләштерә: әти-әниләрне, әби-бабайләрне, балаларны.</w:t>
      </w:r>
    </w:p>
    <w:p w:rsidR="005D6395" w:rsidRPr="00FC26F2" w:rsidRDefault="005D6395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Тәрбияче: Гаилә – ул бик олы сүз. Без үзебезне гаиләдә иң кирәкле, иң яраткан кеше итеп тоябыз. Әти-әни, әби-бабай – гаиләнең иң хөрмәтле кешеләре. </w:t>
      </w:r>
      <w:r w:rsidR="00D07910" w:rsidRPr="00FC26F2">
        <w:rPr>
          <w:rFonts w:ascii="Times New Roman" w:hAnsi="Times New Roman" w:cs="Times New Roman"/>
          <w:sz w:val="28"/>
          <w:szCs w:val="28"/>
          <w:lang w:val="tt-RU"/>
        </w:rPr>
        <w:t>Гаиләдә кешеләр бер-берсен кайгыртып яшәргә, бер-берсенә таяныч булырга тиеш.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Ә хәзер уен уйнап алабыз: “Бармак уены”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Бу бармак – бабай,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Бу бармак – әби, 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Бу бармак – әти,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Бу бармак – әни,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Бу бармак – бәби,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Аның исеме Чәнти.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бармаклар бергә бер гаилә кебек. Әйдәгез, гаиләгә туры килгән матур сүзләр уйлыйк: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дус, тату, хезмәт сөючән, эшчән, кайгыртучан.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Мин сезгә бер ка</w:t>
      </w:r>
      <w:r w:rsidR="00FC26F2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FC26F2">
        <w:rPr>
          <w:rFonts w:ascii="Times New Roman" w:hAnsi="Times New Roman" w:cs="Times New Roman"/>
          <w:sz w:val="28"/>
          <w:szCs w:val="28"/>
          <w:lang w:val="tt-RU"/>
        </w:rPr>
        <w:t>тина күрсәтәм.Аның буенча хикәя төзергә кирәк. Сез а</w:t>
      </w:r>
      <w:r w:rsidR="00FC26F2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FC26F2">
        <w:rPr>
          <w:rFonts w:ascii="Times New Roman" w:hAnsi="Times New Roman" w:cs="Times New Roman"/>
          <w:sz w:val="28"/>
          <w:szCs w:val="28"/>
          <w:lang w:val="tt-RU"/>
        </w:rPr>
        <w:t>а нинди исем бирер идегез?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Балалар җавабы: Гаилә, Тату гаилә, Безнең гаилә.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Сез картинада нәрсәләр күрәсез?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Балалар: әби белән бабай аш ашый. Кыз ипи кисә. Әни аш бүлә һ.б.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Сүзлек өстендә эш: “гаилә әгъзалары”.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Сораулар бирү: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1. Сез картинада нәрсә күрәсез? Картинада гаиләдә кичке аш вакыты сурәтләнгән.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2. Әби белән бабай нишли?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3. Әни нәрсә эшли?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4. Кыз нишли?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lastRenderedPageBreak/>
        <w:t>5. Малай белән әтисе нишлиләр?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Сорауларга җавап бирү. Схема буенча җөмлә төзеп җавап бирү. Картинага исем кушу “Тату гаилә”.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Без дә, балалар, зурлар төркеме балалары зур гаилә кебек. Әйдәгез бергәләп гаилә агачы төзибез. Менә безгә үрнәк Ильфарларның гаилә агачы. (Агач үрнәген кую) Ә монда агачка үзебезнең рәсемнәрне ябыштырыйк. (Тактада ябыштыру).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Менә безнең дә зур гаилә агачыбыз да барлыкка килдде. Без дә үзебезнең төркемдәге балалар дус, тату яшибез. </w:t>
      </w:r>
    </w:p>
    <w:p w:rsidR="00D07910" w:rsidRPr="00FC26F2" w:rsidRDefault="00D07910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Әйдәгез, мәкальләр әйтешле – </w:t>
      </w:r>
      <w:r w:rsidR="00FC26F2" w:rsidRPr="00FC26F2">
        <w:rPr>
          <w:rFonts w:ascii="Times New Roman" w:hAnsi="Times New Roman" w:cs="Times New Roman"/>
          <w:sz w:val="28"/>
          <w:szCs w:val="28"/>
          <w:lang w:val="tt-RU"/>
        </w:rPr>
        <w:t>“Т</w:t>
      </w:r>
      <w:r w:rsidRPr="00FC26F2">
        <w:rPr>
          <w:rFonts w:ascii="Times New Roman" w:hAnsi="Times New Roman" w:cs="Times New Roman"/>
          <w:sz w:val="28"/>
          <w:szCs w:val="28"/>
          <w:lang w:val="tt-RU"/>
        </w:rPr>
        <w:t>өенле кулъяулык</w:t>
      </w:r>
      <w:r w:rsidR="00FC26F2" w:rsidRPr="00FC26F2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уены уйныйбыз.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Олыласаң олыны, олыларлар үзеңне.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Бердәм өйдә бәрәкәт була.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Әткәй шикәр – әнкәй бал.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Өйнең яме ана белән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bookmarkStart w:id="0" w:name="_GoBack"/>
      <w:bookmarkEnd w:id="0"/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сез әти-әниләрегезгә ничек диеп дәшәсез?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Әйе, дөрес, без аларны яратып “әни, “әнием,” “әти”, “әтием” дип дәшәбез.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Әйдәгез, бергәләп әйтик әле: ә-ә-әни, ә-ә-әти, ә-ә-әнием, ә-ә-әтием.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Балалар, сез бүген нинди яңалык белдегез? Гаилә агачы белән таныштык.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 xml:space="preserve"> - Ә мин үзебезнең шөгыльне Ш. Маннурның “Яратам” шигыре белән төгәллим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Яратам  мин өемне,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Әти белән әнине,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Абый белән энемне,</w:t>
      </w:r>
    </w:p>
    <w:p w:rsidR="00FC26F2" w:rsidRPr="00FC26F2" w:rsidRDefault="00FC26F2" w:rsidP="00FC2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C26F2">
        <w:rPr>
          <w:rFonts w:ascii="Times New Roman" w:hAnsi="Times New Roman" w:cs="Times New Roman"/>
          <w:sz w:val="28"/>
          <w:szCs w:val="28"/>
          <w:lang w:val="tt-RU"/>
        </w:rPr>
        <w:t>Бишектәге сеңлемне.</w:t>
      </w:r>
    </w:p>
    <w:sectPr w:rsidR="00FC26F2" w:rsidRPr="00FC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00"/>
    <w:rsid w:val="005D6395"/>
    <w:rsid w:val="00A237F4"/>
    <w:rsid w:val="00D07910"/>
    <w:rsid w:val="00DA5B00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салкин</dc:creator>
  <cp:lastModifiedBy>салкин</cp:lastModifiedBy>
  <cp:revision>1</cp:revision>
  <dcterms:created xsi:type="dcterms:W3CDTF">2013-02-05T15:46:00Z</dcterms:created>
  <dcterms:modified xsi:type="dcterms:W3CDTF">2013-02-05T16:29:00Z</dcterms:modified>
</cp:coreProperties>
</file>