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F" w:rsidRPr="005C0119" w:rsidRDefault="00500F0E" w:rsidP="00CB1B9C">
      <w:pPr>
        <w:ind w:left="142" w:right="141"/>
        <w:contextualSpacing/>
        <w:rPr>
          <w:b/>
        </w:rPr>
      </w:pPr>
      <w:r w:rsidRPr="005C0119">
        <w:rPr>
          <w:b/>
        </w:rPr>
        <w:t xml:space="preserve">                                                                                                                         Ознакомление с окружающим миром.</w:t>
      </w:r>
    </w:p>
    <w:p w:rsidR="00C10084" w:rsidRPr="005C0119" w:rsidRDefault="00500F0E" w:rsidP="00CB1B9C">
      <w:pPr>
        <w:ind w:left="142"/>
        <w:contextualSpacing/>
        <w:rPr>
          <w:b/>
        </w:rPr>
      </w:pPr>
      <w:r w:rsidRPr="005C0119">
        <w:rPr>
          <w:b/>
        </w:rPr>
        <w:t xml:space="preserve">                                               Непосредственная образовательная деятельность с детьми в </w:t>
      </w:r>
      <w:r w:rsidR="008828A6">
        <w:rPr>
          <w:b/>
        </w:rPr>
        <w:t xml:space="preserve">старшей </w:t>
      </w:r>
      <w:r w:rsidRPr="005C0119">
        <w:rPr>
          <w:b/>
        </w:rPr>
        <w:t>группе</w:t>
      </w:r>
      <w:r w:rsidR="00C10084" w:rsidRPr="005C0119">
        <w:rPr>
          <w:b/>
        </w:rPr>
        <w:t xml:space="preserve"> на тему</w:t>
      </w:r>
      <w:r w:rsidRPr="005C0119">
        <w:rPr>
          <w:b/>
        </w:rPr>
        <w:t>:</w:t>
      </w:r>
      <w:r w:rsidR="00C10084" w:rsidRPr="005C0119">
        <w:rPr>
          <w:b/>
        </w:rPr>
        <w:t xml:space="preserve">  «Свойства воды». Технология экспериментирования.</w:t>
      </w:r>
    </w:p>
    <w:p w:rsidR="00C10084" w:rsidRPr="00A11404" w:rsidRDefault="00C10084" w:rsidP="00CB1B9C">
      <w:pPr>
        <w:ind w:left="142"/>
        <w:contextualSpacing/>
        <w:rPr>
          <w:b/>
        </w:rPr>
      </w:pPr>
      <w:r w:rsidRPr="00A11404">
        <w:rPr>
          <w:b/>
        </w:rPr>
        <w:t xml:space="preserve">Цель: </w:t>
      </w:r>
    </w:p>
    <w:p w:rsidR="00C10084" w:rsidRDefault="00C10084" w:rsidP="00CB1B9C">
      <w:pPr>
        <w:ind w:left="142"/>
        <w:contextualSpacing/>
      </w:pPr>
      <w:r>
        <w:t>Образовательные:</w:t>
      </w:r>
    </w:p>
    <w:p w:rsidR="00C10084" w:rsidRDefault="00C10084" w:rsidP="00CB1B9C">
      <w:pPr>
        <w:ind w:left="142"/>
        <w:contextualSpacing/>
      </w:pPr>
      <w:r>
        <w:t>-познакомить со свойствами вод</w:t>
      </w:r>
      <w:proofErr w:type="gramStart"/>
      <w:r>
        <w:t>ы(</w:t>
      </w:r>
      <w:proofErr w:type="gramEnd"/>
      <w:r>
        <w:t xml:space="preserve"> отсутствие собственной формы; прозрачность;  вода-растворитель; очищение воды);</w:t>
      </w:r>
    </w:p>
    <w:p w:rsidR="00C10084" w:rsidRDefault="00C10084" w:rsidP="00CB1B9C">
      <w:pPr>
        <w:ind w:left="142"/>
        <w:contextualSpacing/>
      </w:pPr>
      <w:r>
        <w:t>-развивать навыки проведения лабораторных опытов (умение работать с прозрачной стеклянной посудой: стеклянными стаканчиками, стеклянными палочками; закреплять умение работать с незнакомыми растворами, соблюдать при этом необходимые правила безопасности).</w:t>
      </w:r>
    </w:p>
    <w:p w:rsidR="00C10084" w:rsidRPr="00A11404" w:rsidRDefault="00C10084" w:rsidP="00CB1B9C">
      <w:pPr>
        <w:ind w:left="142"/>
        <w:contextualSpacing/>
        <w:rPr>
          <w:b/>
        </w:rPr>
      </w:pPr>
      <w:r w:rsidRPr="00A11404">
        <w:rPr>
          <w:b/>
        </w:rPr>
        <w:t>Воспитательные</w:t>
      </w:r>
      <w:proofErr w:type="gramStart"/>
      <w:r w:rsidRPr="00A11404">
        <w:rPr>
          <w:b/>
        </w:rPr>
        <w:t xml:space="preserve"> :</w:t>
      </w:r>
      <w:proofErr w:type="gramEnd"/>
    </w:p>
    <w:p w:rsidR="00C10084" w:rsidRDefault="00C10084" w:rsidP="00CB1B9C">
      <w:pPr>
        <w:ind w:left="142"/>
        <w:contextualSpacing/>
      </w:pPr>
      <w:r>
        <w:t>-развивать социальные навыки: умение работать в группе, договариваться, учитывать мнение партнера;</w:t>
      </w:r>
    </w:p>
    <w:p w:rsidR="00C10084" w:rsidRDefault="00C10084" w:rsidP="00CB1B9C">
      <w:pPr>
        <w:ind w:left="142"/>
        <w:contextualSpacing/>
      </w:pPr>
      <w:r>
        <w:t>-развивать умение отстаивать свое мнение, доказывать свою правоту;</w:t>
      </w:r>
    </w:p>
    <w:p w:rsidR="00C10084" w:rsidRDefault="00C10084" w:rsidP="00CB1B9C">
      <w:pPr>
        <w:ind w:left="142"/>
        <w:contextualSpacing/>
      </w:pPr>
      <w:r>
        <w:t>-формировать бережное отношение к воде.</w:t>
      </w:r>
    </w:p>
    <w:p w:rsidR="00C10084" w:rsidRDefault="00C10084" w:rsidP="00CB1B9C">
      <w:pPr>
        <w:ind w:left="142"/>
        <w:contextualSpacing/>
      </w:pPr>
      <w:r w:rsidRPr="00A11404">
        <w:rPr>
          <w:b/>
        </w:rPr>
        <w:t>Развивающие:</w:t>
      </w:r>
      <w:r>
        <w:t xml:space="preserve"> активизация и обогащение словаря детей существительными, прилагательными и глаголами по теме занятия.</w:t>
      </w:r>
    </w:p>
    <w:p w:rsidR="005C0119" w:rsidRPr="00737C08" w:rsidRDefault="005C0119" w:rsidP="00CB1B9C">
      <w:pPr>
        <w:ind w:left="142"/>
        <w:contextualSpacing/>
        <w:rPr>
          <w:b/>
        </w:rPr>
      </w:pPr>
      <w:r w:rsidRPr="00737C08">
        <w:rPr>
          <w:b/>
        </w:rPr>
        <w:t xml:space="preserve">Материалы </w:t>
      </w:r>
      <w:proofErr w:type="gramStart"/>
      <w:r w:rsidRPr="00737C08">
        <w:rPr>
          <w:b/>
        </w:rPr>
        <w:t>для</w:t>
      </w:r>
      <w:proofErr w:type="gramEnd"/>
      <w:r w:rsidRPr="00737C08">
        <w:rPr>
          <w:b/>
        </w:rPr>
        <w:t xml:space="preserve"> занятии:</w:t>
      </w:r>
    </w:p>
    <w:p w:rsidR="005C0119" w:rsidRDefault="005C0119" w:rsidP="00CB1B9C">
      <w:pPr>
        <w:ind w:left="142"/>
        <w:contextualSpacing/>
      </w:pPr>
      <w:r>
        <w:t>1.Для этого занятия понадобится специальное оборудование:</w:t>
      </w:r>
    </w:p>
    <w:p w:rsidR="005C0119" w:rsidRDefault="005C0119" w:rsidP="00CB1B9C">
      <w:pPr>
        <w:ind w:left="142"/>
        <w:contextualSpacing/>
      </w:pPr>
      <w:r>
        <w:t>-прозрачные сосуды цилиндрической формы разного сечения (более узкие и более широкие). Сосуды фигурной формы;</w:t>
      </w:r>
    </w:p>
    <w:p w:rsidR="005C0119" w:rsidRDefault="005C0119" w:rsidP="00CB1B9C">
      <w:pPr>
        <w:ind w:left="142"/>
        <w:contextualSpacing/>
      </w:pPr>
      <w:r>
        <w:t>-стеклянные воронки и стеклянные палочки;</w:t>
      </w:r>
    </w:p>
    <w:p w:rsidR="005C0119" w:rsidRDefault="005C0119" w:rsidP="00CB1B9C">
      <w:pPr>
        <w:ind w:left="142"/>
        <w:contextualSpacing/>
      </w:pPr>
      <w:r>
        <w:t>-фильтровальная бумага;</w:t>
      </w:r>
    </w:p>
    <w:p w:rsidR="005C0119" w:rsidRDefault="005C0119" w:rsidP="00CB1B9C">
      <w:pPr>
        <w:ind w:left="142"/>
        <w:contextualSpacing/>
      </w:pPr>
      <w:r>
        <w:t>-вещества, которые мы будем растворять в воде: мука, сахарный песок, соль, травяной настой календулы или ромашки, настой мяты, любое растительное масло.</w:t>
      </w:r>
    </w:p>
    <w:p w:rsidR="005C0119" w:rsidRDefault="005C0119" w:rsidP="00CB1B9C">
      <w:pPr>
        <w:ind w:left="142"/>
        <w:contextualSpacing/>
      </w:pPr>
      <w:r>
        <w:t>2.Понадобятся также иллюстрации воды в природе.</w:t>
      </w:r>
    </w:p>
    <w:p w:rsidR="005C0119" w:rsidRPr="00737C08" w:rsidRDefault="005C0119" w:rsidP="00CB1B9C">
      <w:pPr>
        <w:ind w:left="142"/>
        <w:contextualSpacing/>
        <w:rPr>
          <w:b/>
        </w:rPr>
      </w:pPr>
      <w:r w:rsidRPr="00737C08">
        <w:rPr>
          <w:b/>
        </w:rPr>
        <w:t>Организация детей на занятии:</w:t>
      </w:r>
    </w:p>
    <w:p w:rsidR="005C0119" w:rsidRDefault="005C0119" w:rsidP="00CB1B9C">
      <w:pPr>
        <w:ind w:left="142"/>
        <w:contextualSpacing/>
      </w:pPr>
      <w:r>
        <w:t>Все занятие построено на экспериментальной работе детей, поэтому его целесообразно проводить подгруппами не более 10 человек. Дети сидят за лабораторными столами, одетые в белые халаты.</w:t>
      </w:r>
    </w:p>
    <w:p w:rsidR="005C0119" w:rsidRDefault="005C0119" w:rsidP="00CB1B9C">
      <w:pPr>
        <w:ind w:left="142"/>
        <w:contextualSpacing/>
      </w:pPr>
      <w:r>
        <w:t>Чтобы экспериментальная работа детей, проводимые вместе с ними лабораторные опыты были результативны, необходимо помнить и соблюдать следующие правила:</w:t>
      </w:r>
    </w:p>
    <w:p w:rsidR="005C0119" w:rsidRDefault="005C0119" w:rsidP="00CB1B9C">
      <w:pPr>
        <w:ind w:left="142"/>
        <w:contextualSpacing/>
      </w:pPr>
      <w:r>
        <w:t>-перед проведением опыта обязательно сформировать</w:t>
      </w:r>
      <w:r w:rsidR="00737C08">
        <w:t xml:space="preserve"> перед детьми цель и конкретизировать задачи;</w:t>
      </w:r>
    </w:p>
    <w:p w:rsidR="00737C08" w:rsidRDefault="00737C08" w:rsidP="00CB1B9C">
      <w:pPr>
        <w:ind w:left="142"/>
        <w:contextualSpacing/>
      </w:pPr>
      <w:r>
        <w:t>-вместе с детьми найти пути достижения цели;</w:t>
      </w:r>
    </w:p>
    <w:p w:rsidR="00737C08" w:rsidRDefault="00737C08" w:rsidP="00CB1B9C">
      <w:pPr>
        <w:ind w:left="142"/>
        <w:contextualSpacing/>
      </w:pPr>
      <w:r>
        <w:t>-любой опыт включает специально организованное наблюдение;</w:t>
      </w:r>
    </w:p>
    <w:p w:rsidR="00737C08" w:rsidRDefault="00737C08" w:rsidP="00CB1B9C">
      <w:pPr>
        <w:ind w:left="142"/>
        <w:contextualSpacing/>
      </w:pPr>
      <w:r>
        <w:t>-после завершения опыта необходимо привлечь детей к формированию вывода о результатах опыта;</w:t>
      </w:r>
    </w:p>
    <w:p w:rsidR="00737C08" w:rsidRDefault="00737C08" w:rsidP="00CB1B9C">
      <w:pPr>
        <w:ind w:left="142"/>
        <w:contextualSpacing/>
      </w:pPr>
      <w:r>
        <w:t>-необходимо обеспечить связь опыта с реальной жизнью детей.</w:t>
      </w:r>
    </w:p>
    <w:p w:rsidR="00DE1152" w:rsidRDefault="00DE1152" w:rsidP="00CB1B9C">
      <w:pPr>
        <w:ind w:left="142"/>
        <w:contextualSpacing/>
        <w:jc w:val="center"/>
      </w:pPr>
      <w:r>
        <w:t>Ход:</w:t>
      </w:r>
    </w:p>
    <w:p w:rsidR="00DE1152" w:rsidRDefault="00DE1152" w:rsidP="00CB1B9C">
      <w:pPr>
        <w:ind w:left="142"/>
        <w:contextualSpacing/>
      </w:pPr>
      <w:r>
        <w:t>-Какие вы знаете водоемы на нашей планете? (ответы детей)</w:t>
      </w:r>
    </w:p>
    <w:p w:rsidR="00DE1152" w:rsidRDefault="00DE1152" w:rsidP="00CB1B9C">
      <w:pPr>
        <w:ind w:left="142"/>
        <w:contextualSpacing/>
      </w:pPr>
      <w:r>
        <w:t xml:space="preserve">-Чем отличается вода в морях и океанах от </w:t>
      </w:r>
      <w:proofErr w:type="gramStart"/>
      <w:r>
        <w:t>речной</w:t>
      </w:r>
      <w:proofErr w:type="gramEnd"/>
      <w:r>
        <w:t>, озерной? (ответы детей)</w:t>
      </w:r>
    </w:p>
    <w:p w:rsidR="00DE1152" w:rsidRDefault="00DE1152" w:rsidP="00CB1B9C">
      <w:pPr>
        <w:ind w:left="142"/>
        <w:contextualSpacing/>
      </w:pPr>
      <w:r>
        <w:t>-Вода-источник жизни для человека и всего живого на нашей планете. Она, необходима  для поддержания жизни и обеспечения здоровья человека. Прежде всего, это источник питьевой воды.</w:t>
      </w:r>
    </w:p>
    <w:p w:rsidR="00DE1152" w:rsidRDefault="00DE1152" w:rsidP="00CB1B9C">
      <w:pPr>
        <w:ind w:left="142"/>
        <w:contextualSpacing/>
      </w:pPr>
      <w:r>
        <w:t>(Рассматривание фотоиллюстраций различных источников воды и водоемов на Земле).</w:t>
      </w:r>
    </w:p>
    <w:p w:rsidR="00DE1152" w:rsidRDefault="00DE1152" w:rsidP="00CB1B9C">
      <w:pPr>
        <w:ind w:left="142"/>
        <w:contextualSpacing/>
      </w:pPr>
      <w:r>
        <w:lastRenderedPageBreak/>
        <w:t>-А какие свойства воды, вы знаете?</w:t>
      </w:r>
    </w:p>
    <w:p w:rsidR="00DE1152" w:rsidRDefault="00DE1152" w:rsidP="00CB1B9C">
      <w:pPr>
        <w:ind w:left="142"/>
        <w:contextualSpacing/>
      </w:pPr>
      <w:r>
        <w:t>-Да, она прозрачная; у нее нет формы; вода-растворитель; в ней растворяется сахарный песок, когда мы делаем чай. Воду можно заморозить, будет лед.</w:t>
      </w:r>
    </w:p>
    <w:p w:rsidR="00DE1152" w:rsidRDefault="00DE1152" w:rsidP="00CB1B9C">
      <w:pPr>
        <w:ind w:left="142"/>
        <w:contextualSpacing/>
      </w:pPr>
      <w:r>
        <w:t>-В каком виде может быть вода?  (ответы детей)</w:t>
      </w:r>
    </w:p>
    <w:p w:rsidR="00DE1152" w:rsidRDefault="00DE1152" w:rsidP="00CB1B9C">
      <w:pPr>
        <w:ind w:left="142"/>
        <w:contextualSpacing/>
      </w:pPr>
      <w:r>
        <w:t>-Снег это вода? (ответы детей)</w:t>
      </w:r>
    </w:p>
    <w:p w:rsidR="00DE1152" w:rsidRDefault="00DE1152" w:rsidP="00CB1B9C">
      <w:pPr>
        <w:ind w:left="142"/>
        <w:contextualSpacing/>
      </w:pPr>
      <w:r>
        <w:t xml:space="preserve">-Конечно, под воздействием теплой температуры снег </w:t>
      </w:r>
      <w:proofErr w:type="gramStart"/>
      <w:r>
        <w:t>тает</w:t>
      </w:r>
      <w:proofErr w:type="gramEnd"/>
      <w:r>
        <w:t xml:space="preserve"> и весной бегут ручьи, и появляются проталины.</w:t>
      </w:r>
    </w:p>
    <w:p w:rsidR="00DE1152" w:rsidRDefault="00DE1152" w:rsidP="00CB1B9C">
      <w:pPr>
        <w:ind w:left="142"/>
        <w:contextualSpacing/>
      </w:pPr>
      <w:r>
        <w:t>-Наблюдая за весенними ручьями, можно видеть, что вода всегда течет с более возвышенных мест вниз. Недаром все реки начинаются на возвышенностях.</w:t>
      </w:r>
    </w:p>
    <w:p w:rsidR="00F452A3" w:rsidRDefault="00F452A3" w:rsidP="00CB1B9C">
      <w:pPr>
        <w:ind w:left="142"/>
        <w:contextualSpacing/>
      </w:pPr>
      <w:r>
        <w:t>(рассматривание фотоиллюстраций).</w:t>
      </w:r>
    </w:p>
    <w:p w:rsidR="00F452A3" w:rsidRDefault="00F452A3" w:rsidP="00CB1B9C">
      <w:pPr>
        <w:ind w:left="142"/>
        <w:contextualSpacing/>
      </w:pPr>
      <w:r>
        <w:t>-Сейчас проведем простой опыт. Выявим три свойства воды: жидкое, парообразное и твердое.</w:t>
      </w:r>
    </w:p>
    <w:p w:rsidR="00F452A3" w:rsidRDefault="00F452A3" w:rsidP="00CB1B9C">
      <w:pPr>
        <w:ind w:left="142"/>
        <w:contextualSpacing/>
      </w:pPr>
      <w:r>
        <w:t>Сначала вскипячу воду в чайнике электрическом. При закрытой крышке вырывается пар, из носика хорошо всем видно, струйку пара?</w:t>
      </w:r>
    </w:p>
    <w:p w:rsidR="00F452A3" w:rsidRDefault="00F452A3" w:rsidP="00CB1B9C">
      <w:pPr>
        <w:ind w:left="142"/>
        <w:contextualSpacing/>
      </w:pPr>
      <w:r>
        <w:t>-Откуда он взялся в чайнике? (ответы детей).</w:t>
      </w:r>
    </w:p>
    <w:p w:rsidR="00F452A3" w:rsidRDefault="00F452A3" w:rsidP="00CB1B9C">
      <w:pPr>
        <w:ind w:left="142"/>
        <w:contextualSpacing/>
      </w:pPr>
      <w:r>
        <w:t>-При высокой температуре нагревания вода превращается в пар.</w:t>
      </w:r>
    </w:p>
    <w:p w:rsidR="00F452A3" w:rsidRDefault="00F452A3" w:rsidP="00CB1B9C">
      <w:pPr>
        <w:ind w:left="142"/>
        <w:contextualSpacing/>
      </w:pPr>
      <w:r>
        <w:t>-Теперь подставим холодное стекло, подержу его над паром (чайник выключен, и убран). Посмотрите, что произошло со стеклом? На нем образовались капли воды. Откуда? (ответы детей).</w:t>
      </w:r>
    </w:p>
    <w:p w:rsidR="00F452A3" w:rsidRDefault="00F452A3" w:rsidP="00CB1B9C">
      <w:pPr>
        <w:ind w:left="142"/>
        <w:contextualSpacing/>
      </w:pPr>
      <w:r>
        <w:t>-Когда пар попал на холодное стекло, он опять превратился в воду.</w:t>
      </w:r>
    </w:p>
    <w:p w:rsidR="00F452A3" w:rsidRDefault="00F452A3" w:rsidP="00CB1B9C">
      <w:pPr>
        <w:ind w:left="142"/>
        <w:contextualSpacing/>
      </w:pPr>
      <w:r>
        <w:t xml:space="preserve">-И давайте посмотрим в холодильник (в морозилку), там я заморозила </w:t>
      </w:r>
      <w:proofErr w:type="gramStart"/>
      <w:r>
        <w:t>воду</w:t>
      </w:r>
      <w:proofErr w:type="gramEnd"/>
      <w:r>
        <w:t xml:space="preserve"> налитую в кубики.</w:t>
      </w:r>
    </w:p>
    <w:p w:rsidR="00F452A3" w:rsidRDefault="00F452A3" w:rsidP="00CB1B9C">
      <w:pPr>
        <w:ind w:left="142"/>
        <w:contextualSpacing/>
      </w:pPr>
      <w:r>
        <w:t>-Что случилось с водой? (ответы детей).</w:t>
      </w:r>
    </w:p>
    <w:p w:rsidR="00F452A3" w:rsidRDefault="00F452A3" w:rsidP="00CB1B9C">
      <w:pPr>
        <w:ind w:left="142"/>
        <w:contextualSpacing/>
      </w:pPr>
      <w:r>
        <w:t>Вода превратилась в лед, если сейчас мы оставим кубики в группе. Мы уведем</w:t>
      </w:r>
      <w:proofErr w:type="gramStart"/>
      <w:r>
        <w:t xml:space="preserve"> ,</w:t>
      </w:r>
      <w:proofErr w:type="gramEnd"/>
      <w:r>
        <w:t xml:space="preserve"> что будет опять? (ответы детей).</w:t>
      </w:r>
    </w:p>
    <w:p w:rsidR="00F452A3" w:rsidRDefault="00F452A3" w:rsidP="00CB1B9C">
      <w:pPr>
        <w:ind w:left="142"/>
        <w:contextualSpacing/>
      </w:pPr>
      <w:r>
        <w:t>(Физкультурная минутка).</w:t>
      </w:r>
    </w:p>
    <w:p w:rsidR="00F452A3" w:rsidRDefault="00F452A3" w:rsidP="00CB1B9C">
      <w:pPr>
        <w:ind w:left="142"/>
        <w:contextualSpacing/>
      </w:pPr>
      <w:r>
        <w:t xml:space="preserve">-У вас на столах </w:t>
      </w:r>
      <w:r w:rsidR="00137668">
        <w:t>прозрачные сосуды. Мы будем проводить опыты, и узнаем еще свойства воды. Вещества, которые мы</w:t>
      </w:r>
      <w:r w:rsidR="00BF2037">
        <w:t xml:space="preserve"> будем растворять в воде это мук</w:t>
      </w:r>
      <w:r w:rsidR="00137668">
        <w:t>а, сахарный песок, саль. Растительное масло, гуашь.</w:t>
      </w:r>
    </w:p>
    <w:p w:rsidR="00137668" w:rsidRDefault="00137668" w:rsidP="00CB1B9C">
      <w:pPr>
        <w:ind w:left="142"/>
        <w:contextualSpacing/>
      </w:pPr>
      <w:r>
        <w:t>(Показываю и объясняю, как из фильтрованной бумаги, установить фильтр в воронку, и вставить в чистый стакан).</w:t>
      </w:r>
    </w:p>
    <w:p w:rsidR="00137668" w:rsidRDefault="00137668" w:rsidP="00CB1B9C">
      <w:pPr>
        <w:ind w:left="142"/>
        <w:contextualSpacing/>
      </w:pPr>
      <w:r>
        <w:t>-теперь вливаем по  не многу  раствор в воронку с фильтром, вода отфильтрована.</w:t>
      </w:r>
    </w:p>
    <w:p w:rsidR="00137668" w:rsidRDefault="00137668" w:rsidP="00CB1B9C">
      <w:pPr>
        <w:ind w:left="142"/>
        <w:contextualSpacing/>
      </w:pPr>
      <w:r>
        <w:t>-Делаем выводы:</w:t>
      </w:r>
    </w:p>
    <w:p w:rsidR="00137668" w:rsidRDefault="00AF23DE" w:rsidP="00CB1B9C">
      <w:pPr>
        <w:ind w:left="142"/>
        <w:contextualSpacing/>
      </w:pPr>
      <w:r>
        <w:t xml:space="preserve">-Масло удалось отфильтровать быстро и хорошо, </w:t>
      </w:r>
      <w:proofErr w:type="gramStart"/>
      <w:r>
        <w:t>потому</w:t>
      </w:r>
      <w:proofErr w:type="gramEnd"/>
      <w:r>
        <w:t xml:space="preserve"> что оно хуже всего растворилось в воде; на фильтре хорошо видны следы масла;</w:t>
      </w:r>
    </w:p>
    <w:p w:rsidR="00AF23DE" w:rsidRDefault="00AF23DE" w:rsidP="00CB1B9C">
      <w:pPr>
        <w:ind w:left="142"/>
        <w:contextualSpacing/>
      </w:pPr>
      <w:r>
        <w:t xml:space="preserve">-хуже всего отфильтровались вещества, которые хорошо растворились в воде: сахар, соль, чернила или туши, хотя после фильтрования чернил фильтр и изменил свой цвет, но и отфильтрованный раствор </w:t>
      </w:r>
      <w:r w:rsidR="009132B9">
        <w:t xml:space="preserve"> тоже остался окрашенным;</w:t>
      </w:r>
    </w:p>
    <w:p w:rsidR="009132B9" w:rsidRDefault="009132B9" w:rsidP="00CB1B9C">
      <w:pPr>
        <w:ind w:left="142"/>
        <w:contextualSpacing/>
      </w:pPr>
      <w:r>
        <w:t>-после фильтрования раствора крахмала или муки в отфильтрованном растворе остались мелкие частички крахмала, которые смогли пройти через фильтр; на самом фильтре осталась большая часть муки или крахмала.</w:t>
      </w:r>
    </w:p>
    <w:p w:rsidR="00E01A6C" w:rsidRDefault="00E01A6C" w:rsidP="00CB1B9C">
      <w:pPr>
        <w:ind w:left="142"/>
        <w:contextualSpacing/>
      </w:pPr>
      <w:r>
        <w:t>А теперь поиграем: « Круги на воде». Развитие творческого воображения, активизация словаря.</w:t>
      </w:r>
    </w:p>
    <w:p w:rsidR="00F452A3" w:rsidRDefault="00F452A3" w:rsidP="00CB1B9C">
      <w:pPr>
        <w:ind w:left="142"/>
        <w:contextualSpacing/>
      </w:pPr>
    </w:p>
    <w:p w:rsidR="00F452A3" w:rsidRDefault="00F452A3" w:rsidP="00CB1B9C">
      <w:pPr>
        <w:ind w:left="142"/>
        <w:contextualSpacing/>
      </w:pPr>
    </w:p>
    <w:p w:rsidR="00F452A3" w:rsidRDefault="00F452A3" w:rsidP="00CB1B9C">
      <w:pPr>
        <w:ind w:left="142"/>
        <w:contextualSpacing/>
      </w:pPr>
    </w:p>
    <w:p w:rsidR="00F452A3" w:rsidRDefault="00F452A3" w:rsidP="00CB1B9C">
      <w:pPr>
        <w:ind w:left="142"/>
        <w:contextualSpacing/>
      </w:pPr>
    </w:p>
    <w:p w:rsidR="00F452A3" w:rsidRDefault="00F452A3" w:rsidP="00CB1B9C">
      <w:pPr>
        <w:ind w:left="142"/>
        <w:contextualSpacing/>
      </w:pPr>
    </w:p>
    <w:p w:rsidR="00DE1152" w:rsidRDefault="00DE1152" w:rsidP="00CB1B9C">
      <w:pPr>
        <w:ind w:left="142"/>
        <w:contextualSpacing/>
      </w:pPr>
    </w:p>
    <w:p w:rsidR="00500F0E" w:rsidRDefault="00500F0E" w:rsidP="00CB1B9C">
      <w:pPr>
        <w:contextualSpacing/>
      </w:pPr>
    </w:p>
    <w:sectPr w:rsidR="00500F0E" w:rsidSect="0009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3B9D"/>
    <w:multiLevelType w:val="hybridMultilevel"/>
    <w:tmpl w:val="CF34A262"/>
    <w:lvl w:ilvl="0" w:tplc="62DC23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7C"/>
    <w:rsid w:val="00092C5F"/>
    <w:rsid w:val="00137668"/>
    <w:rsid w:val="001575AD"/>
    <w:rsid w:val="004D48B8"/>
    <w:rsid w:val="004F127C"/>
    <w:rsid w:val="00500F0E"/>
    <w:rsid w:val="005C0119"/>
    <w:rsid w:val="00737C08"/>
    <w:rsid w:val="007B5CFE"/>
    <w:rsid w:val="008652C4"/>
    <w:rsid w:val="008828A6"/>
    <w:rsid w:val="009132B9"/>
    <w:rsid w:val="009D22E5"/>
    <w:rsid w:val="00A11404"/>
    <w:rsid w:val="00A34FA3"/>
    <w:rsid w:val="00A81C5F"/>
    <w:rsid w:val="00AF23DE"/>
    <w:rsid w:val="00BF2037"/>
    <w:rsid w:val="00C10084"/>
    <w:rsid w:val="00CB1B9C"/>
    <w:rsid w:val="00DE1152"/>
    <w:rsid w:val="00E01A6C"/>
    <w:rsid w:val="00E30C92"/>
    <w:rsid w:val="00F4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2014-03-26T07:28:00Z</dcterms:created>
  <dcterms:modified xsi:type="dcterms:W3CDTF">2014-03-29T13:29:00Z</dcterms:modified>
</cp:coreProperties>
</file>