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E5" w:rsidRPr="00C01BE5" w:rsidRDefault="00C01BE5" w:rsidP="00C01BE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BE5">
        <w:rPr>
          <w:rFonts w:ascii="Times New Roman" w:hAnsi="Times New Roman" w:cs="Times New Roman"/>
          <w:i/>
          <w:sz w:val="28"/>
          <w:szCs w:val="28"/>
        </w:rPr>
        <w:t>Государственное автономное образовательное учреждение</w:t>
      </w:r>
    </w:p>
    <w:p w:rsidR="00C01BE5" w:rsidRPr="00C01BE5" w:rsidRDefault="00C01BE5" w:rsidP="00C01BE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BE5">
        <w:rPr>
          <w:rFonts w:ascii="Times New Roman" w:hAnsi="Times New Roman" w:cs="Times New Roman"/>
          <w:i/>
          <w:sz w:val="28"/>
          <w:szCs w:val="28"/>
        </w:rPr>
        <w:t>дополнительного профессионального образования</w:t>
      </w:r>
    </w:p>
    <w:p w:rsidR="00C01BE5" w:rsidRDefault="00C01BE5" w:rsidP="00C01BE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BE5">
        <w:rPr>
          <w:rFonts w:ascii="Times New Roman" w:hAnsi="Times New Roman" w:cs="Times New Roman"/>
          <w:i/>
          <w:sz w:val="28"/>
          <w:szCs w:val="28"/>
        </w:rPr>
        <w:t>«Институт развития образования Республики Татарстан»</w:t>
      </w:r>
    </w:p>
    <w:p w:rsidR="00C01BE5" w:rsidRDefault="00C01BE5" w:rsidP="00C01BE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1BE5" w:rsidRDefault="00C01BE5" w:rsidP="00C01BE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1BE5" w:rsidRDefault="00C01BE5" w:rsidP="00C01BE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1BE5" w:rsidRDefault="00C01BE5" w:rsidP="00C01BE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1BE5" w:rsidRDefault="00C01BE5" w:rsidP="00C01BE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1BE5" w:rsidRDefault="00C01BE5" w:rsidP="00C01BE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1BE5" w:rsidRPr="00C01BE5" w:rsidRDefault="00C01BE5" w:rsidP="00C01BE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1BE5" w:rsidRPr="00C01BE5" w:rsidRDefault="00C01BE5" w:rsidP="00C01BE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BE5">
        <w:rPr>
          <w:rFonts w:ascii="Times New Roman" w:hAnsi="Times New Roman" w:cs="Times New Roman"/>
          <w:i/>
          <w:sz w:val="28"/>
          <w:szCs w:val="28"/>
        </w:rPr>
        <w:t>Проектная работа</w:t>
      </w:r>
    </w:p>
    <w:p w:rsidR="00C01BE5" w:rsidRDefault="00C01BE5" w:rsidP="00C01BE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BE5">
        <w:rPr>
          <w:rFonts w:ascii="Times New Roman" w:hAnsi="Times New Roman" w:cs="Times New Roman"/>
          <w:i/>
          <w:sz w:val="28"/>
          <w:szCs w:val="28"/>
        </w:rPr>
        <w:t>Тема: «</w:t>
      </w:r>
      <w:r w:rsidR="005529A2" w:rsidRPr="005529A2">
        <w:rPr>
          <w:rFonts w:ascii="Times New Roman" w:hAnsi="Times New Roman" w:cs="Times New Roman"/>
          <w:i/>
          <w:sz w:val="28"/>
          <w:szCs w:val="28"/>
        </w:rPr>
        <w:t>Формирование личности дошкольника в рамках взаимодействия дошкольной организации и семьи</w:t>
      </w:r>
      <w:r w:rsidRPr="00C01BE5">
        <w:rPr>
          <w:rFonts w:ascii="Times New Roman" w:hAnsi="Times New Roman" w:cs="Times New Roman"/>
          <w:i/>
          <w:sz w:val="28"/>
          <w:szCs w:val="28"/>
        </w:rPr>
        <w:t>»</w:t>
      </w:r>
    </w:p>
    <w:p w:rsidR="00C01BE5" w:rsidRDefault="00C01BE5" w:rsidP="00C01BE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1BE5" w:rsidRDefault="00C01BE5" w:rsidP="00C01BE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1BE5" w:rsidRDefault="00C01BE5" w:rsidP="00C01BE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1BE5" w:rsidRDefault="00C01BE5" w:rsidP="00C01BE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1BE5" w:rsidRDefault="00C01BE5" w:rsidP="005529A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01BE5" w:rsidRPr="00C01BE5" w:rsidRDefault="00C01BE5" w:rsidP="00C01BE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1BE5" w:rsidRPr="00C01BE5" w:rsidRDefault="00C01BE5" w:rsidP="00C01BE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Выполнила</w:t>
      </w:r>
      <w:r w:rsidRPr="00C01BE5">
        <w:rPr>
          <w:rFonts w:ascii="Times New Roman" w:hAnsi="Times New Roman" w:cs="Times New Roman"/>
          <w:i/>
          <w:sz w:val="28"/>
          <w:szCs w:val="28"/>
        </w:rPr>
        <w:t>:</w:t>
      </w:r>
    </w:p>
    <w:p w:rsidR="00C01BE5" w:rsidRPr="00C01BE5" w:rsidRDefault="00C01BE5" w:rsidP="00C01BE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Слушатель </w:t>
      </w:r>
      <w:r w:rsidRPr="00C01BE5">
        <w:rPr>
          <w:rFonts w:ascii="Times New Roman" w:hAnsi="Times New Roman" w:cs="Times New Roman"/>
          <w:i/>
          <w:sz w:val="28"/>
          <w:szCs w:val="28"/>
        </w:rPr>
        <w:t xml:space="preserve"> курсов повышения</w:t>
      </w:r>
    </w:p>
    <w:p w:rsidR="00C01BE5" w:rsidRDefault="00C01BE5" w:rsidP="00C01BE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1BE5">
        <w:rPr>
          <w:rFonts w:ascii="Times New Roman" w:hAnsi="Times New Roman" w:cs="Times New Roman"/>
          <w:i/>
          <w:sz w:val="28"/>
          <w:szCs w:val="28"/>
        </w:rPr>
        <w:t>Квалификации</w:t>
      </w:r>
    </w:p>
    <w:p w:rsidR="00C01BE5" w:rsidRPr="00C01BE5" w:rsidRDefault="00C01BE5" w:rsidP="00C01BE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1BE5">
        <w:rPr>
          <w:rFonts w:ascii="Times New Roman" w:hAnsi="Times New Roman" w:cs="Times New Roman"/>
          <w:i/>
          <w:sz w:val="28"/>
          <w:szCs w:val="28"/>
          <w:u w:val="single"/>
        </w:rPr>
        <w:t>Осипова Снежана Андреевна</w:t>
      </w:r>
    </w:p>
    <w:p w:rsidR="00C01BE5" w:rsidRPr="00C01BE5" w:rsidRDefault="00C01BE5" w:rsidP="00C01BE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1BE5">
        <w:rPr>
          <w:rFonts w:ascii="Times New Roman" w:hAnsi="Times New Roman" w:cs="Times New Roman"/>
          <w:i/>
          <w:sz w:val="28"/>
          <w:szCs w:val="28"/>
        </w:rPr>
        <w:t xml:space="preserve">должность </w:t>
      </w:r>
      <w:r w:rsidRPr="00C01BE5">
        <w:rPr>
          <w:rFonts w:ascii="Times New Roman" w:hAnsi="Times New Roman" w:cs="Times New Roman"/>
          <w:i/>
          <w:sz w:val="28"/>
          <w:szCs w:val="28"/>
          <w:u w:val="single"/>
        </w:rPr>
        <w:t>старший воспитатель</w:t>
      </w:r>
    </w:p>
    <w:p w:rsidR="00C01BE5" w:rsidRPr="00C01BE5" w:rsidRDefault="00C01BE5" w:rsidP="00C01BE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1BE5">
        <w:rPr>
          <w:rFonts w:ascii="Times New Roman" w:hAnsi="Times New Roman" w:cs="Times New Roman"/>
          <w:i/>
          <w:sz w:val="28"/>
          <w:szCs w:val="28"/>
        </w:rPr>
        <w:t>место 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1BE5">
        <w:rPr>
          <w:rFonts w:ascii="Times New Roman" w:hAnsi="Times New Roman" w:cs="Times New Roman"/>
          <w:i/>
          <w:sz w:val="28"/>
          <w:szCs w:val="28"/>
          <w:u w:val="single"/>
        </w:rPr>
        <w:t xml:space="preserve">МАДОУ «Центр развития ребенка – </w:t>
      </w:r>
    </w:p>
    <w:p w:rsidR="00C01BE5" w:rsidRPr="00C01BE5" w:rsidRDefault="00C01BE5" w:rsidP="00C01BE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1BE5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детский сад № 411» </w:t>
      </w:r>
      <w:proofErr w:type="gramStart"/>
      <w:r w:rsidRPr="00C01BE5">
        <w:rPr>
          <w:rFonts w:ascii="Times New Roman" w:hAnsi="Times New Roman" w:cs="Times New Roman"/>
          <w:i/>
          <w:sz w:val="28"/>
          <w:szCs w:val="28"/>
          <w:u w:val="single"/>
        </w:rPr>
        <w:t>Ново-Савиновский</w:t>
      </w:r>
      <w:proofErr w:type="gramEnd"/>
      <w:r w:rsidRPr="00C01BE5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</w:t>
      </w:r>
    </w:p>
    <w:p w:rsidR="00C01BE5" w:rsidRDefault="00C01BE5" w:rsidP="00C01BE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1BE5">
        <w:rPr>
          <w:rFonts w:ascii="Times New Roman" w:hAnsi="Times New Roman" w:cs="Times New Roman"/>
          <w:i/>
          <w:sz w:val="28"/>
          <w:szCs w:val="28"/>
          <w:u w:val="single"/>
        </w:rPr>
        <w:t>город Казань</w:t>
      </w:r>
    </w:p>
    <w:p w:rsidR="00C01BE5" w:rsidRDefault="00C01BE5" w:rsidP="00C01BE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1BE5" w:rsidRDefault="00C01BE5" w:rsidP="00C01BE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1BE5" w:rsidRPr="00C01BE5" w:rsidRDefault="00C01BE5" w:rsidP="00C01BE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43EE3" w:rsidRDefault="00C01BE5" w:rsidP="00C01BE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BE5">
        <w:rPr>
          <w:rFonts w:ascii="Times New Roman" w:hAnsi="Times New Roman" w:cs="Times New Roman"/>
          <w:i/>
          <w:sz w:val="28"/>
          <w:szCs w:val="28"/>
        </w:rPr>
        <w:t>г. Казань – 2014г.</w:t>
      </w:r>
    </w:p>
    <w:p w:rsidR="005529A2" w:rsidRPr="005529A2" w:rsidRDefault="005529A2" w:rsidP="005529A2">
      <w:pPr>
        <w:shd w:val="clear" w:color="auto" w:fill="FFFFFF"/>
        <w:spacing w:after="146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Семья всегда будет основой общества</w:t>
      </w: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529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Оноре де Бальзак</w:t>
      </w:r>
    </w:p>
    <w:p w:rsidR="005529A2" w:rsidRPr="005529A2" w:rsidRDefault="005529A2" w:rsidP="005529A2">
      <w:pPr>
        <w:shd w:val="clear" w:color="auto" w:fill="FFFFFF"/>
        <w:spacing w:after="146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общество в миниатюре, от</w:t>
      </w: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целостности которого зависит </w:t>
      </w: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безопасность всего большого</w:t>
      </w: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человеческого общества</w:t>
      </w: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529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Феликс Адлер</w:t>
      </w:r>
    </w:p>
    <w:p w:rsidR="005529A2" w:rsidRPr="005529A2" w:rsidRDefault="005529A2" w:rsidP="00092BF0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  разработкой проекта были выявлены противоречия, которые обусловили выбор темы проекта:</w:t>
      </w:r>
    </w:p>
    <w:p w:rsidR="005529A2" w:rsidRPr="005529A2" w:rsidRDefault="005529A2" w:rsidP="00092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необходимостью совершенствования системы взаимосвязи ДОУ и семьи и поиском новых форм взаимодействия;</w:t>
      </w:r>
    </w:p>
    <w:p w:rsidR="005529A2" w:rsidRPr="005529A2" w:rsidRDefault="005529A2" w:rsidP="00092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необходимостью формирования педагогической компетентности у родителей и недостаточным количеством технологических решений по реализации данной проблемы.</w:t>
      </w:r>
    </w:p>
    <w:p w:rsidR="005529A2" w:rsidRPr="005529A2" w:rsidRDefault="005529A2" w:rsidP="00092BF0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Аннотация проекта</w:t>
      </w:r>
    </w:p>
    <w:p w:rsidR="005529A2" w:rsidRPr="005529A2" w:rsidRDefault="005529A2" w:rsidP="00092BF0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воспитания полноценной личности необходимо способствовать социализации ребенка в его первых социумах – семье и группе детского сада, которые могут способствовать его социально-психологической адаптации к дальнейшей жизни в обществе и успешному взаимодействию с окружающим миром.</w:t>
      </w:r>
    </w:p>
    <w:p w:rsidR="005529A2" w:rsidRPr="005529A2" w:rsidRDefault="005529A2" w:rsidP="00092BF0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Дошкольное образовательное учреждение – организационно системный механизм с четкими подходами к решению задач </w:t>
      </w:r>
      <w:proofErr w:type="spellStart"/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-образовательного процесса, модель взрослого мира, в котором предстоит жить ребенку. Интеграция ребенка в группе сверстников (социум) происходит путем распределения и </w:t>
      </w:r>
      <w:proofErr w:type="gramStart"/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соблюдения</w:t>
      </w:r>
      <w:proofErr w:type="gramEnd"/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определенных правил. Получая навыки нравственного воспитания, ребенок становится носителем общественного сознания,  а значит, полноценной личностью.</w:t>
      </w:r>
    </w:p>
    <w:p w:rsidR="005529A2" w:rsidRPr="005529A2" w:rsidRDefault="005529A2" w:rsidP="00092BF0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Тип проекта:</w:t>
      </w: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практико-ориентированный, долгосрочный, открытый, коллективный</w:t>
      </w:r>
    </w:p>
    <w:p w:rsidR="005529A2" w:rsidRPr="005529A2" w:rsidRDefault="005529A2" w:rsidP="00092BF0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Участники проекта:</w:t>
      </w: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педагоги ДОУ, воспитанники и их родители</w:t>
      </w:r>
    </w:p>
    <w:p w:rsidR="005529A2" w:rsidRPr="005529A2" w:rsidRDefault="005529A2" w:rsidP="00092BF0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Условия реализации проекта:</w:t>
      </w: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заинтересованность детей и родителей, регулярность и систематичность работы </w:t>
      </w:r>
    </w:p>
    <w:p w:rsidR="005529A2" w:rsidRPr="005529A2" w:rsidRDefault="005529A2" w:rsidP="00092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Направления деятельности:</w:t>
      </w:r>
    </w:p>
    <w:p w:rsidR="005529A2" w:rsidRPr="005529A2" w:rsidRDefault="005529A2" w:rsidP="00092BF0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Просветительское (представление информации для повышения психолого-педагогической культуры родителей);</w:t>
      </w:r>
    </w:p>
    <w:p w:rsidR="005529A2" w:rsidRPr="005529A2" w:rsidRDefault="005529A2" w:rsidP="00092BF0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Практически-действенное (повышение заинтересованности родителей в выполнении общего дела, проявлении творческих способностей, полноценном эмоциональном общении.</w:t>
      </w:r>
      <w:proofErr w:type="gramEnd"/>
    </w:p>
    <w:p w:rsidR="005529A2" w:rsidRPr="005529A2" w:rsidRDefault="005529A2" w:rsidP="00092BF0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педагогическими принципами (целенаправленность, вариативность форм и методов, сотрудничество, комплексность) представилось </w:t>
      </w:r>
      <w:proofErr w:type="gramStart"/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возможным</w:t>
      </w:r>
      <w:proofErr w:type="gramEnd"/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выдвижение </w:t>
      </w: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гипотезы проекта:</w:t>
      </w:r>
    </w:p>
    <w:p w:rsidR="005529A2" w:rsidRPr="005529A2" w:rsidRDefault="005529A2" w:rsidP="00092BF0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Если правильно организовать взаимодействие семьи и детского сада, формировать педагогическую компетентность родителей в вопросах  воспитания детей, то можно добиться   повышения эффективности </w:t>
      </w:r>
      <w:proofErr w:type="spellStart"/>
      <w:r w:rsidRPr="005529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воспитательно</w:t>
      </w:r>
      <w:proofErr w:type="spellEnd"/>
      <w:r w:rsidRPr="005529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-образовательного процесса.</w:t>
      </w:r>
    </w:p>
    <w:p w:rsidR="005529A2" w:rsidRPr="005529A2" w:rsidRDefault="005529A2" w:rsidP="00092BF0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выдвинутой гипотезой определилась </w:t>
      </w: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 проекта:</w:t>
      </w:r>
    </w:p>
    <w:p w:rsidR="005529A2" w:rsidRPr="005529A2" w:rsidRDefault="005529A2" w:rsidP="00092BF0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Укрепление института семьи, возрождение семейных традиций в воспитании полноценной личности ребенка как носителя общественного сознания</w:t>
      </w:r>
    </w:p>
    <w:p w:rsidR="005529A2" w:rsidRPr="005529A2" w:rsidRDefault="005529A2" w:rsidP="00092BF0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решения поставленной цели необходимо решение следующих задач:</w:t>
      </w:r>
    </w:p>
    <w:p w:rsidR="005529A2" w:rsidRPr="005529A2" w:rsidRDefault="005529A2" w:rsidP="00092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положительную эмоциональную среду общения между детьми, родителями и педагогами</w:t>
      </w:r>
    </w:p>
    <w:p w:rsidR="005529A2" w:rsidRPr="005529A2" w:rsidRDefault="005529A2" w:rsidP="00092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и обогащать педагогические знания и умения родителей.</w:t>
      </w:r>
    </w:p>
    <w:p w:rsidR="005529A2" w:rsidRPr="005529A2" w:rsidRDefault="005529A2" w:rsidP="00092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Повышать правовую культуру родителей для формирования сознательного отношения к воспитанию детей.</w:t>
      </w:r>
    </w:p>
    <w:p w:rsidR="005529A2" w:rsidRPr="005529A2" w:rsidRDefault="005529A2" w:rsidP="00092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Повышать психолого-педагогическую культуру родителей.</w:t>
      </w:r>
    </w:p>
    <w:p w:rsidR="005529A2" w:rsidRPr="005529A2" w:rsidRDefault="005529A2" w:rsidP="00092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креативные способности детей и родителей в совместной деятельности.</w:t>
      </w:r>
    </w:p>
    <w:p w:rsidR="005529A2" w:rsidRPr="005529A2" w:rsidRDefault="005529A2" w:rsidP="00092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Обобщать опыт семейного воспитания.</w:t>
      </w:r>
    </w:p>
    <w:p w:rsidR="005529A2" w:rsidRPr="005529A2" w:rsidRDefault="005529A2" w:rsidP="00092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установлению преемственных связей с выпускниками ДОУ и их родителями.</w:t>
      </w:r>
    </w:p>
    <w:p w:rsidR="005529A2" w:rsidRPr="005529A2" w:rsidRDefault="005529A2" w:rsidP="00092BF0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реализуется в три этапа. Подготовительный этап (1 месяц – сентябрь) предусматривает следующие виды деятельности:</w:t>
      </w:r>
    </w:p>
    <w:p w:rsidR="005529A2" w:rsidRPr="005529A2" w:rsidRDefault="005529A2" w:rsidP="00092B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положения о ДОУ;</w:t>
      </w:r>
    </w:p>
    <w:p w:rsidR="005529A2" w:rsidRPr="005529A2" w:rsidRDefault="005529A2" w:rsidP="00092B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мини-педсовет «Детский сад и семья»;</w:t>
      </w:r>
    </w:p>
    <w:p w:rsidR="005529A2" w:rsidRPr="005529A2" w:rsidRDefault="005529A2" w:rsidP="00092B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мастер-класс для педагогов ДОУ «Система взаимодействия педагогов и родителей в группе»;  </w:t>
      </w:r>
    </w:p>
    <w:p w:rsidR="005529A2" w:rsidRPr="005529A2" w:rsidRDefault="005529A2" w:rsidP="00092B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опрос-диагностика родителей на предмет социального заказа;</w:t>
      </w:r>
    </w:p>
    <w:p w:rsidR="005529A2" w:rsidRPr="005529A2" w:rsidRDefault="005529A2" w:rsidP="00092B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перспективного плана мероприятий, подготовка к проведению мероприятий;</w:t>
      </w:r>
    </w:p>
    <w:p w:rsidR="005529A2" w:rsidRPr="005529A2" w:rsidRDefault="005529A2" w:rsidP="00092BF0">
      <w:pPr>
        <w:numPr>
          <w:ilvl w:val="0"/>
          <w:numId w:val="3"/>
        </w:numPr>
        <w:shd w:val="clear" w:color="auto" w:fill="FFFFFF"/>
        <w:spacing w:before="100" w:beforeAutospacing="1" w:after="146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 общих вопросов, связанных с организацией работы.</w:t>
      </w:r>
    </w:p>
    <w:p w:rsidR="005529A2" w:rsidRPr="005529A2" w:rsidRDefault="005529A2" w:rsidP="00092BF0">
      <w:pPr>
        <w:shd w:val="clear" w:color="auto" w:fill="FFFFFF"/>
        <w:spacing w:before="100" w:beforeAutospacing="1" w:after="146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ходе основного этапа реализации проекта (с октября по апрель) в ДОУ проводятся различные мероприятия с привлечением родителей. Необходимо отметить, что тематика заседаний варьируется в зависимости от социального запроса родителей.</w:t>
      </w:r>
    </w:p>
    <w:p w:rsidR="005529A2" w:rsidRPr="005529A2" w:rsidRDefault="005529A2" w:rsidP="005529A2">
      <w:pPr>
        <w:shd w:val="clear" w:color="auto" w:fill="FFFFFF"/>
        <w:spacing w:after="14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Приведем пример плана организации мероприятий: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202"/>
        <w:gridCol w:w="1210"/>
        <w:gridCol w:w="2905"/>
        <w:gridCol w:w="2561"/>
      </w:tblGrid>
      <w:tr w:rsidR="005529A2" w:rsidRPr="005529A2" w:rsidTr="006D7E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участники</w:t>
            </w:r>
          </w:p>
        </w:tc>
      </w:tr>
      <w:tr w:rsidR="005529A2" w:rsidRPr="005529A2" w:rsidTr="006D7E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Заседание </w:t>
            </w:r>
          </w:p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«Мастерская волшебников»</w:t>
            </w:r>
          </w:p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 базе старших групп)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Практикум по изготовлению поделок из бумаги, ниток и природного материала. Оформление выставки.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Воспитатели, дети, родители</w:t>
            </w:r>
          </w:p>
        </w:tc>
      </w:tr>
      <w:tr w:rsidR="005529A2" w:rsidRPr="005529A2" w:rsidTr="006D7E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 Заседание</w:t>
            </w:r>
          </w:p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«Занимательные звуки» (логопедическая группа)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Логопедический досуг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Учитель-логопед, воспитатели, родители, дети</w:t>
            </w:r>
          </w:p>
        </w:tc>
      </w:tr>
      <w:tr w:rsidR="005529A2" w:rsidRPr="005529A2" w:rsidTr="006D7E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Заседание </w:t>
            </w:r>
          </w:p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творчества «Добавь осени красок» (на базе старшей группы)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Совместная творческая работа детей, родителей и педагога </w:t>
            </w:r>
            <w:proofErr w:type="gramStart"/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</w:t>
            </w:r>
            <w:proofErr w:type="gramEnd"/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Педагог по </w:t>
            </w:r>
            <w:proofErr w:type="gramStart"/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изо</w:t>
            </w:r>
            <w:proofErr w:type="gramEnd"/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деятельности дети, родители</w:t>
            </w:r>
          </w:p>
        </w:tc>
      </w:tr>
      <w:tr w:rsidR="005529A2" w:rsidRPr="005529A2" w:rsidTr="006D7E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Заседание « Мы – экологи» (средняя группа)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Консультация для родителей по экологическому воспитанию детей.</w:t>
            </w:r>
          </w:p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Наблюдение за домашними питомцами. Конкурс-фотовыставка «Домашние любимцы»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Воспитатели, дети, родители</w:t>
            </w:r>
          </w:p>
        </w:tc>
      </w:tr>
      <w:tr w:rsidR="005529A2" w:rsidRPr="005529A2" w:rsidTr="006D7E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5. Заседание </w:t>
            </w:r>
          </w:p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«Здоровый дошкольник» (подготовительная к школе группа)</w:t>
            </w:r>
          </w:p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Тематический вечер «Расти </w:t>
            </w:r>
            <w:proofErr w:type="gramStart"/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здоровым</w:t>
            </w:r>
            <w:proofErr w:type="gramEnd"/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малыш!»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Дискуссия. Открытое занятие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Воспитатели, дети, родители, медперсонал, инструктор по физвоспитанию</w:t>
            </w:r>
          </w:p>
        </w:tc>
      </w:tr>
      <w:tr w:rsidR="005529A2" w:rsidRPr="005529A2" w:rsidTr="006D7E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6. Заседание </w:t>
            </w:r>
          </w:p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Семейный досуг «Мамы разные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«Рисуем с папой мамин портрет»,</w:t>
            </w:r>
          </w:p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чтецов «Стихи о маме»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Воспитатели, дети, родители</w:t>
            </w:r>
          </w:p>
        </w:tc>
      </w:tr>
      <w:tr w:rsidR="005529A2" w:rsidRPr="005529A2" w:rsidTr="006D7E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 Неделя семьи.</w:t>
            </w:r>
          </w:p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Проектно-исследовательская деятельность «Мое генеалогическое древо» (подготовительные к школе группы)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Родительские собрания в группах</w:t>
            </w:r>
          </w:p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фотоальбома «Семейные традиции». Выставка семейных рисунков «Мое генеалогическое древо».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29A2" w:rsidRPr="005529A2" w:rsidRDefault="005529A2" w:rsidP="005529A2">
            <w:pPr>
              <w:spacing w:after="146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29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Воспитатели, дети, родители</w:t>
            </w:r>
          </w:p>
        </w:tc>
      </w:tr>
    </w:tbl>
    <w:p w:rsidR="00F4584D" w:rsidRDefault="00F4584D" w:rsidP="00092BF0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29A2" w:rsidRPr="005529A2" w:rsidRDefault="005529A2" w:rsidP="00092BF0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мае подводятся итоги работы над проектом, определяются перспективы для дальнейшей работы. Это заключительный этап реализации проекта.</w:t>
      </w:r>
    </w:p>
    <w:p w:rsidR="005529A2" w:rsidRPr="005529A2" w:rsidRDefault="005529A2" w:rsidP="00092BF0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Результаты работы </w:t>
      </w: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над проектом можно представить следующим образом.</w:t>
      </w:r>
    </w:p>
    <w:p w:rsidR="005529A2" w:rsidRPr="005529A2" w:rsidRDefault="005529A2" w:rsidP="00092BF0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 детском саду способствовала:</w:t>
      </w:r>
    </w:p>
    <w:p w:rsidR="005529A2" w:rsidRPr="005529A2" w:rsidRDefault="005529A2" w:rsidP="00092B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Созданию положительной эмоциональной среды общения между детьми, родителями и педагогами</w:t>
      </w:r>
    </w:p>
    <w:p w:rsidR="005529A2" w:rsidRPr="005529A2" w:rsidRDefault="005529A2" w:rsidP="00092B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Активизации и обогащению педагогических знаний и умений родителей</w:t>
      </w:r>
    </w:p>
    <w:p w:rsidR="005529A2" w:rsidRPr="005529A2" w:rsidRDefault="005529A2" w:rsidP="00092B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Повышению психолого-педагогической и правовой культуры родителей</w:t>
      </w:r>
    </w:p>
    <w:p w:rsidR="005529A2" w:rsidRPr="005529A2" w:rsidRDefault="005529A2" w:rsidP="00092B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Развитию креативных способностей детей и родителей в совместной деятельности</w:t>
      </w:r>
    </w:p>
    <w:p w:rsidR="005529A2" w:rsidRPr="005529A2" w:rsidRDefault="005529A2" w:rsidP="00092B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Обобщению опыта семейного воспитания</w:t>
      </w:r>
    </w:p>
    <w:p w:rsidR="005529A2" w:rsidRPr="005529A2" w:rsidRDefault="005529A2" w:rsidP="00092B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Установлению преемственных связей с выпускниками ДОУ и их родителями</w:t>
      </w:r>
    </w:p>
    <w:p w:rsidR="005529A2" w:rsidRPr="005529A2" w:rsidRDefault="005529A2" w:rsidP="00092BF0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Выводы:</w:t>
      </w:r>
    </w:p>
    <w:p w:rsidR="005529A2" w:rsidRPr="005529A2" w:rsidRDefault="005529A2" w:rsidP="00092BF0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взаимодействия ДОУ и семьи представляет собой интересную современную модель работы по привлечению родителей к активному участию в </w:t>
      </w:r>
      <w:proofErr w:type="spellStart"/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-образовательном процессе и способствует укреплению связи между дошкольным учреждением и семьями воспитанников. В результате неформального общения детей и взрослых создана не только внутрисемейная, но и </w:t>
      </w:r>
      <w:proofErr w:type="spellStart"/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межсемейная</w:t>
      </w:r>
      <w:proofErr w:type="spellEnd"/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дружеская атмосфера, что послужило раскрытию творческих способностей детей и взрослых.</w:t>
      </w:r>
    </w:p>
    <w:p w:rsidR="005529A2" w:rsidRPr="005529A2" w:rsidRDefault="005529A2" w:rsidP="00092BF0">
      <w:pPr>
        <w:shd w:val="clear" w:color="auto" w:fill="FFFFFF"/>
        <w:spacing w:after="14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29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общем родительском собрании в ДОУ принято решение о продолжении работы по реализации проекта  в следующем учебном году.</w:t>
      </w:r>
    </w:p>
    <w:p w:rsidR="005529A2" w:rsidRPr="005529A2" w:rsidRDefault="005529A2" w:rsidP="00092B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BE5" w:rsidRPr="005529A2" w:rsidRDefault="00C01BE5" w:rsidP="005529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1BE5" w:rsidRPr="005529A2" w:rsidSect="00C01BE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0904"/>
    <w:multiLevelType w:val="multilevel"/>
    <w:tmpl w:val="34FA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34AAF"/>
    <w:multiLevelType w:val="multilevel"/>
    <w:tmpl w:val="6BD8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3684F"/>
    <w:multiLevelType w:val="multilevel"/>
    <w:tmpl w:val="E5B0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722FD"/>
    <w:multiLevelType w:val="multilevel"/>
    <w:tmpl w:val="DB4C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17"/>
    <w:rsid w:val="00092BF0"/>
    <w:rsid w:val="005529A2"/>
    <w:rsid w:val="00A96A17"/>
    <w:rsid w:val="00C01BE5"/>
    <w:rsid w:val="00C43EE3"/>
    <w:rsid w:val="00CE74A2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3</cp:revision>
  <dcterms:created xsi:type="dcterms:W3CDTF">2014-10-16T10:21:00Z</dcterms:created>
  <dcterms:modified xsi:type="dcterms:W3CDTF">2014-10-19T12:26:00Z</dcterms:modified>
</cp:coreProperties>
</file>