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E5" w:rsidRP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Государственное автономное образовательное учреждение</w:t>
      </w:r>
    </w:p>
    <w:p w:rsidR="00C01BE5" w:rsidRP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«Институт развития образования Республики Татарстан»</w:t>
      </w: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P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P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Проектная работа</w:t>
      </w: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Тема: «</w:t>
      </w:r>
      <w:r w:rsidR="005529A2" w:rsidRPr="005529A2">
        <w:rPr>
          <w:rFonts w:ascii="Times New Roman" w:hAnsi="Times New Roman" w:cs="Times New Roman"/>
          <w:i/>
          <w:sz w:val="28"/>
          <w:szCs w:val="28"/>
        </w:rPr>
        <w:t>Формирование личности дошкольника в рамках взаимодействия дошкольной организации и семьи</w:t>
      </w:r>
      <w:r w:rsidRPr="00C01BE5">
        <w:rPr>
          <w:rFonts w:ascii="Times New Roman" w:hAnsi="Times New Roman" w:cs="Times New Roman"/>
          <w:i/>
          <w:sz w:val="28"/>
          <w:szCs w:val="28"/>
        </w:rPr>
        <w:t>»</w:t>
      </w: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5529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01BE5" w:rsidRPr="00C01BE5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BE5" w:rsidRP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</w:t>
      </w:r>
      <w:r w:rsidRPr="00C01BE5">
        <w:rPr>
          <w:rFonts w:ascii="Times New Roman" w:hAnsi="Times New Roman" w:cs="Times New Roman"/>
          <w:i/>
          <w:sz w:val="28"/>
          <w:szCs w:val="28"/>
        </w:rPr>
        <w:t>:</w:t>
      </w:r>
    </w:p>
    <w:p w:rsidR="00C01BE5" w:rsidRP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Слушатель </w:t>
      </w:r>
      <w:r w:rsidRPr="00C01BE5">
        <w:rPr>
          <w:rFonts w:ascii="Times New Roman" w:hAnsi="Times New Roman" w:cs="Times New Roman"/>
          <w:i/>
          <w:sz w:val="28"/>
          <w:szCs w:val="28"/>
        </w:rPr>
        <w:t xml:space="preserve"> курсов повышения</w:t>
      </w:r>
    </w:p>
    <w:p w:rsid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Квалификации</w:t>
      </w:r>
    </w:p>
    <w:p w:rsidR="00C01BE5" w:rsidRP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BE5">
        <w:rPr>
          <w:rFonts w:ascii="Times New Roman" w:hAnsi="Times New Roman" w:cs="Times New Roman"/>
          <w:i/>
          <w:sz w:val="28"/>
          <w:szCs w:val="28"/>
          <w:u w:val="single"/>
        </w:rPr>
        <w:t>Осипова Снежана Андреевна</w:t>
      </w:r>
    </w:p>
    <w:p w:rsidR="00C01BE5" w:rsidRP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  <w:r w:rsidRPr="00C01BE5">
        <w:rPr>
          <w:rFonts w:ascii="Times New Roman" w:hAnsi="Times New Roman" w:cs="Times New Roman"/>
          <w:i/>
          <w:sz w:val="28"/>
          <w:szCs w:val="28"/>
          <w:u w:val="single"/>
        </w:rPr>
        <w:t>старший воспитатель</w:t>
      </w:r>
    </w:p>
    <w:p w:rsidR="00C01BE5" w:rsidRP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место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BE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МАДОУ «Центр развития ребенка – </w:t>
      </w:r>
    </w:p>
    <w:p w:rsidR="00C01BE5" w:rsidRP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BE5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детский сад № 411» </w:t>
      </w:r>
      <w:proofErr w:type="gramStart"/>
      <w:r w:rsidRPr="00C01BE5">
        <w:rPr>
          <w:rFonts w:ascii="Times New Roman" w:hAnsi="Times New Roman" w:cs="Times New Roman"/>
          <w:i/>
          <w:sz w:val="28"/>
          <w:szCs w:val="28"/>
          <w:u w:val="single"/>
        </w:rPr>
        <w:t>Ново-Савиновский</w:t>
      </w:r>
      <w:proofErr w:type="gramEnd"/>
      <w:r w:rsidRPr="00C01BE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</w:t>
      </w:r>
    </w:p>
    <w:p w:rsid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  <w:u w:val="single"/>
        </w:rPr>
        <w:t>город Казань</w:t>
      </w:r>
    </w:p>
    <w:p w:rsid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1BE5" w:rsidRPr="00C01BE5" w:rsidRDefault="00C01BE5" w:rsidP="00C01B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3EE3" w:rsidRDefault="00C01BE5" w:rsidP="00C01B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BE5">
        <w:rPr>
          <w:rFonts w:ascii="Times New Roman" w:hAnsi="Times New Roman" w:cs="Times New Roman"/>
          <w:i/>
          <w:sz w:val="28"/>
          <w:szCs w:val="28"/>
        </w:rPr>
        <w:t>г. Казань – 2014г.</w:t>
      </w:r>
    </w:p>
    <w:p w:rsidR="005529A2" w:rsidRPr="005529A2" w:rsidRDefault="005529A2" w:rsidP="005529A2">
      <w:pPr>
        <w:shd w:val="clear" w:color="auto" w:fill="FFFFFF"/>
        <w:spacing w:after="146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Семья всегда будет основой общества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52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Оноре де Бальзак</w:t>
      </w:r>
    </w:p>
    <w:p w:rsidR="005529A2" w:rsidRPr="005529A2" w:rsidRDefault="005529A2" w:rsidP="005529A2">
      <w:pPr>
        <w:shd w:val="clear" w:color="auto" w:fill="FFFFFF"/>
        <w:spacing w:after="146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общество в миниатюре, от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целостности которого зависит 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безопасность всего большого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человеческого общества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52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Феликс Адлер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  разработкой проекта были выявлены противоречия, которые обусловили выбор темы проекта:</w:t>
      </w:r>
    </w:p>
    <w:p w:rsidR="005529A2" w:rsidRPr="005529A2" w:rsidRDefault="005529A2" w:rsidP="00092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необходимостью совершенствования системы взаимосвязи ДОУ и семьи и поиском новых форм взаимодействия;</w:t>
      </w:r>
    </w:p>
    <w:p w:rsidR="005529A2" w:rsidRPr="005529A2" w:rsidRDefault="005529A2" w:rsidP="00092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необходимостью формирования педагогической компетентности у родителей и недостаточным количеством технологических решений по реализации данной проблемы.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проекта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воспитания полноценной личности необходимо способствовать социализации ребенка в его первых социумах – семье и группе детского сада, которые могут способствовать его социально-психологической адаптации к дальнейшей жизни в обществе и успешному взаимодействию с окружающим миром.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Дошкольное образовательное учреждение – организационно системный механизм с четкими подходами к решению задач </w:t>
      </w:r>
      <w:proofErr w:type="spellStart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-образовательного процесса, модель взрослого мира, в котором предстоит жить ребенку. Интеграция ребенка в группе сверстников (социум) происходит путем распределения и </w:t>
      </w:r>
      <w:proofErr w:type="gramStart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</w:t>
      </w:r>
      <w:proofErr w:type="gramEnd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определенных правил. Получая навыки нравственного воспитания, ребенок становится носителем общественного сознания,  а значит, полноценной личностью.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Тип проекта: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практико-ориентированный, долгосрочный, открытый, коллективный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Участники проекта: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педагоги ДОУ, воспитанники и их родители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Условия реализации проекта: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заинтересованность детей и родителей, регулярность и систематичность работы </w:t>
      </w:r>
    </w:p>
    <w:p w:rsidR="005529A2" w:rsidRPr="005529A2" w:rsidRDefault="005529A2" w:rsidP="00092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Направления деятельности: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Просветительское (представление информации для повышения психолого-педагогической культуры родителей);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общении.</w:t>
      </w:r>
      <w:proofErr w:type="gramEnd"/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педагогическими принципами (целенаправленность, вариативность форм и методов, сотрудничество, комплексность) представилось </w:t>
      </w:r>
      <w:proofErr w:type="gramStart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возможным</w:t>
      </w:r>
      <w:proofErr w:type="gramEnd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выдвижение 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гипотезы проекта: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Если правильно организовать взаимодействие семьи и детского сада, формировать педагогическую компетентность родителей в вопросах  воспитания детей, то можно добиться   повышения эффективности </w:t>
      </w:r>
      <w:proofErr w:type="spellStart"/>
      <w:r w:rsidRPr="00552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воспитательно</w:t>
      </w:r>
      <w:proofErr w:type="spellEnd"/>
      <w:r w:rsidRPr="00552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-образовательного процесса.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выдвинутой гипотезой определилась 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 проекта: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Укрепление института семьи, возрождение семейных традиций в воспитании полноценной личности ребенка как носителя общественного сознания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поставленной цели необходимо решение следующих задач:</w:t>
      </w:r>
    </w:p>
    <w:p w:rsidR="005529A2" w:rsidRPr="005529A2" w:rsidRDefault="005529A2" w:rsidP="00092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положительную эмоциональную среду общения между детьми, родителями и педагогами</w:t>
      </w:r>
    </w:p>
    <w:p w:rsidR="005529A2" w:rsidRPr="005529A2" w:rsidRDefault="005529A2" w:rsidP="00092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 обогащать педагогические знания и умения родителей.</w:t>
      </w:r>
    </w:p>
    <w:p w:rsidR="005529A2" w:rsidRPr="005529A2" w:rsidRDefault="005529A2" w:rsidP="00092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правовую культуру родителей для формирования сознательного отношения к воспитанию детей.</w:t>
      </w:r>
    </w:p>
    <w:p w:rsidR="005529A2" w:rsidRPr="005529A2" w:rsidRDefault="005529A2" w:rsidP="00092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психолого-педагогическую культуру родителей.</w:t>
      </w:r>
    </w:p>
    <w:p w:rsidR="005529A2" w:rsidRPr="005529A2" w:rsidRDefault="005529A2" w:rsidP="00092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креативные способности детей и родителей в совместной деятельности.</w:t>
      </w:r>
    </w:p>
    <w:p w:rsidR="005529A2" w:rsidRPr="005529A2" w:rsidRDefault="005529A2" w:rsidP="00092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Обобщать опыт семейного воспитания.</w:t>
      </w:r>
    </w:p>
    <w:p w:rsidR="005529A2" w:rsidRPr="005529A2" w:rsidRDefault="005529A2" w:rsidP="00092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установлению преемственных связей с выпускниками ДОУ и их родителями.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реализуется в три этапа. Подготовительный этап (1 месяц – сентябрь) предусматривает следующие виды деятельности:</w:t>
      </w:r>
    </w:p>
    <w:p w:rsidR="005529A2" w:rsidRPr="005529A2" w:rsidRDefault="005529A2" w:rsidP="00092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положения о ДОУ;</w:t>
      </w:r>
    </w:p>
    <w:p w:rsidR="005529A2" w:rsidRPr="005529A2" w:rsidRDefault="005529A2" w:rsidP="00092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мини-педсовет «Детский сад и семья»;</w:t>
      </w:r>
    </w:p>
    <w:p w:rsidR="005529A2" w:rsidRPr="005529A2" w:rsidRDefault="005529A2" w:rsidP="00092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 для педагогов ДОУ «Система взаимодействия педагогов и родителей в группе»;  </w:t>
      </w:r>
    </w:p>
    <w:p w:rsidR="005529A2" w:rsidRPr="005529A2" w:rsidRDefault="005529A2" w:rsidP="00092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опрос-диагностика родителей на предмет социального заказа;</w:t>
      </w:r>
    </w:p>
    <w:p w:rsidR="005529A2" w:rsidRPr="005529A2" w:rsidRDefault="005529A2" w:rsidP="00092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перспективного плана мероприятий, подготовка к проведению мероприятий;</w:t>
      </w:r>
    </w:p>
    <w:p w:rsidR="005529A2" w:rsidRPr="005529A2" w:rsidRDefault="005529A2" w:rsidP="00092BF0">
      <w:pPr>
        <w:numPr>
          <w:ilvl w:val="0"/>
          <w:numId w:val="3"/>
        </w:numPr>
        <w:shd w:val="clear" w:color="auto" w:fill="FFFFFF"/>
        <w:spacing w:before="100" w:beforeAutospacing="1" w:after="146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общих вопросов, связанных с организацией работы.</w:t>
      </w:r>
    </w:p>
    <w:p w:rsidR="005529A2" w:rsidRPr="005529A2" w:rsidRDefault="005529A2" w:rsidP="00092BF0">
      <w:pPr>
        <w:shd w:val="clear" w:color="auto" w:fill="FFFFFF"/>
        <w:spacing w:before="100" w:beforeAutospacing="1" w:after="146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основного этапа реализации проекта (с октября по апрель) в ДОУ проводятся различные мероприятия с привлечением родителей. Необходимо отметить, что тематика заседаний варьируется в зависимости от социального запроса родителей.</w:t>
      </w:r>
    </w:p>
    <w:p w:rsidR="005529A2" w:rsidRPr="005529A2" w:rsidRDefault="005529A2" w:rsidP="005529A2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Приведем пример плана организации мероприятий: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02"/>
        <w:gridCol w:w="1210"/>
        <w:gridCol w:w="2905"/>
        <w:gridCol w:w="2561"/>
      </w:tblGrid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</w:t>
            </w:r>
          </w:p>
        </w:tc>
      </w:tr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Заседание 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«Мастерская волшебников»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 базе старших групп)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Практикум по изготовлению поделок из бумаги, ниток и природного материала. Оформление выставки.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Заседание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«Занимательные звуки» (логопедическая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Логопедический досуг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Учитель-логопед, воспитатели, родители, дети</w:t>
            </w:r>
          </w:p>
        </w:tc>
      </w:tr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Заседание 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творчества «Добавь осени красок» (на базе старшей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Совместная творческая работа детей, родителей и педагога </w:t>
            </w:r>
            <w:proofErr w:type="gramStart"/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по </w:t>
            </w:r>
            <w:proofErr w:type="gramStart"/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</w:t>
            </w:r>
            <w:proofErr w:type="gramEnd"/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 дети, родители</w:t>
            </w:r>
          </w:p>
        </w:tc>
      </w:tr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Заседание « Мы – экологи» (средняя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для родителей по экологическому воспитанию детей.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 за домашними питомцами. Конкурс-фотовыставка «Домашние любимцы»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Заседание 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«Здоровый дошкольник» (подготовительная к школе группа)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Тематический вечер «Расти </w:t>
            </w:r>
            <w:proofErr w:type="gramStart"/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здоровым</w:t>
            </w:r>
            <w:proofErr w:type="gramEnd"/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малыш!»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Дискуссия. Открытое занятие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родители, медперсонал, инструктор по физвоспитанию</w:t>
            </w:r>
          </w:p>
        </w:tc>
      </w:tr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6. Заседание 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Семейный досуг «Мамы разные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«Рисуем с папой мамин портрет»,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чтецов «Стихи о маме»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5529A2" w:rsidRPr="005529A2" w:rsidTr="006D7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Неделя семьи.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Проектно-исследовательская деятельность «Мое генеалогическое древо» (подготовительные к школе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Родительские собрания в группах</w:t>
            </w:r>
          </w:p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фотоальбома «Семейные традиции». Выставка семейных рисунков «Мое генеалогическое древо».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9A2" w:rsidRPr="005529A2" w:rsidRDefault="005529A2" w:rsidP="005529A2">
            <w:pPr>
              <w:spacing w:after="146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9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</w:tbl>
    <w:p w:rsidR="00F4584D" w:rsidRDefault="00F4584D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мае подводятся итоги работы над проектом, определяются перспективы для дальнейшей работы. Это заключительный этап реализации проекта.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Результаты работы </w:t>
      </w: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проектом можно представить следующим образом.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детском саду способствовала:</w:t>
      </w:r>
    </w:p>
    <w:p w:rsidR="005529A2" w:rsidRPr="005529A2" w:rsidRDefault="005529A2" w:rsidP="00092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Созданию положительной эмоциональной среды общения между детьми, родителями и педагогами</w:t>
      </w:r>
    </w:p>
    <w:p w:rsidR="005529A2" w:rsidRPr="005529A2" w:rsidRDefault="005529A2" w:rsidP="00092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Активизации и обогащению педагогических знаний и умений родителей</w:t>
      </w:r>
    </w:p>
    <w:p w:rsidR="005529A2" w:rsidRPr="005529A2" w:rsidRDefault="005529A2" w:rsidP="00092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Повышению психолого-педагогической и правовой культуры родителей</w:t>
      </w:r>
    </w:p>
    <w:p w:rsidR="005529A2" w:rsidRPr="005529A2" w:rsidRDefault="005529A2" w:rsidP="00092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креативных способностей детей и родителей в совместной деятельности</w:t>
      </w:r>
    </w:p>
    <w:p w:rsidR="005529A2" w:rsidRPr="005529A2" w:rsidRDefault="005529A2" w:rsidP="00092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Обобщению опыта семейного воспитания</w:t>
      </w:r>
    </w:p>
    <w:p w:rsidR="005529A2" w:rsidRPr="005529A2" w:rsidRDefault="005529A2" w:rsidP="00092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Установлению преемственных связей с выпускниками ДОУ и их родителями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Выводы: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взаимодействия ДОУ и семьи представляет собой интересную современную модель работы по привлечению родителей к активному участию в </w:t>
      </w:r>
      <w:proofErr w:type="spellStart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создана не только внутрисемейная, но и </w:t>
      </w:r>
      <w:proofErr w:type="spellStart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межсемейная</w:t>
      </w:r>
      <w:proofErr w:type="spellEnd"/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дружеская атмосфера, что послужило раскрытию творческих способностей детей и взрослых.</w:t>
      </w:r>
    </w:p>
    <w:p w:rsidR="005529A2" w:rsidRPr="005529A2" w:rsidRDefault="005529A2" w:rsidP="00092BF0">
      <w:pPr>
        <w:shd w:val="clear" w:color="auto" w:fill="FFFFFF"/>
        <w:spacing w:after="14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общем родительском собрании в ДОУ принято решение о продолжении работы по реализации проекта  в следующем учебном году.</w:t>
      </w:r>
    </w:p>
    <w:p w:rsidR="005529A2" w:rsidRPr="005529A2" w:rsidRDefault="005529A2" w:rsidP="00092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E5" w:rsidRPr="005529A2" w:rsidRDefault="00C01BE5" w:rsidP="005529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1BE5" w:rsidRPr="005529A2" w:rsidSect="00C01B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904"/>
    <w:multiLevelType w:val="multilevel"/>
    <w:tmpl w:val="34FA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34AAF"/>
    <w:multiLevelType w:val="multilevel"/>
    <w:tmpl w:val="6BD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3684F"/>
    <w:multiLevelType w:val="multilevel"/>
    <w:tmpl w:val="E5B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722FD"/>
    <w:multiLevelType w:val="multilevel"/>
    <w:tmpl w:val="DB4C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7"/>
    <w:rsid w:val="00092BF0"/>
    <w:rsid w:val="005529A2"/>
    <w:rsid w:val="00A96A17"/>
    <w:rsid w:val="00C01BE5"/>
    <w:rsid w:val="00C43EE3"/>
    <w:rsid w:val="00CE74A2"/>
    <w:rsid w:val="00F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2014-10-16T10:21:00Z</dcterms:created>
  <dcterms:modified xsi:type="dcterms:W3CDTF">2014-10-19T12:26:00Z</dcterms:modified>
</cp:coreProperties>
</file>