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40" w:rsidRPr="00CC1A40" w:rsidRDefault="00BE31E0" w:rsidP="00D72A89">
      <w:pPr>
        <w:tabs>
          <w:tab w:val="left" w:pos="11340"/>
          <w:tab w:val="left" w:pos="11482"/>
        </w:tabs>
        <w:spacing w:before="258" w:after="0" w:line="240" w:lineRule="auto"/>
        <w:ind w:right="475"/>
        <w:jc w:val="center"/>
        <w:outlineLvl w:val="0"/>
        <w:rPr>
          <w:rFonts w:ascii="Trebuchet MS" w:eastAsia="Times New Roman" w:hAnsi="Trebuchet MS" w:cs="Times New Roman"/>
          <w:kern w:val="36"/>
          <w:sz w:val="29"/>
          <w:szCs w:val="29"/>
          <w:lang w:eastAsia="ru-RU"/>
        </w:rPr>
      </w:pPr>
      <w:r>
        <w:rPr>
          <w:rFonts w:ascii="Trebuchet MS" w:eastAsia="Times New Roman" w:hAnsi="Trebuchet MS" w:cs="Times New Roman"/>
          <w:kern w:val="36"/>
          <w:sz w:val="29"/>
          <w:szCs w:val="29"/>
          <w:lang w:eastAsia="ru-RU"/>
        </w:rPr>
        <w:t xml:space="preserve"> </w:t>
      </w:r>
      <w:r w:rsidR="00CC1A40" w:rsidRPr="00CC1A40">
        <w:rPr>
          <w:rFonts w:ascii="Trebuchet MS" w:eastAsia="Times New Roman" w:hAnsi="Trebuchet MS" w:cs="Times New Roman"/>
          <w:kern w:val="36"/>
          <w:sz w:val="29"/>
          <w:szCs w:val="29"/>
          <w:lang w:eastAsia="ru-RU"/>
        </w:rPr>
        <w:t>Индивидуальный план повышения профессионального уровня</w:t>
      </w:r>
    </w:p>
    <w:p w:rsidR="00CC1A40" w:rsidRPr="00CC1A40" w:rsidRDefault="00352FC5" w:rsidP="00CC1A40">
      <w:pPr>
        <w:spacing w:after="163" w:line="265" w:lineRule="atLeast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Муниципальное автономное</w:t>
      </w:r>
      <w:r w:rsidR="00CC1A40" w:rsidRPr="00CC1A4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дошкольное образовательное учреждение</w:t>
      </w:r>
    </w:p>
    <w:p w:rsidR="00CC1A40" w:rsidRPr="00CC1A40" w:rsidRDefault="00CC1A40" w:rsidP="00CC1A40">
      <w:pPr>
        <w:spacing w:before="163" w:after="163" w:line="265" w:lineRule="atLeast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C1A40">
        <w:rPr>
          <w:rFonts w:ascii="Verdana" w:eastAsia="Times New Roman" w:hAnsi="Verdana" w:cs="Times New Roman"/>
          <w:sz w:val="18"/>
          <w:szCs w:val="18"/>
          <w:lang w:eastAsia="ru-RU"/>
        </w:rPr>
        <w:t>Детский сад ко</w:t>
      </w:r>
      <w:r w:rsidR="00352FC5">
        <w:rPr>
          <w:rFonts w:ascii="Verdana" w:eastAsia="Times New Roman" w:hAnsi="Verdana" w:cs="Times New Roman"/>
          <w:sz w:val="18"/>
          <w:szCs w:val="18"/>
          <w:lang w:eastAsia="ru-RU"/>
        </w:rPr>
        <w:t>мбинированного вида №181.</w:t>
      </w:r>
    </w:p>
    <w:p w:rsidR="00CC1A40" w:rsidRPr="00CC1A40" w:rsidRDefault="00352FC5" w:rsidP="00CC1A40">
      <w:pPr>
        <w:spacing w:before="163" w:after="163" w:line="265" w:lineRule="atLeast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Советского района</w:t>
      </w:r>
      <w:proofErr w:type="gramStart"/>
      <w:r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  <w:proofErr w:type="gramEnd"/>
      <w:r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gramStart"/>
      <w:r>
        <w:rPr>
          <w:rFonts w:ascii="Verdana" w:eastAsia="Times New Roman" w:hAnsi="Verdana" w:cs="Times New Roman"/>
          <w:sz w:val="18"/>
          <w:szCs w:val="18"/>
          <w:lang w:eastAsia="ru-RU"/>
        </w:rPr>
        <w:t>г</w:t>
      </w:r>
      <w:proofErr w:type="gramEnd"/>
      <w:r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Казани. </w:t>
      </w:r>
      <w:r w:rsidR="00CC1A40" w:rsidRPr="00CC1A40">
        <w:rPr>
          <w:rFonts w:ascii="Verdana" w:eastAsia="Times New Roman" w:hAnsi="Verdana" w:cs="Times New Roman"/>
          <w:sz w:val="18"/>
          <w:szCs w:val="18"/>
          <w:lang w:eastAsia="ru-RU"/>
        </w:rPr>
        <w:t>Республики Татарстан.</w:t>
      </w:r>
    </w:p>
    <w:p w:rsidR="00CC1A40" w:rsidRPr="00CC1A40" w:rsidRDefault="00CC1A40" w:rsidP="00CC1A40">
      <w:pPr>
        <w:spacing w:before="163" w:after="163" w:line="265" w:lineRule="atLeast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C1A40">
        <w:rPr>
          <w:rFonts w:ascii="Verdana" w:eastAsia="Times New Roman" w:hAnsi="Verdana" w:cs="Times New Roman"/>
          <w:sz w:val="18"/>
          <w:szCs w:val="18"/>
          <w:lang w:eastAsia="ru-RU"/>
        </w:rPr>
        <w:t> </w:t>
      </w:r>
    </w:p>
    <w:p w:rsidR="00CC1A40" w:rsidRPr="00CC1A40" w:rsidRDefault="00CC1A40" w:rsidP="00CC1A40">
      <w:pPr>
        <w:spacing w:before="163" w:after="163" w:line="265" w:lineRule="atLeast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C1A40">
        <w:rPr>
          <w:rFonts w:ascii="Verdana" w:eastAsia="Times New Roman" w:hAnsi="Verdana" w:cs="Times New Roman"/>
          <w:sz w:val="18"/>
          <w:szCs w:val="18"/>
          <w:lang w:eastAsia="ru-RU"/>
        </w:rPr>
        <w:t>Индивидуальный план повышения профессионального уровня</w:t>
      </w:r>
    </w:p>
    <w:p w:rsidR="00CC1A40" w:rsidRPr="00CC1A40" w:rsidRDefault="00BE31E0" w:rsidP="00CC1A40">
      <w:pPr>
        <w:spacing w:before="163" w:after="163" w:line="265" w:lineRule="atLeast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sz w:val="18"/>
          <w:lang w:eastAsia="ru-RU"/>
        </w:rPr>
        <w:t> «Аппликация из бумаги; как средство эстетического воспитания детей</w:t>
      </w:r>
      <w:r w:rsidR="005E2C68">
        <w:rPr>
          <w:rFonts w:ascii="Verdana" w:eastAsia="Times New Roman" w:hAnsi="Verdana" w:cs="Times New Roman"/>
          <w:b/>
          <w:bCs/>
          <w:sz w:val="18"/>
          <w:lang w:eastAsia="ru-RU"/>
        </w:rPr>
        <w:t xml:space="preserve"> дошкольного возраста</w:t>
      </w:r>
      <w:r>
        <w:rPr>
          <w:rFonts w:ascii="Verdana" w:eastAsia="Times New Roman" w:hAnsi="Verdana" w:cs="Times New Roman"/>
          <w:b/>
          <w:bCs/>
          <w:sz w:val="18"/>
          <w:lang w:eastAsia="ru-RU"/>
        </w:rPr>
        <w:t>»</w:t>
      </w:r>
    </w:p>
    <w:p w:rsidR="00CC1A40" w:rsidRPr="00CC1A40" w:rsidRDefault="00CC1A40" w:rsidP="00CC1A40">
      <w:pPr>
        <w:spacing w:before="163" w:after="163" w:line="265" w:lineRule="atLeast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C1A40">
        <w:rPr>
          <w:rFonts w:ascii="Verdana" w:eastAsia="Times New Roman" w:hAnsi="Verdana" w:cs="Times New Roman"/>
          <w:sz w:val="18"/>
          <w:szCs w:val="18"/>
          <w:lang w:eastAsia="ru-RU"/>
        </w:rPr>
        <w:t>на 2015-2020 год.</w:t>
      </w:r>
    </w:p>
    <w:p w:rsidR="00CC1A40" w:rsidRPr="00CC1A40" w:rsidRDefault="00CC1A40" w:rsidP="00CC1A40">
      <w:pPr>
        <w:spacing w:before="163" w:after="163" w:line="265" w:lineRule="atLeast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C1A40">
        <w:rPr>
          <w:rFonts w:ascii="Verdana" w:eastAsia="Times New Roman" w:hAnsi="Verdana" w:cs="Times New Roman"/>
          <w:sz w:val="18"/>
          <w:szCs w:val="18"/>
          <w:lang w:eastAsia="ru-RU"/>
        </w:rPr>
        <w:t>                                                                                 </w:t>
      </w:r>
    </w:p>
    <w:p w:rsidR="00CC1A40" w:rsidRPr="00CC1A40" w:rsidRDefault="00CC1A40" w:rsidP="00CC1A40">
      <w:pPr>
        <w:spacing w:before="163" w:after="163" w:line="265" w:lineRule="atLeast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C1A40">
        <w:rPr>
          <w:rFonts w:ascii="Verdana" w:eastAsia="Times New Roman" w:hAnsi="Verdana" w:cs="Times New Roman"/>
          <w:sz w:val="18"/>
          <w:szCs w:val="18"/>
          <w:lang w:eastAsia="ru-RU"/>
        </w:rPr>
        <w:t>                                                                                               </w:t>
      </w:r>
      <w:r w:rsidR="005E2C6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       Составила: </w:t>
      </w:r>
      <w:proofErr w:type="spellStart"/>
      <w:r w:rsidR="005E2C68">
        <w:rPr>
          <w:rFonts w:ascii="Verdana" w:eastAsia="Times New Roman" w:hAnsi="Verdana" w:cs="Times New Roman"/>
          <w:sz w:val="18"/>
          <w:szCs w:val="18"/>
          <w:lang w:eastAsia="ru-RU"/>
        </w:rPr>
        <w:t>Галяутдинова</w:t>
      </w:r>
      <w:proofErr w:type="spellEnd"/>
      <w:r w:rsidR="005E2C6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Г. М.</w:t>
      </w:r>
      <w:r w:rsidRPr="00CC1A40">
        <w:rPr>
          <w:rFonts w:ascii="Verdana" w:eastAsia="Times New Roman" w:hAnsi="Verdana" w:cs="Times New Roman"/>
          <w:sz w:val="18"/>
          <w:szCs w:val="18"/>
          <w:lang w:eastAsia="ru-RU"/>
        </w:rPr>
        <w:t>.,</w:t>
      </w:r>
    </w:p>
    <w:p w:rsidR="00CC1A40" w:rsidRPr="00CC1A40" w:rsidRDefault="00CC1A40" w:rsidP="00CC1A40">
      <w:pPr>
        <w:spacing w:before="163" w:after="163" w:line="265" w:lineRule="atLeast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C1A40">
        <w:rPr>
          <w:rFonts w:ascii="Verdana" w:eastAsia="Times New Roman" w:hAnsi="Verdana" w:cs="Times New Roman"/>
          <w:sz w:val="18"/>
          <w:szCs w:val="18"/>
          <w:lang w:eastAsia="ru-RU"/>
        </w:rPr>
        <w:t>               </w:t>
      </w:r>
    </w:p>
    <w:p w:rsidR="00CC1A40" w:rsidRPr="00CC1A40" w:rsidRDefault="00CC1A40" w:rsidP="00CC1A40">
      <w:pPr>
        <w:spacing w:before="163" w:after="163" w:line="265" w:lineRule="atLeast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C1A40">
        <w:rPr>
          <w:rFonts w:ascii="Verdana" w:eastAsia="Times New Roman" w:hAnsi="Verdana" w:cs="Times New Roman"/>
          <w:sz w:val="18"/>
          <w:szCs w:val="18"/>
          <w:lang w:eastAsia="ru-RU"/>
        </w:rPr>
        <w:t>                                                                                                                        воспитатель</w:t>
      </w:r>
    </w:p>
    <w:p w:rsidR="00CC1A40" w:rsidRPr="00CC1A40" w:rsidRDefault="00CC1A40" w:rsidP="00CC1A40">
      <w:pPr>
        <w:spacing w:before="163" w:after="163" w:line="265" w:lineRule="atLeast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C1A40">
        <w:rPr>
          <w:rFonts w:ascii="Verdana" w:eastAsia="Times New Roman" w:hAnsi="Verdana" w:cs="Times New Roman"/>
          <w:b/>
          <w:bCs/>
          <w:sz w:val="18"/>
          <w:lang w:eastAsia="ru-RU"/>
        </w:rPr>
        <w:t> </w:t>
      </w:r>
    </w:p>
    <w:p w:rsidR="00CC1A40" w:rsidRPr="00CC1A40" w:rsidRDefault="00CC1A40" w:rsidP="00CC1A40">
      <w:pPr>
        <w:spacing w:before="163" w:after="163" w:line="265" w:lineRule="atLeast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C1A40">
        <w:rPr>
          <w:rFonts w:ascii="Verdana" w:eastAsia="Times New Roman" w:hAnsi="Verdana" w:cs="Times New Roman"/>
          <w:b/>
          <w:bCs/>
          <w:sz w:val="18"/>
          <w:lang w:eastAsia="ru-RU"/>
        </w:rPr>
        <w:t> </w:t>
      </w:r>
    </w:p>
    <w:p w:rsidR="00CC1A40" w:rsidRPr="00CC1A40" w:rsidRDefault="00CC1A40" w:rsidP="00CC1A40">
      <w:pPr>
        <w:spacing w:before="163" w:after="163" w:line="265" w:lineRule="atLeast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CC1A40">
        <w:rPr>
          <w:rFonts w:ascii="Verdana" w:eastAsia="Times New Roman" w:hAnsi="Verdana" w:cs="Times New Roman"/>
          <w:b/>
          <w:bCs/>
          <w:color w:val="666666"/>
          <w:sz w:val="18"/>
          <w:lang w:eastAsia="ru-RU"/>
        </w:rPr>
        <w:t> </w:t>
      </w:r>
    </w:p>
    <w:p w:rsidR="00CC1A40" w:rsidRPr="00CC1A40" w:rsidRDefault="00CC1A40" w:rsidP="00CC1A40">
      <w:pPr>
        <w:spacing w:before="163" w:after="163" w:line="265" w:lineRule="atLeast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C1A40">
        <w:rPr>
          <w:rFonts w:ascii="Verdana" w:eastAsia="Times New Roman" w:hAnsi="Verdana" w:cs="Times New Roman"/>
          <w:b/>
          <w:bCs/>
          <w:sz w:val="18"/>
          <w:lang w:eastAsia="ru-RU"/>
        </w:rPr>
        <w:t> </w:t>
      </w:r>
      <w:r w:rsidR="005E2C6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Казань </w:t>
      </w:r>
      <w:r w:rsidRPr="00CC1A40">
        <w:rPr>
          <w:rFonts w:ascii="Verdana" w:eastAsia="Times New Roman" w:hAnsi="Verdana" w:cs="Times New Roman"/>
          <w:sz w:val="18"/>
          <w:szCs w:val="18"/>
          <w:lang w:eastAsia="ru-RU"/>
        </w:rPr>
        <w:t>2015год.</w:t>
      </w:r>
    </w:p>
    <w:p w:rsidR="00CC1A40" w:rsidRDefault="00CC1A40" w:rsidP="00CC1A40">
      <w:pPr>
        <w:spacing w:before="163" w:after="163" w:line="265" w:lineRule="atLeast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CC1A40" w:rsidRDefault="00CC1A40" w:rsidP="00CC1A40">
      <w:pPr>
        <w:spacing w:before="163" w:after="163" w:line="265" w:lineRule="atLeast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CC1A40" w:rsidRDefault="00CC1A40" w:rsidP="00CC1A40">
      <w:pPr>
        <w:spacing w:before="163" w:after="163" w:line="265" w:lineRule="atLeast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CC1A40" w:rsidRDefault="00CC1A40" w:rsidP="00CC1A40">
      <w:pPr>
        <w:spacing w:before="163" w:after="163" w:line="265" w:lineRule="atLeast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CC1A40" w:rsidRPr="00CC1A40" w:rsidRDefault="00CC1A40" w:rsidP="00CC1A40">
      <w:pPr>
        <w:spacing w:before="163" w:after="163" w:line="265" w:lineRule="atLeast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C1A40">
        <w:rPr>
          <w:rFonts w:ascii="Verdana" w:eastAsia="Times New Roman" w:hAnsi="Verdana" w:cs="Times New Roman"/>
          <w:sz w:val="18"/>
          <w:szCs w:val="18"/>
          <w:lang w:eastAsia="ru-RU"/>
        </w:rPr>
        <w:t> </w:t>
      </w:r>
    </w:p>
    <w:p w:rsidR="00CC1A40" w:rsidRPr="00CC1A40" w:rsidRDefault="00CC1A40" w:rsidP="00CC1A40">
      <w:pPr>
        <w:spacing w:before="163" w:after="163" w:line="265" w:lineRule="atLeast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C1A40">
        <w:rPr>
          <w:rFonts w:ascii="Verdana" w:eastAsia="Times New Roman" w:hAnsi="Verdana" w:cs="Times New Roman"/>
          <w:b/>
          <w:bCs/>
          <w:sz w:val="18"/>
          <w:lang w:eastAsia="ru-RU"/>
        </w:rPr>
        <w:lastRenderedPageBreak/>
        <w:t>Тема самообразования:</w:t>
      </w:r>
    </w:p>
    <w:p w:rsidR="00CC1A40" w:rsidRPr="00CC1A40" w:rsidRDefault="005E2C68" w:rsidP="00CC1A40">
      <w:pPr>
        <w:spacing w:before="163" w:after="163" w:line="265" w:lineRule="atLeast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sz w:val="18"/>
          <w:lang w:eastAsia="ru-RU"/>
        </w:rPr>
        <w:t xml:space="preserve">«Аппликация из бумаги; как </w:t>
      </w:r>
      <w:r w:rsidR="00E0783B">
        <w:rPr>
          <w:rFonts w:ascii="Verdana" w:eastAsia="Times New Roman" w:hAnsi="Verdana" w:cs="Times New Roman"/>
          <w:b/>
          <w:bCs/>
          <w:sz w:val="18"/>
          <w:lang w:eastAsia="ru-RU"/>
        </w:rPr>
        <w:t>средство эстетического воспитания детей дошкольного возраста</w:t>
      </w:r>
      <w:r w:rsidR="00CC1A40" w:rsidRPr="00CC1A40">
        <w:rPr>
          <w:rFonts w:ascii="Verdana" w:eastAsia="Times New Roman" w:hAnsi="Verdana" w:cs="Times New Roman"/>
          <w:b/>
          <w:bCs/>
          <w:sz w:val="18"/>
          <w:lang w:eastAsia="ru-RU"/>
        </w:rPr>
        <w:t>».</w:t>
      </w:r>
    </w:p>
    <w:p w:rsidR="00CC1A40" w:rsidRPr="00CC1A40" w:rsidRDefault="00CC1A40" w:rsidP="00CC1A40">
      <w:pPr>
        <w:spacing w:before="163" w:after="163" w:line="265" w:lineRule="atLeast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C1A40">
        <w:rPr>
          <w:rFonts w:ascii="Verdana" w:eastAsia="Times New Roman" w:hAnsi="Verdana" w:cs="Times New Roman"/>
          <w:b/>
          <w:bCs/>
          <w:sz w:val="18"/>
          <w:lang w:eastAsia="ru-RU"/>
        </w:rPr>
        <w:t>Цель:</w:t>
      </w:r>
    </w:p>
    <w:p w:rsidR="00CC1A40" w:rsidRPr="00CC1A40" w:rsidRDefault="00E0783B" w:rsidP="00CC1A40">
      <w:pPr>
        <w:spacing w:before="163" w:after="163" w:line="265" w:lineRule="atLeast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Определить наиболее эффект</w:t>
      </w:r>
      <w:r w:rsidR="00257CB0">
        <w:rPr>
          <w:rFonts w:ascii="Verdana" w:eastAsia="Times New Roman" w:hAnsi="Verdana" w:cs="Times New Roman"/>
          <w:sz w:val="18"/>
          <w:szCs w:val="18"/>
          <w:lang w:eastAsia="ru-RU"/>
        </w:rPr>
        <w:t>ивные пути и методы эстетического воспитания детей дошкольного возраста посредством аппликации.</w:t>
      </w:r>
    </w:p>
    <w:p w:rsidR="00CC1A40" w:rsidRPr="00CC1A40" w:rsidRDefault="00CC1A40" w:rsidP="00CC1A40">
      <w:pPr>
        <w:spacing w:before="163" w:after="163" w:line="265" w:lineRule="atLeast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C1A40">
        <w:rPr>
          <w:rFonts w:ascii="Verdana" w:eastAsia="Times New Roman" w:hAnsi="Verdana" w:cs="Times New Roman"/>
          <w:b/>
          <w:bCs/>
          <w:sz w:val="18"/>
          <w:lang w:eastAsia="ru-RU"/>
        </w:rPr>
        <w:t>Задачи</w:t>
      </w:r>
      <w:r w:rsidRPr="00CC1A40">
        <w:rPr>
          <w:rFonts w:ascii="Verdana" w:eastAsia="Times New Roman" w:hAnsi="Verdana" w:cs="Times New Roman"/>
          <w:sz w:val="18"/>
          <w:szCs w:val="18"/>
          <w:lang w:eastAsia="ru-RU"/>
        </w:rPr>
        <w:t>:</w:t>
      </w:r>
    </w:p>
    <w:p w:rsidR="00CC1A40" w:rsidRPr="00CC1A40" w:rsidRDefault="00CC1A40" w:rsidP="00CC1A40">
      <w:pPr>
        <w:numPr>
          <w:ilvl w:val="0"/>
          <w:numId w:val="2"/>
        </w:numPr>
        <w:spacing w:before="41" w:after="0" w:line="265" w:lineRule="atLeast"/>
        <w:ind w:left="149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C1A40">
        <w:rPr>
          <w:rFonts w:ascii="Verdana" w:eastAsia="Times New Roman" w:hAnsi="Verdana" w:cs="Times New Roman"/>
          <w:sz w:val="18"/>
          <w:szCs w:val="18"/>
          <w:lang w:eastAsia="ru-RU"/>
        </w:rPr>
        <w:t>Изучить лит</w:t>
      </w:r>
      <w:r w:rsidR="00257CB0">
        <w:rPr>
          <w:rFonts w:ascii="Verdana" w:eastAsia="Times New Roman" w:hAnsi="Verdana" w:cs="Times New Roman"/>
          <w:sz w:val="18"/>
          <w:szCs w:val="18"/>
          <w:lang w:eastAsia="ru-RU"/>
        </w:rPr>
        <w:t>ературу об  </w:t>
      </w:r>
      <w:proofErr w:type="spellStart"/>
      <w:r w:rsidR="00257CB0">
        <w:rPr>
          <w:rFonts w:ascii="Verdana" w:eastAsia="Times New Roman" w:hAnsi="Verdana" w:cs="Times New Roman"/>
          <w:sz w:val="18"/>
          <w:szCs w:val="18"/>
          <w:lang w:eastAsia="ru-RU"/>
        </w:rPr>
        <w:t>аппликациии</w:t>
      </w:r>
      <w:proofErr w:type="spellEnd"/>
      <w:r w:rsidR="00257CB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 разновидности </w:t>
      </w:r>
      <w:proofErr w:type="spellStart"/>
      <w:r w:rsidR="00257CB0">
        <w:rPr>
          <w:rFonts w:ascii="Verdana" w:eastAsia="Times New Roman" w:hAnsi="Verdana" w:cs="Times New Roman"/>
          <w:sz w:val="18"/>
          <w:szCs w:val="18"/>
          <w:lang w:eastAsia="ru-RU"/>
        </w:rPr>
        <w:t>бумагопластики</w:t>
      </w:r>
      <w:proofErr w:type="spellEnd"/>
      <w:r w:rsidR="00257CB0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CC1A40" w:rsidRPr="00CC1A40" w:rsidRDefault="00CC1A40" w:rsidP="00CC1A40">
      <w:pPr>
        <w:numPr>
          <w:ilvl w:val="0"/>
          <w:numId w:val="2"/>
        </w:numPr>
        <w:spacing w:before="41" w:after="0" w:line="265" w:lineRule="atLeast"/>
        <w:ind w:left="149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C1A40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Посетить занятия  коллег и </w:t>
      </w:r>
      <w:r w:rsidR="00E0783B">
        <w:rPr>
          <w:rFonts w:ascii="Verdana" w:eastAsia="Times New Roman" w:hAnsi="Verdana" w:cs="Times New Roman"/>
          <w:sz w:val="18"/>
          <w:szCs w:val="18"/>
          <w:lang w:eastAsia="ru-RU"/>
        </w:rPr>
        <w:t>поучаствовать в обмене опыт</w:t>
      </w:r>
      <w:r w:rsidR="00257CB0">
        <w:rPr>
          <w:rFonts w:ascii="Verdana" w:eastAsia="Times New Roman" w:hAnsi="Verdana" w:cs="Times New Roman"/>
          <w:sz w:val="18"/>
          <w:szCs w:val="18"/>
          <w:lang w:eastAsia="ru-RU"/>
        </w:rPr>
        <w:t>а</w:t>
      </w:r>
    </w:p>
    <w:p w:rsidR="00CC1A40" w:rsidRPr="00CC1A40" w:rsidRDefault="00CC1A40" w:rsidP="00CC1A40">
      <w:pPr>
        <w:numPr>
          <w:ilvl w:val="0"/>
          <w:numId w:val="2"/>
        </w:numPr>
        <w:spacing w:before="41" w:after="0" w:line="265" w:lineRule="atLeast"/>
        <w:ind w:left="149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C1A40">
        <w:rPr>
          <w:rFonts w:ascii="Verdana" w:eastAsia="Times New Roman" w:hAnsi="Verdana" w:cs="Times New Roman"/>
          <w:sz w:val="18"/>
          <w:szCs w:val="18"/>
          <w:lang w:eastAsia="ru-RU"/>
        </w:rPr>
        <w:t>Проводить самоанализ и самооценку собственных занятий;</w:t>
      </w:r>
    </w:p>
    <w:p w:rsidR="00CC1A40" w:rsidRPr="00D66070" w:rsidRDefault="00CC1A40" w:rsidP="00D66070">
      <w:pPr>
        <w:numPr>
          <w:ilvl w:val="0"/>
          <w:numId w:val="2"/>
        </w:numPr>
        <w:spacing w:before="41" w:after="0" w:line="265" w:lineRule="atLeast"/>
        <w:ind w:left="149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C1A40">
        <w:rPr>
          <w:rFonts w:ascii="Verdana" w:eastAsia="Times New Roman" w:hAnsi="Verdana" w:cs="Times New Roman"/>
          <w:sz w:val="18"/>
          <w:szCs w:val="18"/>
          <w:lang w:eastAsia="ru-RU"/>
        </w:rPr>
        <w:t>Разраб</w:t>
      </w:r>
      <w:r w:rsidR="00A32741">
        <w:rPr>
          <w:rFonts w:ascii="Verdana" w:eastAsia="Times New Roman" w:hAnsi="Verdana" w:cs="Times New Roman"/>
          <w:sz w:val="18"/>
          <w:szCs w:val="18"/>
          <w:lang w:eastAsia="ru-RU"/>
        </w:rPr>
        <w:t>отать комплекс занятий</w:t>
      </w:r>
      <w:proofErr w:type="gramStart"/>
      <w:r w:rsidR="00A32741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,</w:t>
      </w:r>
      <w:proofErr w:type="gramEnd"/>
      <w:r w:rsidR="00A32741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направлен</w:t>
      </w:r>
      <w:r w:rsidR="009B376C">
        <w:rPr>
          <w:rFonts w:ascii="Verdana" w:eastAsia="Times New Roman" w:hAnsi="Verdana" w:cs="Times New Roman"/>
          <w:sz w:val="18"/>
          <w:szCs w:val="18"/>
          <w:lang w:eastAsia="ru-RU"/>
        </w:rPr>
        <w:t>н</w:t>
      </w:r>
      <w:r w:rsidR="00A32741">
        <w:rPr>
          <w:rFonts w:ascii="Verdana" w:eastAsia="Times New Roman" w:hAnsi="Verdana" w:cs="Times New Roman"/>
          <w:sz w:val="18"/>
          <w:szCs w:val="18"/>
          <w:lang w:eastAsia="ru-RU"/>
        </w:rPr>
        <w:t>ый на воспитание чувств ре</w:t>
      </w:r>
      <w:r w:rsidR="00D66070">
        <w:rPr>
          <w:rFonts w:ascii="Verdana" w:eastAsia="Times New Roman" w:hAnsi="Verdana" w:cs="Times New Roman"/>
          <w:sz w:val="18"/>
          <w:szCs w:val="18"/>
          <w:lang w:eastAsia="ru-RU"/>
        </w:rPr>
        <w:t>бенка.</w:t>
      </w:r>
    </w:p>
    <w:p w:rsidR="00CC1A40" w:rsidRPr="00CC1A40" w:rsidRDefault="003454B9" w:rsidP="00CC1A40">
      <w:pPr>
        <w:spacing w:before="163" w:after="163" w:line="265" w:lineRule="atLeast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sz w:val="18"/>
          <w:lang w:eastAsia="ru-RU"/>
        </w:rPr>
        <w:t xml:space="preserve"> </w:t>
      </w:r>
      <w:r w:rsidR="00CC1A40" w:rsidRPr="00CC1A40">
        <w:rPr>
          <w:rFonts w:ascii="Verdana" w:eastAsia="Times New Roman" w:hAnsi="Verdana" w:cs="Times New Roman"/>
          <w:b/>
          <w:bCs/>
          <w:sz w:val="18"/>
          <w:lang w:eastAsia="ru-RU"/>
        </w:rPr>
        <w:t>Перечень вопросов по самообразованию:</w:t>
      </w:r>
    </w:p>
    <w:p w:rsidR="00CC1A40" w:rsidRPr="00CC1A40" w:rsidRDefault="00A32741" w:rsidP="00CC1A40">
      <w:pPr>
        <w:spacing w:before="163" w:after="163" w:line="265" w:lineRule="atLeast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 xml:space="preserve">- </w:t>
      </w:r>
      <w:r w:rsidR="009B376C">
        <w:rPr>
          <w:rFonts w:ascii="Verdana" w:eastAsia="Times New Roman" w:hAnsi="Verdana" w:cs="Times New Roman"/>
          <w:sz w:val="18"/>
          <w:szCs w:val="18"/>
          <w:lang w:eastAsia="ru-RU"/>
        </w:rPr>
        <w:t>раскрыть сущность и содержание занятий по аппликации с детьми дошкольного возраста.</w:t>
      </w:r>
    </w:p>
    <w:p w:rsidR="00CC1A40" w:rsidRPr="00CC1A40" w:rsidRDefault="009B376C" w:rsidP="00CC1A40">
      <w:pPr>
        <w:spacing w:before="163" w:after="163" w:line="265" w:lineRule="atLeast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- изучить роль мотива в эстетическом воспитании детей дошкольного возраста.</w:t>
      </w:r>
    </w:p>
    <w:p w:rsidR="00CC1A40" w:rsidRPr="00CC1A40" w:rsidRDefault="00CC1A40" w:rsidP="003454B9">
      <w:pPr>
        <w:spacing w:before="163" w:after="163" w:line="265" w:lineRule="atLeast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C1A40">
        <w:rPr>
          <w:rFonts w:ascii="Verdana" w:eastAsia="Times New Roman" w:hAnsi="Verdana" w:cs="Times New Roman"/>
          <w:sz w:val="18"/>
          <w:szCs w:val="18"/>
          <w:lang w:eastAsia="ru-RU"/>
        </w:rPr>
        <w:t>- комплексный подход к внедрен</w:t>
      </w:r>
      <w:r w:rsidR="009B376C">
        <w:rPr>
          <w:rFonts w:ascii="Verdana" w:eastAsia="Times New Roman" w:hAnsi="Verdana" w:cs="Times New Roman"/>
          <w:sz w:val="18"/>
          <w:szCs w:val="18"/>
          <w:lang w:eastAsia="ru-RU"/>
        </w:rPr>
        <w:t>ию средств и способов развития у детей знаний, умений и навыков, необходимых на занятиях по аппликации из бумаги</w:t>
      </w:r>
      <w:r w:rsidR="003454B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                                                                        </w:t>
      </w:r>
      <w:r w:rsidRPr="00CC1A40">
        <w:rPr>
          <w:rFonts w:ascii="Verdana" w:eastAsia="Times New Roman" w:hAnsi="Verdana" w:cs="Times New Roman"/>
          <w:b/>
          <w:bCs/>
          <w:sz w:val="18"/>
          <w:lang w:eastAsia="ru-RU"/>
        </w:rPr>
        <w:t>Предполагаемый результат:</w:t>
      </w:r>
    </w:p>
    <w:p w:rsidR="00CC1A40" w:rsidRPr="00CC1A40" w:rsidRDefault="00CC1A40" w:rsidP="00CC1A40">
      <w:pPr>
        <w:numPr>
          <w:ilvl w:val="0"/>
          <w:numId w:val="3"/>
        </w:numPr>
        <w:spacing w:before="41" w:after="0" w:line="265" w:lineRule="atLeast"/>
        <w:ind w:left="149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C1A40">
        <w:rPr>
          <w:rFonts w:ascii="Verdana" w:eastAsia="Times New Roman" w:hAnsi="Verdana" w:cs="Times New Roman"/>
          <w:sz w:val="18"/>
          <w:szCs w:val="18"/>
          <w:lang w:eastAsia="ru-RU"/>
        </w:rPr>
        <w:t>Повышение качества обучения через повышение качества занятий.</w:t>
      </w:r>
    </w:p>
    <w:p w:rsidR="00CC1A40" w:rsidRPr="00CC1A40" w:rsidRDefault="00CC1A40" w:rsidP="00CC1A40">
      <w:pPr>
        <w:spacing w:before="163" w:after="163" w:line="265" w:lineRule="atLeast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C1A40">
        <w:rPr>
          <w:rFonts w:ascii="Verdana" w:eastAsia="Times New Roman" w:hAnsi="Verdana" w:cs="Times New Roman"/>
          <w:b/>
          <w:bCs/>
          <w:sz w:val="18"/>
          <w:lang w:eastAsia="ru-RU"/>
        </w:rPr>
        <w:t>Форма отчета по проделанной работе:</w:t>
      </w:r>
    </w:p>
    <w:p w:rsidR="00CC1A40" w:rsidRPr="00CC1A40" w:rsidRDefault="00CC1A40" w:rsidP="00CC1A40">
      <w:pPr>
        <w:numPr>
          <w:ilvl w:val="0"/>
          <w:numId w:val="4"/>
        </w:numPr>
        <w:spacing w:before="41" w:after="0" w:line="265" w:lineRule="atLeast"/>
        <w:ind w:left="149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C1A40">
        <w:rPr>
          <w:rFonts w:ascii="Verdana" w:eastAsia="Times New Roman" w:hAnsi="Verdana" w:cs="Times New Roman"/>
          <w:sz w:val="18"/>
          <w:szCs w:val="18"/>
          <w:lang w:eastAsia="ru-RU"/>
        </w:rPr>
        <w:t>Сообщение на заседании МО воспитателей.</w:t>
      </w:r>
    </w:p>
    <w:p w:rsidR="00CC1A40" w:rsidRPr="00CC1A40" w:rsidRDefault="003454B9" w:rsidP="00CC1A40">
      <w:pPr>
        <w:numPr>
          <w:ilvl w:val="0"/>
          <w:numId w:val="4"/>
        </w:numPr>
        <w:spacing w:before="41" w:after="0" w:line="265" w:lineRule="atLeast"/>
        <w:ind w:left="149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Показ открытых занятий по аппликации.</w:t>
      </w:r>
      <w:bookmarkStart w:id="0" w:name="_GoBack"/>
      <w:bookmarkEnd w:id="0"/>
    </w:p>
    <w:p w:rsidR="00CC1A40" w:rsidRPr="00CC1A40" w:rsidRDefault="00CC1A40" w:rsidP="00CC1A40">
      <w:pPr>
        <w:numPr>
          <w:ilvl w:val="0"/>
          <w:numId w:val="4"/>
        </w:numPr>
        <w:spacing w:before="41" w:after="0" w:line="265" w:lineRule="atLeast"/>
        <w:ind w:left="149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C1A40">
        <w:rPr>
          <w:rFonts w:ascii="Verdana" w:eastAsia="Times New Roman" w:hAnsi="Verdana" w:cs="Times New Roman"/>
          <w:sz w:val="18"/>
          <w:szCs w:val="18"/>
          <w:lang w:eastAsia="ru-RU"/>
        </w:rPr>
        <w:t>Оформление результатов в виде реферата.</w:t>
      </w:r>
    </w:p>
    <w:p w:rsidR="00CC1A40" w:rsidRPr="00CC1A40" w:rsidRDefault="00CC1A40" w:rsidP="00CC1A40">
      <w:pPr>
        <w:spacing w:before="163" w:after="163" w:line="265" w:lineRule="atLeast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C1A40">
        <w:rPr>
          <w:rFonts w:ascii="Verdana" w:eastAsia="Times New Roman" w:hAnsi="Verdana" w:cs="Times New Roman"/>
          <w:b/>
          <w:bCs/>
          <w:sz w:val="18"/>
          <w:lang w:eastAsia="ru-RU"/>
        </w:rPr>
        <w:t>Этапы работы над темой самообразования</w:t>
      </w:r>
    </w:p>
    <w:tbl>
      <w:tblPr>
        <w:tblW w:w="156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27" w:type="dxa"/>
          <w:left w:w="27" w:type="dxa"/>
          <w:bottom w:w="27" w:type="dxa"/>
          <w:right w:w="27" w:type="dxa"/>
        </w:tblCellMar>
        <w:tblLook w:val="04A0" w:firstRow="1" w:lastRow="0" w:firstColumn="1" w:lastColumn="0" w:noHBand="0" w:noVBand="1"/>
      </w:tblPr>
      <w:tblGrid>
        <w:gridCol w:w="982"/>
        <w:gridCol w:w="3110"/>
        <w:gridCol w:w="11390"/>
        <w:gridCol w:w="118"/>
      </w:tblGrid>
      <w:tr w:rsidR="00CC1A40" w:rsidRPr="00CC1A40" w:rsidTr="00CC1A40">
        <w:tc>
          <w:tcPr>
            <w:tcW w:w="990" w:type="dxa"/>
            <w:vMerge w:val="restart"/>
            <w:hideMark/>
          </w:tcPr>
          <w:p w:rsidR="00CC1A40" w:rsidRPr="00CC1A40" w:rsidRDefault="00CC1A40" w:rsidP="00CC1A40">
            <w:pPr>
              <w:spacing w:before="163" w:after="163" w:line="26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lang w:eastAsia="ru-RU"/>
              </w:rPr>
              <w:t> </w:t>
            </w:r>
          </w:p>
          <w:p w:rsidR="00CC1A40" w:rsidRPr="00CC1A40" w:rsidRDefault="00CC1A40" w:rsidP="00CC1A40">
            <w:pPr>
              <w:spacing w:before="163" w:after="163" w:line="26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lang w:eastAsia="ru-RU"/>
              </w:rPr>
              <w:t> </w:t>
            </w:r>
          </w:p>
        </w:tc>
        <w:tc>
          <w:tcPr>
            <w:tcW w:w="3120" w:type="dxa"/>
            <w:hideMark/>
          </w:tcPr>
          <w:p w:rsidR="00CC1A40" w:rsidRPr="00CC1A40" w:rsidRDefault="00CC1A40" w:rsidP="00CC1A40">
            <w:pPr>
              <w:spacing w:before="163" w:after="163" w:line="26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lang w:eastAsia="ru-RU"/>
              </w:rPr>
              <w:t>Диагностический</w:t>
            </w:r>
          </w:p>
          <w:p w:rsidR="00CC1A40" w:rsidRPr="00CC1A40" w:rsidRDefault="00CC1A40" w:rsidP="00CC1A40">
            <w:pPr>
              <w:spacing w:before="163" w:after="163" w:line="26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lang w:eastAsia="ru-RU"/>
              </w:rPr>
              <w:t>2015-2017год</w:t>
            </w:r>
          </w:p>
        </w:tc>
        <w:tc>
          <w:tcPr>
            <w:tcW w:w="11460" w:type="dxa"/>
            <w:hideMark/>
          </w:tcPr>
          <w:p w:rsidR="00CC1A40" w:rsidRPr="00CC1A40" w:rsidRDefault="00CC1A40" w:rsidP="00CC1A40">
            <w:pPr>
              <w:spacing w:before="163" w:after="163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1. Анализ профессиональных затруднений.</w:t>
            </w:r>
          </w:p>
          <w:p w:rsidR="00CC1A40" w:rsidRPr="00CC1A40" w:rsidRDefault="00CC1A40" w:rsidP="00CC1A40">
            <w:pPr>
              <w:spacing w:before="163" w:after="163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2. Определение целей и задач темы.</w:t>
            </w:r>
            <w:r w:rsidR="00097EE1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</w:t>
            </w:r>
          </w:p>
          <w:p w:rsidR="00CC1A40" w:rsidRPr="00CC1A40" w:rsidRDefault="00CC1A40" w:rsidP="00CC1A40">
            <w:pPr>
              <w:spacing w:before="163" w:after="163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3. Составление плана работы по выбранной теме самообразования.</w:t>
            </w:r>
          </w:p>
          <w:p w:rsidR="00CC1A40" w:rsidRPr="00CC1A40" w:rsidRDefault="00CC1A40" w:rsidP="00CC1A40">
            <w:pPr>
              <w:spacing w:before="163" w:after="163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lastRenderedPageBreak/>
              <w:t>4.Курсы повышения  квалификации воспитателей.</w:t>
            </w:r>
          </w:p>
          <w:p w:rsidR="00CC1A40" w:rsidRPr="00CC1A40" w:rsidRDefault="00CC1A40" w:rsidP="00CC1A40">
            <w:pPr>
              <w:spacing w:before="163" w:after="163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5.Подписка на методическую литературу «Воспитатель ДОУ»</w:t>
            </w:r>
          </w:p>
          <w:p w:rsidR="00CC1A40" w:rsidRPr="00CC1A40" w:rsidRDefault="00CC1A40" w:rsidP="00CC1A40">
            <w:pPr>
              <w:spacing w:before="163" w:after="163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6.Изучение методической, педагогической и психологической  литературы.</w:t>
            </w:r>
          </w:p>
        </w:tc>
        <w:tc>
          <w:tcPr>
            <w:tcW w:w="30" w:type="dxa"/>
            <w:vMerge w:val="restart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CC1A40" w:rsidRPr="00CC1A40" w:rsidTr="00CC1A40">
        <w:tc>
          <w:tcPr>
            <w:tcW w:w="0" w:type="auto"/>
            <w:vMerge/>
            <w:vAlign w:val="center"/>
            <w:hideMark/>
          </w:tcPr>
          <w:p w:rsidR="00CC1A40" w:rsidRPr="00CC1A40" w:rsidRDefault="00CC1A40" w:rsidP="00CC1A4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20" w:type="dxa"/>
            <w:hideMark/>
          </w:tcPr>
          <w:p w:rsidR="00CC1A40" w:rsidRPr="00CC1A40" w:rsidRDefault="00CC1A40" w:rsidP="00CC1A40">
            <w:pPr>
              <w:spacing w:before="163" w:after="163" w:line="26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lang w:eastAsia="ru-RU"/>
              </w:rPr>
              <w:t>Прогностический</w:t>
            </w:r>
          </w:p>
          <w:p w:rsidR="00CC1A40" w:rsidRPr="00CC1A40" w:rsidRDefault="00CC1A40" w:rsidP="00CC1A40">
            <w:pPr>
              <w:spacing w:before="163" w:after="163" w:line="26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lang w:eastAsia="ru-RU"/>
              </w:rPr>
              <w:t>2016-2019год</w:t>
            </w:r>
          </w:p>
        </w:tc>
        <w:tc>
          <w:tcPr>
            <w:tcW w:w="11460" w:type="dxa"/>
            <w:hideMark/>
          </w:tcPr>
          <w:p w:rsidR="00CC1A40" w:rsidRPr="00CC1A40" w:rsidRDefault="00CC1A40" w:rsidP="00CC1A40">
            <w:pPr>
              <w:spacing w:before="163" w:after="163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1. Выступление с отчетом по итогам реализации практического этапа на МО воспитателей.</w:t>
            </w:r>
          </w:p>
          <w:p w:rsidR="00CC1A40" w:rsidRPr="00CC1A40" w:rsidRDefault="00CC1A40" w:rsidP="00CC1A40">
            <w:pPr>
              <w:spacing w:before="163" w:after="163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2. Участие в научно - практической конференции.</w:t>
            </w:r>
          </w:p>
          <w:p w:rsidR="00CC1A40" w:rsidRPr="00CC1A40" w:rsidRDefault="00CC1A40" w:rsidP="00CC1A40">
            <w:pPr>
              <w:spacing w:before="163" w:after="163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3. Изучение опыта работы воспитателей  по выбранной теме.</w:t>
            </w:r>
          </w:p>
          <w:p w:rsidR="00CC1A40" w:rsidRPr="00CC1A40" w:rsidRDefault="00CC1A40" w:rsidP="00CC1A40">
            <w:pPr>
              <w:spacing w:before="163" w:after="163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4.Систематизация  материалов методической, педагогической и психологической литературы по теме.</w:t>
            </w:r>
          </w:p>
          <w:p w:rsidR="00CC1A40" w:rsidRPr="00CC1A40" w:rsidRDefault="00CC1A40" w:rsidP="00CC1A40">
            <w:pPr>
              <w:spacing w:before="163" w:after="163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 .Корректировка работы</w:t>
            </w:r>
          </w:p>
        </w:tc>
        <w:tc>
          <w:tcPr>
            <w:tcW w:w="0" w:type="auto"/>
            <w:vMerge/>
            <w:vAlign w:val="center"/>
            <w:hideMark/>
          </w:tcPr>
          <w:p w:rsidR="00CC1A40" w:rsidRPr="00CC1A40" w:rsidRDefault="00CC1A40" w:rsidP="00CC1A4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  <w:tr w:rsidR="00CC1A40" w:rsidRPr="00CC1A40" w:rsidTr="00CC1A40">
        <w:tc>
          <w:tcPr>
            <w:tcW w:w="990" w:type="dxa"/>
            <w:vMerge w:val="restart"/>
            <w:hideMark/>
          </w:tcPr>
          <w:p w:rsidR="00CC1A40" w:rsidRPr="00CC1A40" w:rsidRDefault="00CC1A40" w:rsidP="00CC1A40">
            <w:pPr>
              <w:spacing w:before="163" w:after="163" w:line="26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lang w:eastAsia="ru-RU"/>
              </w:rPr>
              <w:t> </w:t>
            </w:r>
          </w:p>
          <w:p w:rsidR="00CC1A40" w:rsidRPr="00CC1A40" w:rsidRDefault="00CC1A40" w:rsidP="00CC1A40">
            <w:pPr>
              <w:spacing w:before="163" w:after="163" w:line="26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lang w:eastAsia="ru-RU"/>
              </w:rPr>
              <w:t> </w:t>
            </w:r>
          </w:p>
        </w:tc>
        <w:tc>
          <w:tcPr>
            <w:tcW w:w="3120" w:type="dxa"/>
            <w:hideMark/>
          </w:tcPr>
          <w:p w:rsidR="00CC1A40" w:rsidRPr="00CC1A40" w:rsidRDefault="00CC1A40" w:rsidP="00CC1A40">
            <w:pPr>
              <w:spacing w:before="163" w:after="163" w:line="26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lang w:eastAsia="ru-RU"/>
              </w:rPr>
              <w:t>Практический</w:t>
            </w:r>
          </w:p>
          <w:p w:rsidR="00CC1A40" w:rsidRPr="00CC1A40" w:rsidRDefault="00CC1A40" w:rsidP="00CC1A40">
            <w:pPr>
              <w:spacing w:before="163" w:after="163" w:line="26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lang w:eastAsia="ru-RU"/>
              </w:rPr>
              <w:t>2016-2020год</w:t>
            </w:r>
          </w:p>
        </w:tc>
        <w:tc>
          <w:tcPr>
            <w:tcW w:w="11460" w:type="dxa"/>
            <w:hideMark/>
          </w:tcPr>
          <w:p w:rsidR="00CC1A40" w:rsidRPr="00CC1A40" w:rsidRDefault="00CC1A40" w:rsidP="00CC1A40">
            <w:pPr>
              <w:spacing w:before="163" w:after="163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1. Открытые занятия внутри ДОУ.</w:t>
            </w:r>
          </w:p>
          <w:p w:rsidR="00CC1A40" w:rsidRPr="00CC1A40" w:rsidRDefault="00CC1A40" w:rsidP="00CC1A40">
            <w:pPr>
              <w:spacing w:before="163" w:after="163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2. Участие в конкурсах, конференциях.</w:t>
            </w:r>
          </w:p>
          <w:p w:rsidR="00CC1A40" w:rsidRPr="00CC1A40" w:rsidRDefault="00CC1A40" w:rsidP="00CC1A40">
            <w:pPr>
              <w:spacing w:before="163" w:after="163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3. Посещение занятий других воспитателей внутри ДОУ.</w:t>
            </w:r>
          </w:p>
          <w:p w:rsidR="00CC1A40" w:rsidRPr="00CC1A40" w:rsidRDefault="00CC1A40" w:rsidP="00CC1A40">
            <w:pPr>
              <w:spacing w:before="163" w:after="163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4. Посещение семинаров.</w:t>
            </w:r>
          </w:p>
          <w:p w:rsidR="00CC1A40" w:rsidRPr="00CC1A40" w:rsidRDefault="00CC1A40" w:rsidP="00CC1A40">
            <w:pPr>
              <w:spacing w:before="163" w:after="163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5. Самоан</w:t>
            </w:r>
            <w:r w:rsidR="00AF225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ализ и самооценка своих занятий.</w:t>
            </w:r>
          </w:p>
        </w:tc>
        <w:tc>
          <w:tcPr>
            <w:tcW w:w="0" w:type="auto"/>
            <w:vMerge/>
            <w:vAlign w:val="center"/>
            <w:hideMark/>
          </w:tcPr>
          <w:p w:rsidR="00CC1A40" w:rsidRPr="00CC1A40" w:rsidRDefault="00CC1A40" w:rsidP="00CC1A4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  <w:tr w:rsidR="00CC1A40" w:rsidRPr="00CC1A40" w:rsidTr="00CC1A40">
        <w:tc>
          <w:tcPr>
            <w:tcW w:w="0" w:type="auto"/>
            <w:vMerge/>
            <w:vAlign w:val="center"/>
            <w:hideMark/>
          </w:tcPr>
          <w:p w:rsidR="00CC1A40" w:rsidRPr="00CC1A40" w:rsidRDefault="00CC1A40" w:rsidP="00CC1A4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20" w:type="dxa"/>
            <w:hideMark/>
          </w:tcPr>
          <w:p w:rsidR="00CC1A40" w:rsidRPr="00CC1A40" w:rsidRDefault="00CC1A40" w:rsidP="00CC1A40">
            <w:pPr>
              <w:spacing w:before="163" w:after="163" w:line="26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lang w:eastAsia="ru-RU"/>
              </w:rPr>
              <w:t>Обобщающий</w:t>
            </w:r>
          </w:p>
          <w:p w:rsidR="00CC1A40" w:rsidRPr="00CC1A40" w:rsidRDefault="00CC1A40" w:rsidP="00CC1A40">
            <w:pPr>
              <w:spacing w:before="163" w:after="163" w:line="265" w:lineRule="atLeast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lang w:eastAsia="ru-RU"/>
              </w:rPr>
              <w:t>2019-2020год.</w:t>
            </w:r>
          </w:p>
        </w:tc>
        <w:tc>
          <w:tcPr>
            <w:tcW w:w="11460" w:type="dxa"/>
            <w:hideMark/>
          </w:tcPr>
          <w:p w:rsidR="00CC1A40" w:rsidRPr="00CC1A40" w:rsidRDefault="00CC1A40" w:rsidP="00CC1A40">
            <w:pPr>
              <w:spacing w:before="163" w:after="163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1.Анализ методов, форм, способов деятельности по теме самообразования.</w:t>
            </w:r>
          </w:p>
          <w:p w:rsidR="00CC1A40" w:rsidRPr="00CC1A40" w:rsidRDefault="00CC1A40" w:rsidP="00CC1A40">
            <w:pPr>
              <w:spacing w:before="163" w:after="163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 Подведение итогов.</w:t>
            </w:r>
          </w:p>
          <w:p w:rsidR="00CC1A40" w:rsidRPr="00CC1A40" w:rsidRDefault="00CC1A40" w:rsidP="00CC1A40">
            <w:pPr>
              <w:spacing w:before="163" w:after="163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2.Открытые занятия на  муниципальном уровне.</w:t>
            </w:r>
          </w:p>
          <w:p w:rsidR="00CC1A40" w:rsidRPr="00CC1A40" w:rsidRDefault="00CC1A40" w:rsidP="00CC1A40">
            <w:pPr>
              <w:spacing w:before="163" w:after="163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3. Выступление на заседани</w:t>
            </w:r>
            <w:r w:rsidR="00AF225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и МО воспитателей по теме: «Аппликация из бумаги; как средство эстетического воспитания детей дошкольного возраста</w:t>
            </w: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».</w:t>
            </w:r>
          </w:p>
          <w:p w:rsidR="00CC1A40" w:rsidRPr="00CC1A40" w:rsidRDefault="00CC1A40" w:rsidP="00CC1A40">
            <w:pPr>
              <w:spacing w:before="163" w:after="163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4.Участие и результаты на районных олимпиадах, конкурсах, конференциях.</w:t>
            </w:r>
          </w:p>
          <w:p w:rsidR="00CC1A40" w:rsidRPr="00CC1A40" w:rsidRDefault="00CC1A40" w:rsidP="00CC1A40">
            <w:pPr>
              <w:spacing w:before="163" w:after="163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5.Консультативная помощь воспитателям и воспитанникам.</w:t>
            </w:r>
          </w:p>
          <w:p w:rsidR="00CC1A40" w:rsidRPr="00CC1A40" w:rsidRDefault="00CC1A40" w:rsidP="00CC1A40">
            <w:pPr>
              <w:spacing w:before="163" w:after="163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lastRenderedPageBreak/>
              <w:t>6.Оформление результатов работы.</w:t>
            </w:r>
          </w:p>
        </w:tc>
        <w:tc>
          <w:tcPr>
            <w:tcW w:w="0" w:type="auto"/>
            <w:vMerge/>
            <w:vAlign w:val="center"/>
            <w:hideMark/>
          </w:tcPr>
          <w:p w:rsidR="00CC1A40" w:rsidRPr="00CC1A40" w:rsidRDefault="00CC1A40" w:rsidP="00CC1A40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</w:tbl>
    <w:p w:rsidR="00CC1A40" w:rsidRPr="00CC1A40" w:rsidRDefault="00CC1A40" w:rsidP="00CC1A40">
      <w:pPr>
        <w:spacing w:before="163" w:after="163" w:line="265" w:lineRule="atLeast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CC1A40">
        <w:rPr>
          <w:rFonts w:ascii="Verdana" w:eastAsia="Times New Roman" w:hAnsi="Verdana" w:cs="Times New Roman"/>
          <w:b/>
          <w:bCs/>
          <w:color w:val="666666"/>
          <w:sz w:val="18"/>
          <w:lang w:eastAsia="ru-RU"/>
        </w:rPr>
        <w:lastRenderedPageBreak/>
        <w:t> </w:t>
      </w:r>
    </w:p>
    <w:p w:rsidR="00CC1A40" w:rsidRPr="00CC1A40" w:rsidRDefault="00CC1A40" w:rsidP="00CC1A40">
      <w:pPr>
        <w:spacing w:before="163" w:after="163" w:line="265" w:lineRule="atLeast"/>
        <w:jc w:val="center"/>
        <w:rPr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r w:rsidRPr="00CC1A40">
        <w:rPr>
          <w:rFonts w:ascii="Verdana" w:eastAsia="Times New Roman" w:hAnsi="Verdana" w:cs="Times New Roman"/>
          <w:b/>
          <w:bCs/>
          <w:color w:val="666666"/>
          <w:sz w:val="18"/>
          <w:lang w:eastAsia="ru-RU"/>
        </w:rPr>
        <w:t>Содержание работы над темой самообразования</w:t>
      </w:r>
    </w:p>
    <w:tbl>
      <w:tblPr>
        <w:tblW w:w="143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27" w:type="dxa"/>
          <w:left w:w="27" w:type="dxa"/>
          <w:bottom w:w="27" w:type="dxa"/>
          <w:right w:w="27" w:type="dxa"/>
        </w:tblCellMar>
        <w:tblLook w:val="04A0" w:firstRow="1" w:lastRow="0" w:firstColumn="1" w:lastColumn="0" w:noHBand="0" w:noVBand="1"/>
      </w:tblPr>
      <w:tblGrid>
        <w:gridCol w:w="885"/>
        <w:gridCol w:w="5391"/>
        <w:gridCol w:w="3544"/>
        <w:gridCol w:w="1562"/>
        <w:gridCol w:w="2973"/>
      </w:tblGrid>
      <w:tr w:rsidR="00CC1A40" w:rsidRPr="00CC1A40" w:rsidTr="00CC1A40">
        <w:tc>
          <w:tcPr>
            <w:tcW w:w="885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5385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Содержание работы</w:t>
            </w:r>
            <w:r w:rsidR="00F94C1E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40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1560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Сроки</w:t>
            </w:r>
          </w:p>
        </w:tc>
        <w:tc>
          <w:tcPr>
            <w:tcW w:w="2970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Ожидаемый результат</w:t>
            </w:r>
          </w:p>
        </w:tc>
      </w:tr>
      <w:tr w:rsidR="00CC1A40" w:rsidRPr="00CC1A40" w:rsidTr="00CC1A40">
        <w:tc>
          <w:tcPr>
            <w:tcW w:w="885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5" w:type="dxa"/>
            <w:gridSpan w:val="2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b/>
                <w:bCs/>
                <w:sz w:val="18"/>
                <w:lang w:eastAsia="ru-RU"/>
              </w:rPr>
              <w:t>Профессиональное направление</w:t>
            </w:r>
          </w:p>
        </w:tc>
        <w:tc>
          <w:tcPr>
            <w:tcW w:w="1560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0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C1A40" w:rsidRPr="00CC1A40" w:rsidTr="00CC1A40">
        <w:tc>
          <w:tcPr>
            <w:tcW w:w="885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85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ФГОС в </w:t>
            </w:r>
            <w:r w:rsidR="00AF225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занятиях по аппликации.</w:t>
            </w:r>
          </w:p>
        </w:tc>
        <w:tc>
          <w:tcPr>
            <w:tcW w:w="3540" w:type="dxa"/>
            <w:hideMark/>
          </w:tcPr>
          <w:p w:rsidR="00CC1A40" w:rsidRPr="00CC1A40" w:rsidRDefault="00CC1A40" w:rsidP="00CC1A40">
            <w:pPr>
              <w:spacing w:before="163" w:after="163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Методическая литература. Интернет.</w:t>
            </w:r>
          </w:p>
          <w:p w:rsidR="00CC1A40" w:rsidRPr="00CC1A40" w:rsidRDefault="00CC1A40" w:rsidP="00CC1A40">
            <w:pPr>
              <w:spacing w:before="163" w:after="163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Периодические издания.</w:t>
            </w:r>
          </w:p>
        </w:tc>
        <w:tc>
          <w:tcPr>
            <w:tcW w:w="1560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В течение 2 лет</w:t>
            </w:r>
          </w:p>
        </w:tc>
        <w:tc>
          <w:tcPr>
            <w:tcW w:w="2970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Повышение качества проведения занятий.</w:t>
            </w:r>
          </w:p>
        </w:tc>
      </w:tr>
      <w:tr w:rsidR="00CC1A40" w:rsidRPr="00CC1A40" w:rsidTr="00CC1A40">
        <w:tc>
          <w:tcPr>
            <w:tcW w:w="885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385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Знакомство с нов</w:t>
            </w:r>
            <w:r w:rsidR="00AF225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ыми педагогич</w:t>
            </w:r>
            <w:r w:rsidR="00EA213A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ескими метода</w:t>
            </w:r>
            <w:r w:rsidR="00AF2256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ми</w:t>
            </w: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в условиях доступной среды.</w:t>
            </w:r>
          </w:p>
        </w:tc>
        <w:tc>
          <w:tcPr>
            <w:tcW w:w="3540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Методическая литература. Интернет.</w:t>
            </w:r>
          </w:p>
        </w:tc>
        <w:tc>
          <w:tcPr>
            <w:tcW w:w="1560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Постоянно</w:t>
            </w:r>
          </w:p>
        </w:tc>
        <w:tc>
          <w:tcPr>
            <w:tcW w:w="2970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Разработка  новых форм, приёмов обучения.</w:t>
            </w:r>
          </w:p>
        </w:tc>
      </w:tr>
      <w:tr w:rsidR="00CC1A40" w:rsidRPr="00CC1A40" w:rsidTr="00CC1A40">
        <w:tc>
          <w:tcPr>
            <w:tcW w:w="885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385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Повышать квалификацию на курсах для воспитателей ДОУ. </w:t>
            </w:r>
          </w:p>
        </w:tc>
        <w:tc>
          <w:tcPr>
            <w:tcW w:w="3540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Курсы повышения квалификации.</w:t>
            </w:r>
          </w:p>
        </w:tc>
        <w:tc>
          <w:tcPr>
            <w:tcW w:w="1560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Постоянно</w:t>
            </w:r>
          </w:p>
        </w:tc>
        <w:tc>
          <w:tcPr>
            <w:tcW w:w="2970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Удостоверения. Применение новых знаний на практике.</w:t>
            </w:r>
          </w:p>
        </w:tc>
      </w:tr>
      <w:tr w:rsidR="00CC1A40" w:rsidRPr="00CC1A40" w:rsidTr="00CC1A40">
        <w:tc>
          <w:tcPr>
            <w:tcW w:w="885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385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Разработка рабочих программ по  направлениям.</w:t>
            </w:r>
          </w:p>
        </w:tc>
        <w:tc>
          <w:tcPr>
            <w:tcW w:w="3540" w:type="dxa"/>
            <w:hideMark/>
          </w:tcPr>
          <w:p w:rsidR="00CC1A40" w:rsidRPr="00CC1A40" w:rsidRDefault="00CC1A40" w:rsidP="00CC1A40">
            <w:pPr>
              <w:spacing w:before="163" w:after="163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Интернет.</w:t>
            </w:r>
          </w:p>
          <w:p w:rsidR="00CC1A40" w:rsidRPr="00CC1A40" w:rsidRDefault="00CC1A40" w:rsidP="00CC1A40">
            <w:pPr>
              <w:spacing w:before="163" w:after="163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Методическая литература</w:t>
            </w:r>
          </w:p>
        </w:tc>
        <w:tc>
          <w:tcPr>
            <w:tcW w:w="1560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Август каждого года.</w:t>
            </w:r>
          </w:p>
        </w:tc>
        <w:tc>
          <w:tcPr>
            <w:tcW w:w="2970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Рабочие программы.</w:t>
            </w:r>
          </w:p>
        </w:tc>
      </w:tr>
      <w:tr w:rsidR="00CC1A40" w:rsidRPr="00CC1A40" w:rsidTr="00CC1A40">
        <w:tc>
          <w:tcPr>
            <w:tcW w:w="885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5" w:type="dxa"/>
            <w:gridSpan w:val="2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b/>
                <w:bCs/>
                <w:sz w:val="18"/>
                <w:lang w:eastAsia="ru-RU"/>
              </w:rPr>
              <w:t>Психолого-педагогическое направление.</w:t>
            </w:r>
          </w:p>
        </w:tc>
        <w:tc>
          <w:tcPr>
            <w:tcW w:w="1560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0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C1A40" w:rsidRPr="00CC1A40" w:rsidTr="00CC1A40">
        <w:tc>
          <w:tcPr>
            <w:tcW w:w="885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85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Совершенствование знаний в области классической современной психологии и педагогики.</w:t>
            </w:r>
          </w:p>
        </w:tc>
        <w:tc>
          <w:tcPr>
            <w:tcW w:w="3540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Научно-популярная литература. Интернет.</w:t>
            </w:r>
          </w:p>
        </w:tc>
        <w:tc>
          <w:tcPr>
            <w:tcW w:w="1560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Постоянно</w:t>
            </w:r>
          </w:p>
        </w:tc>
        <w:tc>
          <w:tcPr>
            <w:tcW w:w="2970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Повышение качества проведения занятий.</w:t>
            </w:r>
          </w:p>
        </w:tc>
      </w:tr>
      <w:tr w:rsidR="00CC1A40" w:rsidRPr="00CC1A40" w:rsidTr="00CC1A40">
        <w:tc>
          <w:tcPr>
            <w:tcW w:w="885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5" w:type="dxa"/>
            <w:gridSpan w:val="2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b/>
                <w:bCs/>
                <w:sz w:val="18"/>
                <w:lang w:eastAsia="ru-RU"/>
              </w:rPr>
              <w:t>Методическое направление.</w:t>
            </w:r>
          </w:p>
        </w:tc>
        <w:tc>
          <w:tcPr>
            <w:tcW w:w="1560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0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C1A40" w:rsidRPr="00CC1A40" w:rsidTr="00CC1A40">
        <w:tc>
          <w:tcPr>
            <w:tcW w:w="885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85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 Знакомство с новыми форма</w:t>
            </w:r>
            <w:r w:rsidR="004030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ми, методами и приёмами аппликации</w:t>
            </w: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540" w:type="dxa"/>
            <w:hideMark/>
          </w:tcPr>
          <w:p w:rsidR="00CC1A40" w:rsidRPr="00CC1A40" w:rsidRDefault="00CC1A40" w:rsidP="00CC1A40">
            <w:pPr>
              <w:spacing w:before="163" w:after="163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Посещение занятий.</w:t>
            </w:r>
          </w:p>
          <w:p w:rsidR="00CC1A40" w:rsidRPr="00CC1A40" w:rsidRDefault="00CC1A40" w:rsidP="00CC1A40">
            <w:pPr>
              <w:spacing w:before="163" w:after="163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Мастер-классы.</w:t>
            </w:r>
          </w:p>
          <w:p w:rsidR="00CC1A40" w:rsidRPr="00CC1A40" w:rsidRDefault="00CC1A40" w:rsidP="00CC1A40">
            <w:pPr>
              <w:spacing w:before="163" w:after="163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Семинары.</w:t>
            </w:r>
          </w:p>
        </w:tc>
        <w:tc>
          <w:tcPr>
            <w:tcW w:w="1560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Постоянно</w:t>
            </w:r>
          </w:p>
        </w:tc>
        <w:tc>
          <w:tcPr>
            <w:tcW w:w="2970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Анализ и самоанализ занятий</w:t>
            </w:r>
            <w:proofErr w:type="gramStart"/>
            <w:r w:rsidR="004030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</w:t>
            </w: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="004030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Выставка поделок.</w:t>
            </w:r>
          </w:p>
        </w:tc>
      </w:tr>
      <w:tr w:rsidR="00CC1A40" w:rsidRPr="00CC1A40" w:rsidTr="00CC1A40">
        <w:tc>
          <w:tcPr>
            <w:tcW w:w="885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385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Участие в работе районного МО воспитателей.</w:t>
            </w:r>
          </w:p>
        </w:tc>
        <w:tc>
          <w:tcPr>
            <w:tcW w:w="3540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Заседания МО</w:t>
            </w:r>
          </w:p>
        </w:tc>
        <w:tc>
          <w:tcPr>
            <w:tcW w:w="1560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Постоянно</w:t>
            </w:r>
          </w:p>
        </w:tc>
        <w:tc>
          <w:tcPr>
            <w:tcW w:w="2970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Выступление, обмен опытом.</w:t>
            </w:r>
          </w:p>
        </w:tc>
      </w:tr>
      <w:tr w:rsidR="00CC1A40" w:rsidRPr="00CC1A40" w:rsidTr="00CC1A40">
        <w:tc>
          <w:tcPr>
            <w:tcW w:w="885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385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Участие в работе педсоветов</w:t>
            </w:r>
          </w:p>
        </w:tc>
        <w:tc>
          <w:tcPr>
            <w:tcW w:w="3540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Педагогические советы.</w:t>
            </w:r>
          </w:p>
        </w:tc>
        <w:tc>
          <w:tcPr>
            <w:tcW w:w="1560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По мере </w:t>
            </w: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lastRenderedPageBreak/>
              <w:t>посещения</w:t>
            </w:r>
          </w:p>
        </w:tc>
        <w:tc>
          <w:tcPr>
            <w:tcW w:w="2970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lastRenderedPageBreak/>
              <w:t>Выступления, обмен опытом.</w:t>
            </w:r>
          </w:p>
        </w:tc>
      </w:tr>
      <w:tr w:rsidR="00CC1A40" w:rsidRPr="00CC1A40" w:rsidTr="00CC1A40">
        <w:tc>
          <w:tcPr>
            <w:tcW w:w="885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5385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Организация работы с одар</w:t>
            </w:r>
            <w:r w:rsidRPr="00CC1A4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ѐ</w:t>
            </w:r>
            <w:r w:rsidRPr="00CC1A40">
              <w:rPr>
                <w:rFonts w:ascii="Verdana" w:eastAsia="Times New Roman" w:hAnsi="Verdana" w:cs="Verdana"/>
                <w:sz w:val="18"/>
                <w:szCs w:val="18"/>
                <w:lang w:eastAsia="ru-RU"/>
              </w:rPr>
              <w:t>нными детьми и  участие на научно-практических конференциях, конкурсах творческих работ</w:t>
            </w: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540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Видео, аудио информация на различных носителях</w:t>
            </w:r>
          </w:p>
        </w:tc>
        <w:tc>
          <w:tcPr>
            <w:tcW w:w="1560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Постоянно</w:t>
            </w:r>
          </w:p>
        </w:tc>
        <w:tc>
          <w:tcPr>
            <w:tcW w:w="2970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Участие в конкурсах, конференциях.</w:t>
            </w:r>
          </w:p>
        </w:tc>
      </w:tr>
      <w:tr w:rsidR="00CC1A40" w:rsidRPr="00CC1A40" w:rsidTr="00CC1A40">
        <w:tc>
          <w:tcPr>
            <w:tcW w:w="885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385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Участие в работе творческой группы по разработке рабочих программ согласно ФГОС</w:t>
            </w:r>
          </w:p>
        </w:tc>
        <w:tc>
          <w:tcPr>
            <w:tcW w:w="3540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Интернет, научно-популярная литература.</w:t>
            </w:r>
          </w:p>
        </w:tc>
        <w:tc>
          <w:tcPr>
            <w:tcW w:w="1560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Постоянно</w:t>
            </w:r>
          </w:p>
        </w:tc>
        <w:tc>
          <w:tcPr>
            <w:tcW w:w="2970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Рабочие программы по предметам.</w:t>
            </w:r>
          </w:p>
        </w:tc>
      </w:tr>
      <w:tr w:rsidR="00CC1A40" w:rsidRPr="00CC1A40" w:rsidTr="00CC1A40">
        <w:tc>
          <w:tcPr>
            <w:tcW w:w="885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925" w:type="dxa"/>
            <w:gridSpan w:val="2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b/>
                <w:bCs/>
                <w:sz w:val="18"/>
                <w:lang w:eastAsia="ru-RU"/>
              </w:rPr>
              <w:t>Информационно-компьютерные технологии.</w:t>
            </w:r>
          </w:p>
        </w:tc>
        <w:tc>
          <w:tcPr>
            <w:tcW w:w="1560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70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C1A40" w:rsidRPr="00CC1A40" w:rsidTr="00CC1A40">
        <w:tc>
          <w:tcPr>
            <w:tcW w:w="885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85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Использование ИКТ и внедрение их в учебный процесс.</w:t>
            </w:r>
          </w:p>
        </w:tc>
        <w:tc>
          <w:tcPr>
            <w:tcW w:w="3540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Интернет, мероприятия по обмену опытом.</w:t>
            </w:r>
          </w:p>
        </w:tc>
        <w:tc>
          <w:tcPr>
            <w:tcW w:w="1560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Постоянно</w:t>
            </w:r>
          </w:p>
        </w:tc>
        <w:tc>
          <w:tcPr>
            <w:tcW w:w="2970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Открытые занятия.</w:t>
            </w:r>
          </w:p>
        </w:tc>
      </w:tr>
      <w:tr w:rsidR="00CC1A40" w:rsidRPr="00CC1A40" w:rsidTr="00CC1A40">
        <w:tc>
          <w:tcPr>
            <w:tcW w:w="885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385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Сбор и анализ в Интернете информации по начальному обучению, педагогике и психологии.</w:t>
            </w:r>
          </w:p>
        </w:tc>
        <w:tc>
          <w:tcPr>
            <w:tcW w:w="3540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Интернет</w:t>
            </w:r>
          </w:p>
        </w:tc>
        <w:tc>
          <w:tcPr>
            <w:tcW w:w="1560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Постоянно</w:t>
            </w:r>
          </w:p>
        </w:tc>
        <w:tc>
          <w:tcPr>
            <w:tcW w:w="2970" w:type="dxa"/>
            <w:hideMark/>
          </w:tcPr>
          <w:p w:rsidR="00CC1A40" w:rsidRPr="00CC1A40" w:rsidRDefault="00CC1A40" w:rsidP="00CC1A40">
            <w:pPr>
              <w:spacing w:after="0" w:line="265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Создание каталога презентаций по тема</w:t>
            </w:r>
            <w:proofErr w:type="gramStart"/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м</w:t>
            </w:r>
            <w:r w:rsidR="004030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End"/>
            <w:r w:rsidR="004030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Бумагопластика</w:t>
            </w:r>
            <w:proofErr w:type="spellEnd"/>
            <w:r w:rsidR="004030B8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)</w:t>
            </w:r>
            <w:r w:rsidRPr="00CC1A40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.</w:t>
            </w:r>
          </w:p>
        </w:tc>
      </w:tr>
    </w:tbl>
    <w:p w:rsidR="00816D03" w:rsidRDefault="00816D03"/>
    <w:sectPr w:rsidR="00816D03" w:rsidSect="00CC1A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6A64"/>
    <w:multiLevelType w:val="multilevel"/>
    <w:tmpl w:val="9F98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65D9E"/>
    <w:multiLevelType w:val="multilevel"/>
    <w:tmpl w:val="8020C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A061E7"/>
    <w:multiLevelType w:val="multilevel"/>
    <w:tmpl w:val="4DE23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445A5D"/>
    <w:multiLevelType w:val="multilevel"/>
    <w:tmpl w:val="EA289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1A40"/>
    <w:rsid w:val="00097EE1"/>
    <w:rsid w:val="00257CB0"/>
    <w:rsid w:val="003454B9"/>
    <w:rsid w:val="00352FC5"/>
    <w:rsid w:val="004030B8"/>
    <w:rsid w:val="005E2C68"/>
    <w:rsid w:val="00816D03"/>
    <w:rsid w:val="00922FE2"/>
    <w:rsid w:val="0098727E"/>
    <w:rsid w:val="009B376C"/>
    <w:rsid w:val="00A32741"/>
    <w:rsid w:val="00AA5E77"/>
    <w:rsid w:val="00AF2256"/>
    <w:rsid w:val="00BE31E0"/>
    <w:rsid w:val="00CC1A40"/>
    <w:rsid w:val="00D66070"/>
    <w:rsid w:val="00D72A89"/>
    <w:rsid w:val="00E0783B"/>
    <w:rsid w:val="00EA213A"/>
    <w:rsid w:val="00F9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D03"/>
  </w:style>
  <w:style w:type="paragraph" w:styleId="1">
    <w:name w:val="heading 1"/>
    <w:basedOn w:val="a"/>
    <w:link w:val="10"/>
    <w:uiPriority w:val="9"/>
    <w:qFormat/>
    <w:rsid w:val="00CC1A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1A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CC1A40"/>
  </w:style>
  <w:style w:type="character" w:customStyle="1" w:styleId="blog-author">
    <w:name w:val="blog-author"/>
    <w:basedOn w:val="a0"/>
    <w:rsid w:val="00CC1A40"/>
  </w:style>
  <w:style w:type="character" w:styleId="a3">
    <w:name w:val="Hyperlink"/>
    <w:basedOn w:val="a0"/>
    <w:uiPriority w:val="99"/>
    <w:semiHidden/>
    <w:unhideWhenUsed/>
    <w:rsid w:val="00CC1A40"/>
    <w:rPr>
      <w:color w:val="0000FF"/>
      <w:u w:val="single"/>
    </w:rPr>
  </w:style>
  <w:style w:type="character" w:customStyle="1" w:styleId="blog-created">
    <w:name w:val="blog-created"/>
    <w:basedOn w:val="a0"/>
    <w:rsid w:val="00CC1A40"/>
  </w:style>
  <w:style w:type="paragraph" w:styleId="a4">
    <w:name w:val="Normal (Web)"/>
    <w:basedOn w:val="a"/>
    <w:uiPriority w:val="99"/>
    <w:unhideWhenUsed/>
    <w:rsid w:val="00CC1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C1A40"/>
    <w:rPr>
      <w:b/>
      <w:bCs/>
    </w:rPr>
  </w:style>
  <w:style w:type="character" w:styleId="a6">
    <w:name w:val="Emphasis"/>
    <w:basedOn w:val="a0"/>
    <w:uiPriority w:val="20"/>
    <w:qFormat/>
    <w:rsid w:val="00CC1A4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2745">
          <w:marLeft w:val="10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1290">
          <w:marLeft w:val="68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5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1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536812">
          <w:marLeft w:val="0"/>
          <w:marRight w:val="0"/>
          <w:marTop w:val="543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4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5301">
          <w:marLeft w:val="10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2425">
          <w:marLeft w:val="68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19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9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8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655029">
          <w:marLeft w:val="0"/>
          <w:marRight w:val="0"/>
          <w:marTop w:val="543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</dc:creator>
  <cp:lastModifiedBy>user</cp:lastModifiedBy>
  <cp:revision>8</cp:revision>
  <dcterms:created xsi:type="dcterms:W3CDTF">2015-10-15T07:07:00Z</dcterms:created>
  <dcterms:modified xsi:type="dcterms:W3CDTF">2015-10-22T07:39:00Z</dcterms:modified>
</cp:coreProperties>
</file>