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90" w:rsidRDefault="004A4290" w:rsidP="004A4290">
      <w:pPr>
        <w:jc w:val="both"/>
        <w:rPr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-377190</wp:posOffset>
                </wp:positionV>
                <wp:extent cx="6162675" cy="1590675"/>
                <wp:effectExtent l="5715" t="13335" r="0" b="571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62675" cy="1590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4D65" w:rsidRDefault="001C4D65" w:rsidP="004A429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2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45000">
                                        <w14:srgbClr w14:val="FF7A00"/>
                                      </w14:gs>
                                      <w14:gs w14:pos="70000">
                                        <w14:srgbClr w14:val="FF0300"/>
                                      </w14:gs>
                                      <w14:gs w14:pos="100000">
                                        <w14:srgbClr w14:val="4D0808"/>
                                      </w14:gs>
                                    </w14:gsLst>
                                    <w14:path w14:path="rect">
                                      <w14:fillToRect w14:l="100000" w14:t="0" w14:r="0" w14:b="10000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  <w:p w:rsidR="004A4290" w:rsidRPr="001C4D65" w:rsidRDefault="004A4290" w:rsidP="004A429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C4D65">
                              <w:rPr>
                                <w:rFonts w:ascii="Arial" w:hAnsi="Arial" w:cs="Arial"/>
                                <w:color w:val="FFF2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45000">
                                        <w14:srgbClr w14:val="FF7A00"/>
                                      </w14:gs>
                                      <w14:gs w14:pos="70000">
                                        <w14:srgbClr w14:val="FF0300"/>
                                      </w14:gs>
                                      <w14:gs w14:pos="100000">
                                        <w14:srgbClr w14:val="4D0808"/>
                                      </w14:gs>
                                    </w14:gsLst>
                                    <w14:path w14:path="rect">
                                      <w14:fillToRect w14:l="100000" w14:t="0" w14:r="0" w14:b="100000"/>
                                    </w14:path>
                                  </w14:gradFill>
                                </w14:textFill>
                              </w:rPr>
                              <w:t xml:space="preserve">ЧТО НУЖНО </w:t>
                            </w:r>
                          </w:p>
                          <w:p w:rsidR="004A4290" w:rsidRPr="001C4D65" w:rsidRDefault="004A4290" w:rsidP="004A429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C4D65">
                              <w:rPr>
                                <w:rFonts w:ascii="Arial" w:hAnsi="Arial" w:cs="Arial"/>
                                <w:color w:val="FFF2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45000">
                                        <w14:srgbClr w14:val="FF7A00"/>
                                      </w14:gs>
                                      <w14:gs w14:pos="70000">
                                        <w14:srgbClr w14:val="FF0300"/>
                                      </w14:gs>
                                      <w14:gs w14:pos="100000">
                                        <w14:srgbClr w14:val="4D0808"/>
                                      </w14:gs>
                                    </w14:gsLst>
                                    <w14:path w14:path="rect">
                                      <w14:fillToRect w14:l="100000" w14:t="0" w14:r="0" w14:b="100000"/>
                                    </w14:path>
                                  </w14:gradFill>
                                </w14:textFill>
                              </w:rPr>
                              <w:t xml:space="preserve">И ЧЕГО НЕЛЬЗЯ ДЕЛАТЬ В ПРОЦЕССЕ </w:t>
                            </w:r>
                          </w:p>
                          <w:p w:rsidR="004A4290" w:rsidRPr="001C4D65" w:rsidRDefault="004A4290" w:rsidP="004A429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C4D65">
                              <w:rPr>
                                <w:rFonts w:ascii="Arial" w:hAnsi="Arial" w:cs="Arial"/>
                                <w:color w:val="FFF2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45000">
                                        <w14:srgbClr w14:val="FF7A00"/>
                                      </w14:gs>
                                      <w14:gs w14:pos="70000">
                                        <w14:srgbClr w14:val="FF0300"/>
                                      </w14:gs>
                                      <w14:gs w14:pos="100000">
                                        <w14:srgbClr w14:val="4D0808"/>
                                      </w14:gs>
                                    </w14:gsLst>
                                    <w14:path w14:path="rect">
                                      <w14:fillToRect w14:l="100000" w14:t="0" w14:r="0" w14:b="100000"/>
                                    </w14:path>
                                  </w14:gradFill>
                                </w14:textFill>
                              </w:rPr>
                              <w:t>ВОСПИТАНИЯ РЕБЁНКА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3pt;margin-top:-29.7pt;width:485.2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" filled="f" stroked="f">
                <o:lock v:ext="edit" shapetype="t"/>
                <v:textbox style="mso-fit-shape-to-text:t">
                  <w:txbxContent>
                    <w:p w:rsidR="001C4D65" w:rsidRDefault="001C4D65" w:rsidP="004A429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2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45000">
                                  <w14:srgbClr w14:val="FF7A00"/>
                                </w14:gs>
                                <w14:gs w14:pos="70000">
                                  <w14:srgbClr w14:val="FF0300"/>
                                </w14:gs>
                                <w14:gs w14:pos="100000">
                                  <w14:srgbClr w14:val="4D0808"/>
                                </w14:gs>
                              </w14:gsLst>
                              <w14:path w14:path="rect">
                                <w14:fillToRect w14:l="100000" w14:t="0" w14:r="0" w14:b="100000"/>
                              </w14:path>
                            </w14:gradFill>
                          </w14:textFill>
                        </w:rPr>
                      </w:pPr>
                    </w:p>
                    <w:p w:rsidR="004A4290" w:rsidRPr="001C4D65" w:rsidRDefault="004A4290" w:rsidP="004A429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1C4D65">
                        <w:rPr>
                          <w:rFonts w:ascii="Arial" w:hAnsi="Arial" w:cs="Arial"/>
                          <w:color w:val="FFF2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45000">
                                  <w14:srgbClr w14:val="FF7A00"/>
                                </w14:gs>
                                <w14:gs w14:pos="70000">
                                  <w14:srgbClr w14:val="FF0300"/>
                                </w14:gs>
                                <w14:gs w14:pos="100000">
                                  <w14:srgbClr w14:val="4D0808"/>
                                </w14:gs>
                              </w14:gsLst>
                              <w14:path w14:path="rect">
                                <w14:fillToRect w14:l="100000" w14:t="0" w14:r="0" w14:b="100000"/>
                              </w14:path>
                            </w14:gradFill>
                          </w14:textFill>
                        </w:rPr>
                        <w:t xml:space="preserve">ЧТО НУЖНО </w:t>
                      </w:r>
                    </w:p>
                    <w:p w:rsidR="004A4290" w:rsidRPr="001C4D65" w:rsidRDefault="004A4290" w:rsidP="004A429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1C4D65">
                        <w:rPr>
                          <w:rFonts w:ascii="Arial" w:hAnsi="Arial" w:cs="Arial"/>
                          <w:color w:val="FFF2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45000">
                                  <w14:srgbClr w14:val="FF7A00"/>
                                </w14:gs>
                                <w14:gs w14:pos="70000">
                                  <w14:srgbClr w14:val="FF0300"/>
                                </w14:gs>
                                <w14:gs w14:pos="100000">
                                  <w14:srgbClr w14:val="4D0808"/>
                                </w14:gs>
                              </w14:gsLst>
                              <w14:path w14:path="rect">
                                <w14:fillToRect w14:l="100000" w14:t="0" w14:r="0" w14:b="100000"/>
                              </w14:path>
                            </w14:gradFill>
                          </w14:textFill>
                        </w:rPr>
                        <w:t xml:space="preserve">И ЧЕГО НЕЛЬЗЯ ДЕЛАТЬ В ПРОЦЕССЕ </w:t>
                      </w:r>
                    </w:p>
                    <w:p w:rsidR="004A4290" w:rsidRPr="001C4D65" w:rsidRDefault="004A4290" w:rsidP="004A429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1C4D65">
                        <w:rPr>
                          <w:rFonts w:ascii="Arial" w:hAnsi="Arial" w:cs="Arial"/>
                          <w:color w:val="FFF2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45000">
                                  <w14:srgbClr w14:val="FF7A00"/>
                                </w14:gs>
                                <w14:gs w14:pos="70000">
                                  <w14:srgbClr w14:val="FF0300"/>
                                </w14:gs>
                                <w14:gs w14:pos="100000">
                                  <w14:srgbClr w14:val="4D0808"/>
                                </w14:gs>
                              </w14:gsLst>
                              <w14:path w14:path="rect">
                                <w14:fillToRect w14:l="100000" w14:t="0" w14:r="0" w14:b="100000"/>
                              </w14:path>
                            </w14:gradFill>
                          </w14:textFill>
                        </w:rPr>
                        <w:t>ВОСПИТАНИЯ РЕБЁНКА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4A4290" w:rsidRDefault="004A4290" w:rsidP="004A4290">
      <w:pPr>
        <w:jc w:val="both"/>
        <w:rPr>
          <w:b/>
          <w:color w:val="FF0000"/>
          <w:sz w:val="28"/>
          <w:szCs w:val="28"/>
        </w:rPr>
      </w:pPr>
    </w:p>
    <w:p w:rsidR="004A4290" w:rsidRDefault="004A4290" w:rsidP="004A4290">
      <w:pPr>
        <w:jc w:val="both"/>
        <w:rPr>
          <w:b/>
          <w:color w:val="FF0000"/>
          <w:sz w:val="28"/>
          <w:szCs w:val="28"/>
        </w:rPr>
      </w:pPr>
    </w:p>
    <w:p w:rsidR="004A4290" w:rsidRDefault="004A4290" w:rsidP="004A4290">
      <w:pPr>
        <w:jc w:val="both"/>
        <w:rPr>
          <w:b/>
          <w:color w:val="FF0000"/>
          <w:sz w:val="28"/>
          <w:szCs w:val="28"/>
        </w:rPr>
      </w:pPr>
    </w:p>
    <w:p w:rsidR="004A4290" w:rsidRDefault="004A4290" w:rsidP="004A4290">
      <w:pPr>
        <w:jc w:val="both"/>
        <w:rPr>
          <w:b/>
          <w:color w:val="FF0000"/>
          <w:sz w:val="28"/>
          <w:szCs w:val="28"/>
        </w:rPr>
      </w:pPr>
    </w:p>
    <w:p w:rsidR="004A4290" w:rsidRDefault="004A4290" w:rsidP="004A4290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НУЖНО:</w:t>
      </w:r>
      <w:r>
        <w:rPr>
          <w:i/>
          <w:sz w:val="28"/>
          <w:szCs w:val="28"/>
        </w:rPr>
        <w:t xml:space="preserve"> </w:t>
      </w:r>
      <w:bookmarkStart w:id="0" w:name="_GoBack"/>
      <w:bookmarkEnd w:id="0"/>
    </w:p>
    <w:p w:rsidR="004A4290" w:rsidRDefault="004A4290" w:rsidP="004A4290">
      <w:pPr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Принимать ребенка таким, каков он есть, чтобы при любых обстоятельствах он был уверен в неизменности вашей любви к нему.</w:t>
      </w:r>
    </w:p>
    <w:p w:rsidR="004A4290" w:rsidRDefault="004A4290" w:rsidP="004A4290">
      <w:pPr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Стремиться понять, о чем он думает, чего хочет, почему ведет себя так, а не иначе.</w:t>
      </w:r>
    </w:p>
    <w:p w:rsidR="004A4290" w:rsidRDefault="004A4290" w:rsidP="004A4290">
      <w:pPr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Внушать ребенку, что он все может, если только поверит в себя и будет работать.</w:t>
      </w:r>
    </w:p>
    <w:p w:rsidR="004A4290" w:rsidRDefault="004A4290" w:rsidP="004A4290">
      <w:pPr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Понимать, что в любых проступках ребенка следует винить прежде всего себя.</w:t>
      </w:r>
    </w:p>
    <w:p w:rsidR="004A4290" w:rsidRDefault="004A4290" w:rsidP="004A4290">
      <w:pPr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Не пытаться «лепить» своего ребенка, а жить с ним общей жизнью: видеть в нем личность, а не объект воспитания.</w:t>
      </w:r>
    </w:p>
    <w:p w:rsidR="004A4290" w:rsidRDefault="004A4290" w:rsidP="004A4290">
      <w:pPr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Чаще вспоминать, какими были вы в возрасте вашего ребенка.</w:t>
      </w:r>
    </w:p>
    <w:p w:rsidR="004A4290" w:rsidRDefault="004A4290" w:rsidP="004A4290">
      <w:pPr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Помнить, что воспитывают не ваши слова, а ваш личный пример.</w:t>
      </w:r>
    </w:p>
    <w:p w:rsidR="004A4290" w:rsidRDefault="004A4290" w:rsidP="004A4290">
      <w:pPr>
        <w:jc w:val="both"/>
        <w:rPr>
          <w:sz w:val="28"/>
          <w:szCs w:val="28"/>
        </w:rPr>
      </w:pPr>
    </w:p>
    <w:p w:rsidR="001C4D65" w:rsidRDefault="001C4D65" w:rsidP="004A4290">
      <w:pPr>
        <w:jc w:val="both"/>
        <w:rPr>
          <w:b/>
          <w:color w:val="800000"/>
          <w:sz w:val="28"/>
          <w:szCs w:val="28"/>
        </w:rPr>
      </w:pPr>
    </w:p>
    <w:p w:rsidR="004A4290" w:rsidRDefault="004A4290" w:rsidP="004A4290">
      <w:pPr>
        <w:jc w:val="both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НЕЛЬЗЯ:</w:t>
      </w:r>
    </w:p>
    <w:p w:rsidR="004A4290" w:rsidRDefault="004A4290" w:rsidP="004A4290">
      <w:pPr>
        <w:numPr>
          <w:ilvl w:val="1"/>
          <w:numId w:val="1"/>
        </w:numPr>
        <w:tabs>
          <w:tab w:val="num" w:pos="360"/>
        </w:tabs>
        <w:spacing w:before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Рассчитывать на то, что ваш ребенок будет самым лучшим и способным. Он не лучше и не хуже, он другой, особенный.</w:t>
      </w:r>
    </w:p>
    <w:p w:rsidR="004A4290" w:rsidRDefault="004A4290" w:rsidP="004A4290">
      <w:pPr>
        <w:numPr>
          <w:ilvl w:val="1"/>
          <w:numId w:val="1"/>
        </w:numPr>
        <w:tabs>
          <w:tab w:val="num" w:pos="360"/>
        </w:tabs>
        <w:spacing w:before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4A4290" w:rsidRDefault="004A4290" w:rsidP="004A4290">
      <w:pPr>
        <w:numPr>
          <w:ilvl w:val="1"/>
          <w:numId w:val="1"/>
        </w:numPr>
        <w:tabs>
          <w:tab w:val="num" w:pos="360"/>
        </w:tabs>
        <w:spacing w:before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Ждать от ребенка благодарности за то, что вы его родили и выкормили, - он вас об этом не просил.</w:t>
      </w:r>
    </w:p>
    <w:p w:rsidR="004A4290" w:rsidRDefault="004A4290" w:rsidP="004A4290">
      <w:pPr>
        <w:numPr>
          <w:ilvl w:val="1"/>
          <w:numId w:val="1"/>
        </w:numPr>
        <w:tabs>
          <w:tab w:val="num" w:pos="360"/>
        </w:tabs>
        <w:spacing w:before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ребенка как средство для достижения пусть самых благородных (но своих) целей.</w:t>
      </w:r>
    </w:p>
    <w:p w:rsidR="004A4290" w:rsidRDefault="004A4290" w:rsidP="004A4290">
      <w:pPr>
        <w:numPr>
          <w:ilvl w:val="1"/>
          <w:numId w:val="1"/>
        </w:numPr>
        <w:tabs>
          <w:tab w:val="num" w:pos="360"/>
        </w:tabs>
        <w:spacing w:before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Рассчитывать на то, что ваш ребенок унаследует ваши интересы и взгляды на жизнь (увы, они генетически не закладываются).</w:t>
      </w:r>
    </w:p>
    <w:p w:rsidR="004A4290" w:rsidRDefault="004A4290" w:rsidP="004A4290">
      <w:pPr>
        <w:numPr>
          <w:ilvl w:val="1"/>
          <w:numId w:val="1"/>
        </w:numPr>
        <w:tabs>
          <w:tab w:val="num" w:pos="360"/>
        </w:tabs>
        <w:spacing w:before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Относиться к ребенку как к неполноценному человеку, которого родители могут по своему усмотрению лепить.</w:t>
      </w:r>
    </w:p>
    <w:p w:rsidR="004A4290" w:rsidRDefault="004A4290" w:rsidP="004A4290">
      <w:pPr>
        <w:numPr>
          <w:ilvl w:val="1"/>
          <w:numId w:val="1"/>
        </w:numPr>
        <w:tabs>
          <w:tab w:val="num" w:pos="360"/>
        </w:tabs>
        <w:spacing w:before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Перекладывать ответственность за воспитание на учителей, методические рекомендации, бабушек и дедушек.</w:t>
      </w:r>
    </w:p>
    <w:p w:rsidR="004A4290" w:rsidRDefault="004A4290" w:rsidP="004A4290"/>
    <w:p w:rsidR="007B2CEC" w:rsidRDefault="007B2CEC"/>
    <w:sectPr w:rsidR="007B2CEC" w:rsidSect="001C4D65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0902"/>
    <w:multiLevelType w:val="hybridMultilevel"/>
    <w:tmpl w:val="3D60F0F6"/>
    <w:lvl w:ilvl="0" w:tplc="A902350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FF0000"/>
      </w:rPr>
    </w:lvl>
    <w:lvl w:ilvl="1" w:tplc="A96CFE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80000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90"/>
    <w:rsid w:val="001C4D65"/>
    <w:rsid w:val="004A4290"/>
    <w:rsid w:val="007B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8481B-D924-4B12-8CDA-260D7C59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29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хаустова</dc:creator>
  <cp:keywords/>
  <dc:description/>
  <cp:lastModifiedBy>марина хаустова</cp:lastModifiedBy>
  <cp:revision>4</cp:revision>
  <dcterms:created xsi:type="dcterms:W3CDTF">2015-10-17T10:36:00Z</dcterms:created>
  <dcterms:modified xsi:type="dcterms:W3CDTF">2015-10-18T15:50:00Z</dcterms:modified>
</cp:coreProperties>
</file>