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17" w:rsidRPr="006175BA" w:rsidRDefault="003A4217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Утверждаю </w:t>
      </w:r>
    </w:p>
    <w:p w:rsidR="000A2FDF" w:rsidRDefault="000A2FDF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</w:t>
      </w:r>
      <w:r w:rsidR="003A4217"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Заведующий МБДОУ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ДС</w:t>
      </w:r>
      <w:r w:rsidR="003A4217"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№2</w:t>
      </w:r>
    </w:p>
    <w:p w:rsidR="003A4217" w:rsidRPr="006175BA" w:rsidRDefault="003A4217" w:rsidP="000A2FDF">
      <w:pPr>
        <w:keepNext/>
        <w:widowControl w:val="0"/>
        <w:tabs>
          <w:tab w:val="left" w:pos="95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«Калинка»</w:t>
      </w:r>
    </w:p>
    <w:p w:rsidR="003A4217" w:rsidRPr="006175BA" w:rsidRDefault="003A4217" w:rsidP="00023EEB">
      <w:pPr>
        <w:keepNext/>
        <w:widowControl w:val="0"/>
        <w:spacing w:after="0" w:line="240" w:lineRule="auto"/>
        <w:ind w:hanging="450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 О.И. Мельник</w:t>
      </w:r>
    </w:p>
    <w:p w:rsidR="003A4217" w:rsidRPr="006175BA" w:rsidRDefault="003A4217" w:rsidP="0090398E">
      <w:pPr>
        <w:keepNext/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Педсовет № ____от «____»_________20___г.</w:t>
      </w:r>
    </w:p>
    <w:p w:rsidR="003A4217" w:rsidRPr="006175BA" w:rsidRDefault="003A4217" w:rsidP="006175BA">
      <w:pPr>
        <w:keepNext/>
        <w:widowControl w:val="0"/>
        <w:tabs>
          <w:tab w:val="left" w:pos="474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175B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Приказ № ____от «____»_________20_____г</w:t>
      </w:r>
    </w:p>
    <w:p w:rsidR="003A4217" w:rsidRDefault="003A4217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6A094B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12" type="#_x0000_t136" style="position:absolute;margin-left:-42.55pt;margin-top:24.25pt;width:509.45pt;height:222.3pt;z-index:251796480;mso-position-horizontal-relative:text;mso-position-vertical-relative:text;mso-width-relative:page;mso-height-relative:page" fillcolor="#b2b2b2" strokecolor="#33c" strokeweight="1pt">
            <v:fill opacity=".5"/>
            <v:shadow on="t" color="#99f" offset="3pt"/>
            <v:textpath style="font-family:&quot;Arial Black&quot;;v-text-kern:t" trim="t" fitpath="t" string="ПРОГРАММА КРУЖКА&#10;&quot;ТИКО-КОНСТРУИРОВАНИЕ&quot;&#10;&quot;АРХИМЕД&quot;&#10;в группе общеразвивающей направленности&#10; для детей 5-6 лет&#10;&quot;Улыбка&quot;"/>
            <w10:wrap type="square"/>
          </v:shape>
        </w:pict>
      </w: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398E" w:rsidRDefault="006175BA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113030</wp:posOffset>
            </wp:positionV>
            <wp:extent cx="3117215" cy="2037080"/>
            <wp:effectExtent l="171450" t="133350" r="368935" b="306070"/>
            <wp:wrapTight wrapText="bothSides">
              <wp:wrapPolygon edited="0">
                <wp:start x="1452" y="-1414"/>
                <wp:lineTo x="396" y="-1212"/>
                <wp:lineTo x="-1188" y="606"/>
                <wp:lineTo x="-1188" y="21209"/>
                <wp:lineTo x="-264" y="24441"/>
                <wp:lineTo x="792" y="24845"/>
                <wp:lineTo x="22176" y="24845"/>
                <wp:lineTo x="22308" y="24845"/>
                <wp:lineTo x="22968" y="24441"/>
                <wp:lineTo x="23232" y="24441"/>
                <wp:lineTo x="24024" y="21815"/>
                <wp:lineTo x="24024" y="1818"/>
                <wp:lineTo x="24156" y="808"/>
                <wp:lineTo x="22572" y="-1212"/>
                <wp:lineTo x="21516" y="-1414"/>
                <wp:lineTo x="1452" y="-1414"/>
              </wp:wrapPolygon>
            </wp:wrapTight>
            <wp:docPr id="68" name="Рисунок 68" descr="http://www.char.ru/books/5374550_Konstruktor_TIKO-Arhimed_146_deta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ar.ru/books/5374550_Konstruktor_TIKO-Arhimed_146_detale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3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398E" w:rsidRPr="00EA0E48" w:rsidRDefault="0090398E" w:rsidP="0090398E">
      <w:pPr>
        <w:keepNext/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4217" w:rsidRPr="00EA0E48" w:rsidRDefault="003A4217" w:rsidP="0090398E">
      <w:pPr>
        <w:keepNext/>
        <w:widowControl w:val="0"/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217" w:rsidRPr="0090398E" w:rsidRDefault="00023EEB" w:rsidP="006175BA">
      <w:pPr>
        <w:keepNext/>
        <w:widowControl w:val="0"/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432435</wp:posOffset>
            </wp:positionV>
            <wp:extent cx="3080385" cy="2089785"/>
            <wp:effectExtent l="171450" t="133350" r="367665" b="310515"/>
            <wp:wrapTight wrapText="bothSides">
              <wp:wrapPolygon edited="0">
                <wp:start x="1469" y="-1378"/>
                <wp:lineTo x="401" y="-1181"/>
                <wp:lineTo x="-1202" y="591"/>
                <wp:lineTo x="-1202" y="20675"/>
                <wp:lineTo x="-668" y="23825"/>
                <wp:lineTo x="534" y="24809"/>
                <wp:lineTo x="801" y="24809"/>
                <wp:lineTo x="22174" y="24809"/>
                <wp:lineTo x="22442" y="24809"/>
                <wp:lineTo x="23377" y="24022"/>
                <wp:lineTo x="23377" y="23825"/>
                <wp:lineTo x="23510" y="23825"/>
                <wp:lineTo x="24045" y="21265"/>
                <wp:lineTo x="24045" y="1772"/>
                <wp:lineTo x="24178" y="788"/>
                <wp:lineTo x="22575" y="-1181"/>
                <wp:lineTo x="21506" y="-1378"/>
                <wp:lineTo x="1469" y="-1378"/>
              </wp:wrapPolygon>
            </wp:wrapTight>
            <wp:docPr id="67" name="Рисунок 67" descr="http://dok.opredelim.com/pars_docs/refs/3/255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k.opredelim.com/pars_docs/refs/3/2554/img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94"/>
                    <a:stretch/>
                  </pic:blipFill>
                  <pic:spPr bwMode="auto">
                    <a:xfrm>
                      <a:off x="0" y="0"/>
                      <a:ext cx="308038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EEB" w:rsidRPr="000A2FDF" w:rsidRDefault="00023EEB" w:rsidP="006175BA">
      <w:pPr>
        <w:tabs>
          <w:tab w:val="left" w:pos="77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6175BA">
        <w:rPr>
          <w:rFonts w:ascii="Times New Roman" w:hAnsi="Times New Roman" w:cs="Times New Roman"/>
          <w:sz w:val="24"/>
          <w:szCs w:val="24"/>
        </w:rPr>
        <w:t xml:space="preserve">  </w:t>
      </w:r>
      <w:r w:rsidR="006175BA" w:rsidRPr="000A2FDF">
        <w:rPr>
          <w:rFonts w:ascii="Times New Roman" w:hAnsi="Times New Roman" w:cs="Times New Roman"/>
          <w:b/>
          <w:sz w:val="24"/>
          <w:szCs w:val="24"/>
        </w:rPr>
        <w:t>Автор</w:t>
      </w:r>
      <w:r w:rsidRPr="000A2FDF">
        <w:rPr>
          <w:rFonts w:ascii="Times New Roman" w:hAnsi="Times New Roman" w:cs="Times New Roman"/>
          <w:b/>
          <w:sz w:val="24"/>
          <w:szCs w:val="24"/>
        </w:rPr>
        <w:t>:</w:t>
      </w:r>
      <w:r w:rsidR="006175BA" w:rsidRPr="000A2FD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A2FDF">
        <w:rPr>
          <w:rFonts w:ascii="Times New Roman" w:hAnsi="Times New Roman" w:cs="Times New Roman"/>
          <w:b/>
          <w:sz w:val="24"/>
          <w:szCs w:val="24"/>
        </w:rPr>
        <w:t>Рамазанова Р.</w:t>
      </w:r>
      <w:r w:rsidR="0090398E" w:rsidRPr="000A2FDF">
        <w:rPr>
          <w:rFonts w:ascii="Times New Roman" w:hAnsi="Times New Roman" w:cs="Times New Roman"/>
          <w:b/>
          <w:sz w:val="24"/>
          <w:szCs w:val="24"/>
        </w:rPr>
        <w:t>К.</w:t>
      </w:r>
    </w:p>
    <w:p w:rsidR="00023EEB" w:rsidRDefault="00023EEB" w:rsidP="0090398E">
      <w:pPr>
        <w:tabs>
          <w:tab w:val="left" w:pos="7780"/>
        </w:tabs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175BA" w:rsidRDefault="006175BA" w:rsidP="00023EEB">
      <w:pPr>
        <w:tabs>
          <w:tab w:val="left" w:pos="77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023EEB" w:rsidRPr="000A2FDF" w:rsidRDefault="00023EEB" w:rsidP="00023EEB">
      <w:pPr>
        <w:tabs>
          <w:tab w:val="left" w:pos="7780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A2FDF">
        <w:rPr>
          <w:rFonts w:ascii="Times New Roman" w:hAnsi="Times New Roman" w:cs="Times New Roman"/>
          <w:b/>
          <w:sz w:val="20"/>
          <w:szCs w:val="20"/>
        </w:rPr>
        <w:t>Нижневартовск</w:t>
      </w:r>
      <w:r w:rsidR="006175BA" w:rsidRPr="000A2FDF">
        <w:rPr>
          <w:rFonts w:ascii="Times New Roman" w:hAnsi="Times New Roman" w:cs="Times New Roman"/>
          <w:b/>
          <w:sz w:val="20"/>
          <w:szCs w:val="20"/>
        </w:rPr>
        <w:t>,</w:t>
      </w:r>
      <w:r w:rsidRPr="000A2FDF">
        <w:rPr>
          <w:rFonts w:ascii="Times New Roman" w:hAnsi="Times New Roman" w:cs="Times New Roman"/>
          <w:b/>
          <w:sz w:val="20"/>
          <w:szCs w:val="20"/>
        </w:rPr>
        <w:t xml:space="preserve"> 2015</w:t>
      </w:r>
    </w:p>
    <w:p w:rsidR="00B17FA1" w:rsidRPr="00EA0E48" w:rsidRDefault="00B17FA1" w:rsidP="00023EEB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4217" w:rsidRPr="00EA0E48" w:rsidRDefault="003A4217" w:rsidP="003A4217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3A4217" w:rsidRPr="00EA0E48" w:rsidRDefault="003A4217" w:rsidP="003A421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«ТИКО-</w:t>
      </w:r>
      <w:proofErr w:type="spellStart"/>
      <w:r w:rsidR="002A6D35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коструктор</w:t>
      </w:r>
      <w:proofErr w:type="spell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имеет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научно-познавательную направленность,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ее реализация направлена на развитие у детей дошкольного возраста конструктивного мышления. </w:t>
      </w:r>
    </w:p>
    <w:p w:rsidR="003A4217" w:rsidRPr="00EA0E48" w:rsidRDefault="003A4217" w:rsidP="00F56A7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оформлена в соответствии с письмом Министерства образования и науки Российской федерации от 11.12.2006 года №06-1844 «О примерных требованиях к программам дополнительного образования детей», с учетом требований Положения </w:t>
      </w:r>
      <w:r w:rsidRPr="00EA0E4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порядке оформления программ  дополнительного образования  детей в </w:t>
      </w:r>
      <w:r w:rsidRPr="00EA0E48">
        <w:rPr>
          <w:rFonts w:ascii="Times New Roman" w:eastAsia="A" w:hAnsi="Times New Roman" w:cs="Times New Roman"/>
          <w:snapToGrid w:val="0"/>
          <w:sz w:val="24"/>
          <w:szCs w:val="24"/>
          <w:lang w:eastAsia="ru-RU"/>
        </w:rPr>
        <w:t xml:space="preserve">образовательных учреждениях </w:t>
      </w:r>
      <w:r w:rsidRPr="00EA0E4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города Нижневартовска. </w:t>
      </w:r>
      <w:r w:rsidRPr="00EA0E48">
        <w:rPr>
          <w:rFonts w:ascii="Times New Roman" w:eastAsia="A" w:hAnsi="Times New Roman" w:cs="Times New Roman"/>
          <w:snapToGrid w:val="0"/>
          <w:sz w:val="24"/>
          <w:szCs w:val="24"/>
          <w:lang w:eastAsia="ru-RU"/>
        </w:rPr>
        <w:t xml:space="preserve">А также в соответствии с </w:t>
      </w:r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требованиями СанПиН и информационного письма Департамента молодежной политики, воспитания и социальной защиты детей </w:t>
      </w:r>
      <w:proofErr w:type="spellStart"/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Минобрнауки</w:t>
      </w:r>
      <w:proofErr w:type="spellEnd"/>
      <w:r w:rsidRPr="00EA0E4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РФ от 19.10.06 № 06-1616.</w:t>
      </w:r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Что такое «ТИКО»?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рансформируемый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гровой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онструктор для 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бучения. Он представляет собой набор ярких плоскостных фигур из пластмассы, которые шарнирно соединяются между собой. В результате для ребенка становится наглядным процесс перехода из плоскости в пространство, от развертки – к объемной фигуре и обратно. Внутри больших фигур конструктора есть отверстия, которые при сборе игровых форм выступают в роли «окошка», «двери», «глазок». Сконструировать можно бесконечное множество игровых фигур: от дорожки и забора до мебели, коттеджа, ракеты, корабля, осьминога, снеговика и т.д. </w:t>
      </w:r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игре с конструктором ТИКО ребенок выучивает не только названия и облик плоскостных фигур (треугольники равносторонние, равнобедренные и прямоугольные, квадраты, прямоугольники, ромбы, параллелограммы, трапеции, пятиугольники, шестиугольники и восьмиугольники), малышу открывается мир призм, пирамид, звезд Кеплера. </w:t>
      </w:r>
      <w:proofErr w:type="gramEnd"/>
    </w:p>
    <w:p w:rsidR="00B17FA1" w:rsidRPr="00EA0E48" w:rsidRDefault="00B17FA1" w:rsidP="00B17FA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ребенка важно, чтобы результаты его творческой деятельности можно было наглядно продемонстрировать: это повышает самооценку и положительно влияет на мотивацию к деятельности, к познанию. Конструктор ТИКО  создает для этого самые благоприятные возможности. Уже через 2 – 3 месяца  обучения воспитанники создают конструкции на различную тематику, которые можно объединить в эффектную масштабную экспозицию. Используя конструктор ТИКО в собственной деятельности, дети успешно овладевают основными приемами умственной деятельности, ориентируются на плоскости и в пространстве, общаются, работают в группе, в коллективе, конструируют поделки как плоскостные, так  и объемные, увлекаются самостоятельным техническим творчеством. </w:t>
      </w:r>
    </w:p>
    <w:p w:rsidR="002A6D35" w:rsidRPr="00EA0E48" w:rsidRDefault="00B17FA1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Конструирование – процесс творческий, осуществляемый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самостоятельную или совместную деятельность педагога и детей, детей друг с другом,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позволяющий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интересно и с пользой время в детском саду и дома.</w:t>
      </w: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этом дети через развивающие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практические задания учатся преодолевать трудности, принимать самостоятельные решения, находить наиболее действенный способ достижения цели</w:t>
      </w:r>
      <w:r w:rsidR="002A6D35"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A6D35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Новизна. 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Несмотря на то, что многие образовательные программы дошкольного образования содержат раздел «Конструирование», однако прописанная в них  деятельность, основывается на моделировании из бумаги, картона или природного материала. Экспериментальная программа «ТИКО-конструктор»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 ТИКО. Методика работы с конструктором ТИКО предполагает развитие у детей навыков конструкторской и проектной деятельности на основе исследования геометрических фигур и интеграции изученных геометрических модулей с целью моделирования объектов окружающего мира. </w:t>
      </w:r>
    </w:p>
    <w:p w:rsidR="002A6D35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предусмотрено значительное увеличение активных форм работы, направленных на вовлечение дошкольника в динамичную деятельность, на обеспечение понимания математических понятий,  на приобретение практических навыков самостоятельной деятельности.</w:t>
      </w:r>
    </w:p>
    <w:p w:rsidR="003A4217" w:rsidRPr="00EA0E48" w:rsidRDefault="002A6D35" w:rsidP="002A6D3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Другой важной отличительной особенностью данной программы от уже 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существующих</w:t>
      </w:r>
      <w:proofErr w:type="gram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ее непрерывность. Программа «ТИКО-</w:t>
      </w:r>
      <w:proofErr w:type="spell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коструктор</w:t>
      </w:r>
      <w:proofErr w:type="spell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первая ступенька в освоении ребенком конструкторской деятельности.</w:t>
      </w:r>
    </w:p>
    <w:p w:rsidR="003A4217" w:rsidRPr="00EA0E48" w:rsidRDefault="003A4217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и педагогическая целесообразность</w:t>
      </w: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 «ТИК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обусловлены важностью создания условий для всестороннего и гармоничного развития дошкольника. Для полноценного </w:t>
      </w:r>
      <w:hyperlink r:id="rId11" w:tooltip="Развитие ребенка" w:history="1">
        <w:r w:rsidRPr="00EA0E4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развития ребенка</w:t>
        </w:r>
      </w:hyperlink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необходима интеграция интеллектуального, физического и эмоционального аспектов в целостном процессе обучения. Конструкторская деятельность, как никакая другая, реально может обеспечить такую интеграцию.</w:t>
      </w:r>
    </w:p>
    <w:p w:rsidR="003A4217" w:rsidRPr="00EA0E48" w:rsidRDefault="00F56A71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Кружок моделирования «ТИК</w:t>
      </w:r>
      <w:proofErr w:type="gramStart"/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="003A4217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это первая ступенька для освоения универсальных логических действий и развития навыков моделирования, необходимых для будущего успешного обучения ребенка в школе. В программе предусмотрено значительное увеличение активных форм работы, направленных на </w:t>
      </w:r>
      <w:hyperlink r:id="rId12" w:tooltip="Вовлечение" w:history="1">
        <w:r w:rsidR="003A4217" w:rsidRPr="00EA0E48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вовлечение</w:t>
        </w:r>
      </w:hyperlink>
      <w:r w:rsidR="003A4217"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дошкольника в динамичную деятельность, на обеспечение понимания математических понятий, на приобретение практических навыков самостоятельной деятельности. Предлагаемая система логических заданий и тематического моделирования позволяет педагогам и родителям формировать, развивать, корректировать у дошкольников пространственные и зрительные представления, а также поможет детям легко, в игровой форме освоить математические понятия и сформировать универсальные логические действия.</w:t>
      </w:r>
    </w:p>
    <w:p w:rsidR="003A4217" w:rsidRPr="00EA0E48" w:rsidRDefault="003A4217" w:rsidP="003A421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E4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Конструирование в рамках программы – процесс творческий, осуществляемый через совместную деятельность педагога и детей, детей друг с другом, позволяющий провести интересно и с пользой время в детском саду.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Цель данной программы</w:t>
      </w:r>
      <w:r w:rsidRPr="00EA0E48">
        <w:rPr>
          <w:rFonts w:ascii="Times New Roman" w:hAnsi="Times New Roman" w:cs="Times New Roman"/>
          <w:sz w:val="24"/>
          <w:szCs w:val="24"/>
        </w:rPr>
        <w:t xml:space="preserve">: создание условий для интеллектуального развития ребенка через формирование пространственного и логического мышления. </w:t>
      </w:r>
    </w:p>
    <w:p w:rsidR="00F56A71" w:rsidRPr="00EA0E48" w:rsidRDefault="00F56A71" w:rsidP="00F56A7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Для достижения данной цели решаются следующие задачи: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представлений о гармоничном единстве мира и о месте в нем человека с его искусственно создаваемой предметной средой;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расширение кругозора об окружающем мире, обогащение эмоциональной жизни, развитие художественно-эстетического вкуса;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развитие психических процессов (восприятия, памяти, воображения, мышления, речи) и приемов умственной деятельности (анализ, синтез, сравнение, классификация и обобщение);</w:t>
      </w:r>
      <w:proofErr w:type="gramEnd"/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регулятивной структуры деятельности (целеполагание, прогнозирование, планирование, контроль, коррекция и оценка действий и результатов деятельности в соответствии с поставленной целью);</w:t>
      </w:r>
    </w:p>
    <w:p w:rsidR="00B17FA1" w:rsidRPr="00EA0E48" w:rsidRDefault="00B17FA1" w:rsidP="00B17FA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сенсомоторных процессов (глазомера, руки и прочих) через формирование практических умений;</w:t>
      </w:r>
    </w:p>
    <w:p w:rsidR="00F56A71" w:rsidRPr="00EA0E48" w:rsidRDefault="00B17FA1" w:rsidP="00B17FA1">
      <w:pPr>
        <w:ind w:left="720"/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воспитание трудолюбия, добросовестного и ответственного отношения к выполняемой работе, уважительного отношения к человеку-творцу, умения сотрудничать с другими людьми</w:t>
      </w:r>
      <w:r w:rsidR="00F56A71" w:rsidRPr="00EA0E48">
        <w:rPr>
          <w:rFonts w:ascii="Times New Roman" w:hAnsi="Times New Roman" w:cs="Times New Roman"/>
          <w:sz w:val="24"/>
          <w:szCs w:val="24"/>
        </w:rPr>
        <w:t>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навыков конструирования по образцу, по схеме и по собственному замыслу;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 xml:space="preserve">развитие мотивационной сферы </w:t>
      </w:r>
      <w:r w:rsidR="00B17FA1" w:rsidRPr="00EA0E48">
        <w:rPr>
          <w:rFonts w:ascii="Times New Roman" w:hAnsi="Times New Roman" w:cs="Times New Roman"/>
          <w:sz w:val="24"/>
          <w:szCs w:val="24"/>
        </w:rPr>
        <w:t>воспитаннико</w:t>
      </w:r>
      <w:proofErr w:type="gramStart"/>
      <w:r w:rsidR="00B17FA1" w:rsidRPr="00EA0E48">
        <w:rPr>
          <w:rFonts w:ascii="Times New Roman" w:hAnsi="Times New Roman" w:cs="Times New Roman"/>
          <w:sz w:val="24"/>
          <w:szCs w:val="24"/>
        </w:rPr>
        <w:t>в</w:t>
      </w:r>
      <w:r w:rsidRPr="00EA0E48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интереса к исследовательской деятельности и моделированию; 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овладение навыками пространственного ориентирования;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 xml:space="preserve">вовлечение </w:t>
      </w:r>
      <w:r w:rsidR="00B17FA1" w:rsidRPr="00EA0E48">
        <w:rPr>
          <w:rFonts w:ascii="Times New Roman" w:hAnsi="Times New Roman" w:cs="Times New Roman"/>
          <w:sz w:val="24"/>
          <w:szCs w:val="24"/>
        </w:rPr>
        <w:t xml:space="preserve">воспитанников </w:t>
      </w:r>
      <w:r w:rsidRPr="00EA0E48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A0E48">
        <w:rPr>
          <w:rFonts w:ascii="Times New Roman" w:hAnsi="Times New Roman" w:cs="Times New Roman"/>
          <w:sz w:val="24"/>
          <w:szCs w:val="24"/>
        </w:rPr>
        <w:t>активную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творческую деятельностью;</w:t>
      </w:r>
    </w:p>
    <w:p w:rsidR="00F56A71" w:rsidRPr="00EA0E48" w:rsidRDefault="00F56A71" w:rsidP="00F56A7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воображения, умения фантазировать.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Pr="00EA0E48">
        <w:rPr>
          <w:rFonts w:ascii="Times New Roman" w:hAnsi="Times New Roman" w:cs="Times New Roman"/>
          <w:sz w:val="24"/>
          <w:szCs w:val="24"/>
        </w:rPr>
        <w:t>, участ</w:t>
      </w:r>
      <w:r w:rsidR="002A6D35" w:rsidRPr="00EA0E48">
        <w:rPr>
          <w:rFonts w:ascii="Times New Roman" w:hAnsi="Times New Roman" w:cs="Times New Roman"/>
          <w:sz w:val="24"/>
          <w:szCs w:val="24"/>
        </w:rPr>
        <w:t>вующих в реализации программы ,</w:t>
      </w:r>
      <w:r w:rsidR="00B17FA1" w:rsidRPr="00EA0E48">
        <w:rPr>
          <w:rFonts w:ascii="Times New Roman" w:hAnsi="Times New Roman" w:cs="Times New Roman"/>
          <w:sz w:val="24"/>
          <w:szCs w:val="24"/>
        </w:rPr>
        <w:t xml:space="preserve"> 5-7</w:t>
      </w:r>
      <w:r w:rsidRPr="00EA0E48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</w:p>
    <w:p w:rsidR="00F56A71" w:rsidRPr="00EA0E48" w:rsidRDefault="00F56A71" w:rsidP="00F56A71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 xml:space="preserve">Сроки реализации программы </w:t>
      </w:r>
      <w:r w:rsidR="00DA19C3" w:rsidRPr="00EA0E48">
        <w:rPr>
          <w:rFonts w:ascii="Times New Roman" w:hAnsi="Times New Roman" w:cs="Times New Roman"/>
          <w:sz w:val="24"/>
          <w:szCs w:val="24"/>
        </w:rPr>
        <w:t>- 1 год</w:t>
      </w:r>
      <w:r w:rsidRPr="00EA0E48">
        <w:rPr>
          <w:rFonts w:ascii="Times New Roman" w:hAnsi="Times New Roman" w:cs="Times New Roman"/>
          <w:sz w:val="24"/>
          <w:szCs w:val="24"/>
        </w:rPr>
        <w:t xml:space="preserve"> обучения, занятия проводятся -  1 раз в неделю, 36 занятий в год.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Программа состоит из двух модулей. У каждого модуля свои предметные цели и задачи.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Модуль «Плоскостное моделирование»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lastRenderedPageBreak/>
        <w:t>Цель:</w:t>
      </w:r>
      <w:r w:rsidRPr="00EA0E48">
        <w:rPr>
          <w:rFonts w:ascii="Times New Roman" w:hAnsi="Times New Roman" w:cs="Times New Roman"/>
          <w:sz w:val="24"/>
          <w:szCs w:val="24"/>
        </w:rPr>
        <w:t xml:space="preserve"> исследование многоугольников, конструирование и  сравнительный анализ их свойств.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анализу логических закономерностей и умению делать правильные умозаключения на основе проведённого анализа;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изучение и конструирование различных видов многоугольников;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планированию процесса создания собственной модели и совместного проекта;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обучение различным видам конструирования.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знакомство с симметрией, конструирование узоров и орнаментов.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комбинаторных способностей;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совершенствование навыков классификации;</w:t>
      </w:r>
    </w:p>
    <w:p w:rsidR="00DA19C3" w:rsidRPr="00EA0E48" w:rsidRDefault="00DA19C3" w:rsidP="00DA19C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умения мысленно разделить предмет на составные части и собрать из частей целое.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Воспитывающие</w:t>
      </w:r>
    </w:p>
    <w:p w:rsidR="00DA19C3" w:rsidRPr="00EA0E48" w:rsidRDefault="00DA19C3" w:rsidP="00DA19C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воспитание трудолюбия, добросовестного и ответственного отношения к выполняемой работе, уважительного отношения к человеку-творцу, умения сотрудничать с другими людьми.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Чтобы научиться создавать собственные объемные модели, ребенку необходимо освоить конструирование, анализ и сопоставление объектов на плоскости, используя для этого картинки, иллюстрации, схемы, фотографии, рисунке).</w:t>
      </w:r>
      <w:proofErr w:type="gramEnd"/>
      <w:r w:rsidRPr="00EA0E48">
        <w:rPr>
          <w:rFonts w:ascii="Times New Roman" w:hAnsi="Times New Roman" w:cs="Times New Roman"/>
          <w:sz w:val="24"/>
          <w:szCs w:val="24"/>
        </w:rPr>
        <w:t xml:space="preserve"> Очень важно сформировать у дошкольников умение выявлять особенности исследуемой формы, находить характерные признаки и опускать менее важные детали.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Темы, подобранные для конструирования, расширяют кругозор и охватывают основной спектр человеческой деятельности: сказки, градостроительство, мебель, животные, транспорт, бытовая техника, космос.</w:t>
      </w:r>
      <w:proofErr w:type="gramEnd"/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Модуль «Объемное моделирование»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EA0E48">
        <w:rPr>
          <w:rFonts w:ascii="Times New Roman" w:hAnsi="Times New Roman" w:cs="Times New Roman"/>
          <w:sz w:val="24"/>
          <w:szCs w:val="24"/>
        </w:rPr>
        <w:t xml:space="preserve"> исследование многогранников, конструирование и  сравнительный анализ их свойств.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Обучающие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</w:rPr>
        <w:t>выделение многогранников из предметной среды окружающего мира;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lastRenderedPageBreak/>
        <w:t>изучение и конструирование предметов окружающего мира, на основе различных видов многогранников;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Развивающие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EA0E48">
        <w:rPr>
          <w:rFonts w:ascii="Times New Roman" w:hAnsi="Times New Roman" w:cs="Times New Roman"/>
          <w:sz w:val="24"/>
          <w:szCs w:val="24"/>
        </w:rPr>
        <w:t>формирование целостного восприятия предмета;</w:t>
      </w:r>
    </w:p>
    <w:p w:rsidR="00DA19C3" w:rsidRPr="00EA0E48" w:rsidRDefault="00DA19C3" w:rsidP="00DA19C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конструктивного воображения при создании постройки по собственному замыслу, по предложенной или свободно выбранной теме.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A0E48">
        <w:rPr>
          <w:rFonts w:ascii="Times New Roman" w:hAnsi="Times New Roman" w:cs="Times New Roman"/>
          <w:b/>
          <w:i/>
          <w:sz w:val="24"/>
          <w:szCs w:val="24"/>
        </w:rPr>
        <w:t>Воспитывающие</w:t>
      </w:r>
    </w:p>
    <w:p w:rsidR="00DA19C3" w:rsidRPr="00EA0E48" w:rsidRDefault="00DA19C3" w:rsidP="00DA19C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развитие умения сотрудничать, договариваться друг с другом в процессе организации и проведения совместных конструкторских проектов.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 xml:space="preserve">Отличительной особенностью </w:t>
      </w:r>
      <w:r w:rsidRPr="00EA0E48">
        <w:rPr>
          <w:rFonts w:ascii="Times New Roman" w:hAnsi="Times New Roman" w:cs="Times New Roman"/>
          <w:sz w:val="24"/>
          <w:szCs w:val="24"/>
        </w:rPr>
        <w:t>данной программы является то, что в качестве основной содержательной базы в программе предлагается формирование у дошкольников элементарных знаний и представлений из области геометрии. Выбор данного содержания обусловлен необходимостью формирования у дошкольников пространственного и логического мышления.</w:t>
      </w:r>
      <w:r w:rsidRPr="00EA0E4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A0E48">
        <w:rPr>
          <w:rFonts w:ascii="Times New Roman" w:hAnsi="Times New Roman" w:cs="Times New Roman"/>
          <w:sz w:val="24"/>
          <w:szCs w:val="24"/>
        </w:rPr>
        <w:t xml:space="preserve">Программа «ТИКО-мастера» обеспечивает включение педагога и детей в совместную деятельность по конструированию, основанную на практической работе с конструктором для объемного моделирования ТИКО. Методика работы с конструктором ТИКО предполагает развитие у детей навыков конструкторской и проектной деятельности на основе исследования геометрических фигур и интеграции изученных геометрических модулей с целью моделирования объектов окружающего мира. 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Ожидаемый результат: 1 год обучения- 5-6 лет.</w:t>
      </w:r>
    </w:p>
    <w:p w:rsidR="00DA19C3" w:rsidRPr="00EA0E48" w:rsidRDefault="00DA19C3" w:rsidP="00DA19C3">
      <w:p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i/>
          <w:sz w:val="24"/>
          <w:szCs w:val="24"/>
        </w:rPr>
        <w:t>По окончании дети должны знать: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плоские геометрические фигуры  (квадрат, треугольник, прямоугольник, ромб, трапеция);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различные виды многоугольников.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числа от 1 до 10.</w:t>
      </w:r>
    </w:p>
    <w:p w:rsidR="00DA19C3" w:rsidRPr="00EA0E48" w:rsidRDefault="00DA19C3" w:rsidP="00DA19C3">
      <w:p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i/>
          <w:sz w:val="24"/>
          <w:szCs w:val="24"/>
        </w:rPr>
        <w:t>По окончании дети должны уметь: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сравнивать и классифицировать  многоугольники по 2 -3 свойствам;</w:t>
      </w:r>
    </w:p>
    <w:p w:rsidR="00DA19C3" w:rsidRPr="00EA0E48" w:rsidRDefault="00DA19C3" w:rsidP="00DA19C3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hAnsi="Times New Roman" w:cs="Times New Roman"/>
          <w:sz w:val="24"/>
          <w:szCs w:val="24"/>
        </w:rPr>
        <w:t>ориентироваться в понятиях «вперед», «назад», «далеко», «близко», «около», «выше», «ниже», «между», «вверх», «вниз», «направо», «налево»;</w:t>
      </w:r>
      <w:proofErr w:type="gramEnd"/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считать и находить нужное количество геометрических фигур (от 1 до 10);</w:t>
      </w:r>
    </w:p>
    <w:p w:rsidR="00DA19C3" w:rsidRPr="00EA0E48" w:rsidRDefault="00DA19C3" w:rsidP="00DA19C3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конструировать плоские и объёмные конструкции по образцу, по схеме, словесной инструкции и по собственному замыслу.</w:t>
      </w: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Способами определения результативности программы являются: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Диагностика, проводимая в конце каждого года обучения в виде естественно-педагогического наблюдения.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Выставки детских работ, организуемые в группах после проведённых занятий.</w:t>
      </w:r>
    </w:p>
    <w:p w:rsidR="00DA19C3" w:rsidRPr="00EA0E48" w:rsidRDefault="00DA19C3" w:rsidP="00DA19C3">
      <w:pPr>
        <w:numPr>
          <w:ilvl w:val="0"/>
          <w:numId w:val="8"/>
        </w:num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sz w:val="24"/>
          <w:szCs w:val="24"/>
        </w:rPr>
        <w:t>Творческий отчёт руководителя на педсовете.</w:t>
      </w:r>
    </w:p>
    <w:p w:rsidR="00DA19C3" w:rsidRPr="00EA0E48" w:rsidRDefault="00DA19C3" w:rsidP="00DA19C3">
      <w:pPr>
        <w:rPr>
          <w:rFonts w:ascii="Times New Roman" w:hAnsi="Times New Roman" w:cs="Times New Roman"/>
          <w:sz w:val="24"/>
          <w:szCs w:val="24"/>
        </w:rPr>
      </w:pPr>
    </w:p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  <w:r w:rsidRPr="00EA0E48">
        <w:rPr>
          <w:rFonts w:ascii="Times New Roman" w:hAnsi="Times New Roman" w:cs="Times New Roman"/>
          <w:b/>
          <w:sz w:val="24"/>
          <w:szCs w:val="24"/>
        </w:rPr>
        <w:t>Перспективный план (для детей 5 - 6 лет)</w:t>
      </w:r>
    </w:p>
    <w:tbl>
      <w:tblPr>
        <w:tblW w:w="11272" w:type="dxa"/>
        <w:tblInd w:w="-1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175"/>
        <w:gridCol w:w="2186"/>
        <w:gridCol w:w="3354"/>
        <w:gridCol w:w="2315"/>
      </w:tblGrid>
      <w:tr w:rsidR="00DA19C3" w:rsidRPr="00EA0E48" w:rsidTr="006A094B">
        <w:trPr>
          <w:trHeight w:val="44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DA19C3" w:rsidRPr="00EA0E48" w:rsidTr="006A094B">
        <w:trPr>
          <w:trHeight w:val="321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"Знакомство с конструктором ТИКО. 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«Сказочный лес-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ТИКО."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Многоугольники, их названия, количество углов и сторон у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 геометрических фигур по цвету.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Учиться соединять ТИКО-детали.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Учиться конструировать ТИКО - фигуры по образцу.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игровое общение друг с другом с помощью ТИКО - фигур.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дорожек на каж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дого ребёнка, цветные карандаши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248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DA19C3"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Грибы для</w:t>
            </w:r>
            <w:r w:rsidR="002A6D35"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2A6D35" w:rsidRPr="00EA0E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жик</w:t>
            </w:r>
            <w:r w:rsidR="00982DB2" w:rsidRPr="00EA0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Многоугольники, их названия, количество углов и сторон у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Классификация геометрических фигур по цвету.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умение классифицировать по цвету.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ТИКО-фигуры по образцу.  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Развивать  игровое общение друг с другом с помощью ТИКО-фигур.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982DB2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карточек: "грибы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и "Ёжик" на каждого ребёнка, игрушка - ёжик.</w:t>
            </w:r>
          </w:p>
        </w:tc>
      </w:tr>
      <w:tr w:rsidR="00DA19C3" w:rsidRPr="00EA0E48" w:rsidTr="006A094B">
        <w:trPr>
          <w:trHeight w:val="340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3D4C" w:rsidRPr="00EA0E48">
              <w:rPr>
                <w:rFonts w:ascii="Times New Roman" w:hAnsi="Times New Roman" w:cs="Times New Roman"/>
                <w:sz w:val="24"/>
                <w:szCs w:val="24"/>
              </w:rPr>
              <w:t>Мяч для Незнайки-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223D4C" w:rsidRPr="00EA0E48" w:rsidRDefault="00223D4C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Беседа «Мои любимые игрушки»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геометрических фигур по форме.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1.Развиваем умение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классифицировать по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форме.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2.Учимся конструировать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3.Осваиваем понятия «треугольник - четырёхугольник», «большой - маленький».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карточки "</w:t>
            </w:r>
            <w:r w:rsidR="00223D4C" w:rsidRPr="00EA0E48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 на каждого ребёнка.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38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одежда для Незнайк</w:t>
            </w:r>
            <w:proofErr w:type="gramStart"/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геометрических фигур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Многоугольники,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их название.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мелкую моторику рук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конструировать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Закрепить  понятие «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Цилиндр, призма, конус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Конструктор, </w:t>
            </w:r>
          </w:p>
          <w:p w:rsidR="008053A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Схемы, карандаши, </w:t>
            </w:r>
          </w:p>
          <w:p w:rsidR="00DA19C3" w:rsidRPr="00EA0E48" w:rsidRDefault="008053A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«Одежда, головные уборы»</w:t>
            </w:r>
            <w:bookmarkStart w:id="0" w:name="_GoBack"/>
            <w:bookmarkEnd w:id="0"/>
          </w:p>
        </w:tc>
      </w:tr>
      <w:tr w:rsidR="00DA19C3" w:rsidRPr="00EA0E48" w:rsidTr="006A094B">
        <w:trPr>
          <w:trHeight w:val="352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>Геометрический лес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и кустарники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  умение классифицировать</w:t>
            </w:r>
            <w:r w:rsidR="008053A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деревья и кустарники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 конструировать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3.Закрепить понятие «пятиугольник».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Схемы, карандаши,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Деревья и кусты леса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</w:tr>
      <w:tr w:rsidR="00DA19C3" w:rsidRPr="00EA0E48" w:rsidTr="006A094B">
        <w:trPr>
          <w:trHeight w:val="3392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Мебель для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Зайчонк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ТИКО"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«Мебель»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1.Развивать  умение классифицировать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«Мебель»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3.Повторить  понятия «треугольник» и «четырёхугольник».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Схемы, карандаши,</w:t>
            </w:r>
          </w:p>
          <w:p w:rsidR="00F34C35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«Мебель»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Игрушка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>айчонок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9C3" w:rsidRPr="00EA0E48" w:rsidTr="006A094B">
        <w:trPr>
          <w:trHeight w:val="4361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«День рождения у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Зайчонка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названиях и назначении посуды (чайная, столовая, кухонная)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1.Развиваем умение классифицировать</w:t>
            </w:r>
            <w:r w:rsidR="00F34C35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 посуду  по назначению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2.Учиться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3.Учиться  различать многоугольники (треугольник, четырёхугольник, пятиугольник).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цветка, карандаши,</w:t>
            </w:r>
          </w:p>
          <w:p w:rsidR="00F34C35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Иллюстрации по теме</w:t>
            </w:r>
            <w:r w:rsidR="00D16C2F" w:rsidRPr="00EA0E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«посуда»</w:t>
            </w:r>
          </w:p>
          <w:p w:rsidR="00DA19C3" w:rsidRPr="00EA0E48" w:rsidRDefault="00F34C35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"нарядный зайчонок»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663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"Трактор для Зайчонка ТИКО".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1.Учиться конструировать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2.Учиться  различать многоугольники (треугольник, четырёхугольник, пятиугольник).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трактора, карандаши.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63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«В геометрическом лесу - зима»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1.Знакомство  с понятием «шестиугольник».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Учиться конструировать ТИКО-фигуры по схеме.  </w:t>
            </w:r>
          </w:p>
          <w:p w:rsidR="00DA19C3" w:rsidRPr="00EA0E48" w:rsidRDefault="00DA19C3" w:rsidP="00D16C2F">
            <w:pPr>
              <w:numPr>
                <w:ilvl w:val="0"/>
                <w:numId w:val="11"/>
              </w:numPr>
              <w:tabs>
                <w:tab w:val="num" w:pos="653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Вспомнить  приметы зимы.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снежинки,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09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«Ёлочка – символ Нового года»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 Учиться  находить и называть заданные многоугольники.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Конструировать  ТИКО-фигуры по схеме.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3.Вспомнить  символы Нового года.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ёлочки,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79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«Зимние забавы»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1.Учимся находить и называть заданные многоугольники.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Учимся конструировать объёмные ТИКО-фигуры.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Развиваем мелкую моторику.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ёлочки (объемная)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хема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звёздочки.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522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«Птицы – наши друзья!»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Разные виды многоугольников.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 Повторить  понятие «шестиугольник».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ТИКО-фигуры по образцу.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3.Развивать  мелкую моторику.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 ёлочки (объемная)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хема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птички.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508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Собачка </w:t>
            </w:r>
            <w:proofErr w:type="gramStart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>ико</w:t>
            </w:r>
            <w:proofErr w:type="spell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домашних животных.  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Многоугольники, 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их название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Развить умения сравнивать геометрические фигуры и выделять их свойства.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Знакомство  с приёмом «превращения» плоскостной фигуры в объёмную конструкцию. 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4.Воспитывать чуткое, внимательное отношение к окружающим и друг к другу.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3C4094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домашние животные (игрушки)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плоскостной и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объёмной.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2973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«Котёнок в гостях у Зайчонка 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2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сравнивать геометрические фигуры и выделять их свойства.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Классификация  - дикие и домашние животные.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 кот и блюдце.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295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C4094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Лиса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 гостях у Зайчонка ТИКО»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2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Классификация  - дикие и домашние животные.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3C4094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(объёмная).</w:t>
            </w:r>
          </w:p>
          <w:p w:rsidR="003C4094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  <w:p w:rsidR="00DA19C3" w:rsidRPr="00EA0E48" w:rsidRDefault="003C4094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Презентация «Дикие животные»</w:t>
            </w:r>
          </w:p>
        </w:tc>
      </w:tr>
      <w:tr w:rsidR="00DA19C3" w:rsidRPr="00EA0E48" w:rsidTr="006A094B">
        <w:trPr>
          <w:trHeight w:val="324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«Домик для человека»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3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Познакомить  с частями конструкции (дом – стены, крыша, пол).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человека, дома (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объёмная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29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«Конструирование двухэтажного дома»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Выделение 3 свойств геометрических фигур.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Знакомство с частями конструкции (дом – стены, крыша, пол, этаж, балкон, лестница).</w:t>
            </w:r>
            <w:proofErr w:type="gramEnd"/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лесенки, дома (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объёмная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821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«Техника Победы!»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Конструирование сложных фигур по образцу.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Развитие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Учимся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Знакомство  с военной техникой.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танк, самолёт (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объёмная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687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«Подарок маме!»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Конструирование сложных фигур по образцу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 Развивать  умения выделять и называть свойства геометрической фигуры.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Знакомство  с различными видами цветущих растений.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цветк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объёмный).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09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«Курочка Ряба»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numPr>
                <w:ilvl w:val="0"/>
                <w:numId w:val="12"/>
              </w:numPr>
              <w:tabs>
                <w:tab w:val="num" w:pos="3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конструировать по схеме 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Золотое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яичко,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тарелочка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(объёмная).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4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«Колобок»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numPr>
                <w:ilvl w:val="0"/>
                <w:numId w:val="13"/>
              </w:numPr>
              <w:tabs>
                <w:tab w:val="num" w:pos="329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 Учиться  делать выбор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схемы для конструирования.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Заяц, волк, медведь, лис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409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«Теремок»</w:t>
            </w: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делать выбор схемы для конструирования.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теремок,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мышка, заяц, волк, медведь, лис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4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«Маша и медведь»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numPr>
                <w:ilvl w:val="0"/>
                <w:numId w:val="15"/>
              </w:numPr>
              <w:tabs>
                <w:tab w:val="num" w:pos="33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Учиться рассказывать в процессе инсценировки сказки.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умения использовать ТИКО-конструкции в рассказывании сказки.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Учиться делать выбор фигуры и самостоятельно конструировать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ёлочка, домик, пенёк, кузовок (объёмные)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70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«Заячья избушка»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Рассказывание сказки с использованием ТИКО - конструкций.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numPr>
                <w:ilvl w:val="0"/>
                <w:numId w:val="16"/>
              </w:numPr>
              <w:tabs>
                <w:tab w:val="num" w:pos="33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Закрепить  умение различать многоугольники: четырёхугольник и пятиугольник.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домик, ёлочка, собака, петушок, лиса;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заяц  (объёмный)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522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«Три медведя»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DA19C3" w:rsidP="00D16C2F">
            <w:pPr>
              <w:numPr>
                <w:ilvl w:val="0"/>
                <w:numId w:val="17"/>
              </w:numPr>
              <w:tabs>
                <w:tab w:val="num" w:pos="331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домик, ёлочка, медведь, Машенька; мебель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(объёмные фигуры)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Карандаши.</w:t>
            </w:r>
          </w:p>
        </w:tc>
      </w:tr>
      <w:tr w:rsidR="00DA19C3" w:rsidRPr="00EA0E48" w:rsidTr="006A094B">
        <w:trPr>
          <w:trHeight w:val="3385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«Сундучок со сказками: русская народная сказка «Репка»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бабушка, дедушка, внучка, Жучка, кошка, мышка (плоскостные фигуры).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1826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«Сундучок со сказками: русская народная сказка «Лисичка-сестричка и серый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волк»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лиса, волк, рыб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плоскостные фигуры); рыба </w:t>
            </w:r>
            <w:r w:rsidRPr="00EA0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(объёмная фигура)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3808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Занятие «Сундучок со сказками: русская народная сказка «Лиса и кот»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ТИКО-конструкции и использование их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4" w:type="dxa"/>
          </w:tcPr>
          <w:p w:rsidR="00DA19C3" w:rsidRPr="00EA0E48" w:rsidRDefault="001D0575" w:rsidP="001D057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Учиться конструировать </w:t>
            </w:r>
            <w:proofErr w:type="gramStart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="00DA19C3"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2.  Развивать  умение конструировать персонажей и декорации для инсценировки сказок. 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3.  Закрепить  умение различать многоугольники: пятиугольник и шестиугольник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лиса, кот, (плоскостные фигуры); чашки, кувшин (объёмные фигуры)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19C3" w:rsidRPr="00EA0E48" w:rsidTr="006A094B">
        <w:trPr>
          <w:trHeight w:val="4244"/>
        </w:trPr>
        <w:tc>
          <w:tcPr>
            <w:tcW w:w="1242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</w:tc>
        <w:tc>
          <w:tcPr>
            <w:tcW w:w="217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« Первые весенние цветы - подснежник »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6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Создание ТИКО конструкций растений.</w:t>
            </w:r>
          </w:p>
        </w:tc>
        <w:tc>
          <w:tcPr>
            <w:tcW w:w="3354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1.Учиться конструировать 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плоскостные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 ТИКО-конструкции по полной схеме, объёмные ТИКО-конструкции по образцу.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2.Развивать  умение конструировать растения.</w:t>
            </w:r>
          </w:p>
          <w:p w:rsidR="00DA19C3" w:rsidRPr="00EA0E48" w:rsidRDefault="00D16C2F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 xml:space="preserve">3.Закрепить  умение различать многоугольники: пятиугольники </w:t>
            </w:r>
          </w:p>
        </w:tc>
        <w:tc>
          <w:tcPr>
            <w:tcW w:w="2315" w:type="dxa"/>
          </w:tcPr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Конструктор,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Схемы: цвет</w:t>
            </w:r>
            <w:proofErr w:type="gramStart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EA0E48">
              <w:rPr>
                <w:rFonts w:ascii="Times New Roman" w:hAnsi="Times New Roman" w:cs="Times New Roman"/>
                <w:sz w:val="24"/>
                <w:szCs w:val="24"/>
              </w:rPr>
              <w:t>объёмные фигуры)</w:t>
            </w:r>
          </w:p>
          <w:p w:rsidR="00DA19C3" w:rsidRPr="00EA0E48" w:rsidRDefault="00DA19C3" w:rsidP="00D16C2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A19C3" w:rsidRPr="00EA0E48" w:rsidRDefault="00DA19C3" w:rsidP="00DA19C3">
      <w:pPr>
        <w:rPr>
          <w:rFonts w:ascii="Times New Roman" w:hAnsi="Times New Roman" w:cs="Times New Roman"/>
          <w:b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 программы дополнительного образования детей:</w:t>
      </w:r>
    </w:p>
    <w:p w:rsidR="00D16C2F" w:rsidRPr="00EA0E48" w:rsidRDefault="00D16C2F" w:rsidP="00D16C2F">
      <w:pPr>
        <w:spacing w:after="0" w:line="36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i/>
          <w:sz w:val="24"/>
          <w:szCs w:val="24"/>
        </w:rPr>
        <w:t>Наглядно-методические материалы: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Приложение № 1. Схемы 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>плоскостных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ТИКО-фигур.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Приложение № 2. Карточки объёмных ТИКО - фигур.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Игрушки: дикие и домашние животные,</w:t>
      </w:r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птицы</w:t>
      </w:r>
      <w:proofErr w:type="gramStart"/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="001D0575" w:rsidRPr="00EA0E48">
        <w:rPr>
          <w:rFonts w:ascii="Times New Roman" w:eastAsia="Calibri" w:hAnsi="Times New Roman" w:cs="Times New Roman"/>
          <w:sz w:val="24"/>
          <w:szCs w:val="24"/>
        </w:rPr>
        <w:t xml:space="preserve"> набор</w:t>
      </w: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посуды (</w:t>
      </w:r>
      <w:r w:rsidR="001D0575" w:rsidRPr="00EA0E48">
        <w:rPr>
          <w:rFonts w:ascii="Times New Roman" w:eastAsia="Calibri" w:hAnsi="Times New Roman" w:cs="Times New Roman"/>
          <w:sz w:val="24"/>
          <w:szCs w:val="24"/>
        </w:rPr>
        <w:t>(чайная, столовая, кухонная),</w:t>
      </w:r>
    </w:p>
    <w:p w:rsidR="00D16C2F" w:rsidRPr="00EA0E48" w:rsidRDefault="001D0575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Презентации по темам и  сказкам.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Материально-техническое оснащение занятий: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Стеллаж для хранения наглядного материала – 1 штука;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Конструктор ТИКО – 10 наборов;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Цветные карандаши – 10коробок.</w:t>
      </w:r>
    </w:p>
    <w:p w:rsidR="00D16C2F" w:rsidRPr="00EA0E48" w:rsidRDefault="00D16C2F" w:rsidP="00D16C2F">
      <w:pPr>
        <w:numPr>
          <w:ilvl w:val="0"/>
          <w:numId w:val="21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Бумага для схем - 3 пачки.</w:t>
      </w:r>
    </w:p>
    <w:p w:rsidR="00D16C2F" w:rsidRPr="00EA0E48" w:rsidRDefault="00D16C2F" w:rsidP="00D16C2F">
      <w:pPr>
        <w:spacing w:after="0" w:line="360" w:lineRule="auto"/>
        <w:ind w:left="1068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ПЕДАГОГА:</w:t>
      </w: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В.И. Логинова, Т.И. Бабаева,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Н.А.Ноткина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и др. Детство: Программа развития и воспитания детей в детском саду. – СПб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>Детство-Пресс, 2010.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М.С.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Аромштам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, О.В. Баранова. Пространственная геометрия для малышей. Приключения Ластика и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Скрепочки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>. – М.: «Издательство НЦ ЭНАС», 2004.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Помораева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И.А., </w:t>
      </w:r>
      <w:proofErr w:type="spellStart"/>
      <w:r w:rsidRPr="00EA0E48">
        <w:rPr>
          <w:rFonts w:ascii="Times New Roman" w:eastAsia="Calibri" w:hAnsi="Times New Roman" w:cs="Times New Roman"/>
          <w:sz w:val="24"/>
          <w:szCs w:val="24"/>
        </w:rPr>
        <w:t>Позина</w:t>
      </w:r>
      <w:proofErr w:type="spell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В.А. Занятия по формированию элементарных математических представлений. – М.: Мозаика-Синтез, 2006.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Ермакова Е.С., Румянцева И.Б., Целищева И.И. Развитие гибкости мышления детей. – СПб</w:t>
      </w: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.: 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>Речь, 2007.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0E48">
        <w:rPr>
          <w:rFonts w:ascii="Times New Roman" w:eastAsia="Calibri" w:hAnsi="Times New Roman" w:cs="Times New Roman"/>
          <w:b/>
          <w:sz w:val="24"/>
          <w:szCs w:val="24"/>
        </w:rPr>
        <w:t>СПИСОК ЛИТЕРАТУРЫ ДЛЯ ВОСПИТАННИКОВ: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EA0E48">
        <w:rPr>
          <w:rFonts w:ascii="Times New Roman" w:eastAsia="Calibri" w:hAnsi="Times New Roman" w:cs="Times New Roman"/>
          <w:sz w:val="24"/>
          <w:szCs w:val="24"/>
        </w:rPr>
        <w:t>Тихомирова Л.Ф. Упражнения на каждый день: логика для дошкольников.  – Ярославль: Академия развития, Академия холдинг, 2004.</w:t>
      </w:r>
    </w:p>
    <w:p w:rsidR="00D16C2F" w:rsidRPr="00EA0E48" w:rsidRDefault="00D16C2F" w:rsidP="00D16C2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A0E48">
        <w:rPr>
          <w:rFonts w:ascii="Times New Roman" w:eastAsia="Calibri" w:hAnsi="Times New Roman" w:cs="Times New Roman"/>
          <w:sz w:val="24"/>
          <w:szCs w:val="24"/>
        </w:rPr>
        <w:t>Безруких</w:t>
      </w:r>
      <w:proofErr w:type="gramEnd"/>
      <w:r w:rsidRPr="00EA0E48">
        <w:rPr>
          <w:rFonts w:ascii="Times New Roman" w:eastAsia="Calibri" w:hAnsi="Times New Roman" w:cs="Times New Roman"/>
          <w:sz w:val="24"/>
          <w:szCs w:val="24"/>
        </w:rPr>
        <w:t xml:space="preserve"> М.М., Филиппова Т.А. Ступеньки к школе. Учимся узнавать геометрические фигуры. – М.: Дрофа, 2006.</w:t>
      </w:r>
    </w:p>
    <w:p w:rsidR="00D16C2F" w:rsidRPr="00D16C2F" w:rsidRDefault="00D16C2F" w:rsidP="00D16C2F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</w:p>
    <w:p w:rsidR="00D16C2F" w:rsidRPr="00D16C2F" w:rsidRDefault="006A094B" w:rsidP="00D16C2F">
      <w:pPr>
        <w:spacing w:after="0" w:line="360" w:lineRule="auto"/>
        <w:rPr>
          <w:rFonts w:ascii="Calibri" w:eastAsia="Calibri" w:hAnsi="Calibri" w:cs="Times New Roman"/>
          <w:sz w:val="28"/>
          <w:szCs w:val="28"/>
        </w:rPr>
      </w:pPr>
      <w:hyperlink r:id="rId13" w:history="1">
        <w:r w:rsidR="00D16C2F" w:rsidRPr="00D16C2F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http://www.tico-rantis.ru/games_and_activities/doshkolnik/</w:t>
        </w:r>
      </w:hyperlink>
      <w:r w:rsidR="00D16C2F" w:rsidRPr="00D16C2F">
        <w:rPr>
          <w:rFonts w:ascii="Calibri" w:eastAsia="Calibri" w:hAnsi="Calibri" w:cs="Times New Roman"/>
          <w:sz w:val="28"/>
          <w:szCs w:val="28"/>
        </w:rPr>
        <w:t xml:space="preserve"> - интернет-ресурсы (методические и дидактические материалы для работы с конструктором ТИКО: программа, тематическое планирование, презентации для занятий, схемы для конструирования и т.д.)</w:t>
      </w: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8A6AD1" w:rsidRPr="008A6AD1" w:rsidRDefault="008A6AD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8A6AD1">
        <w:rPr>
          <w:rFonts w:ascii="Calibri" w:eastAsia="Calibri" w:hAnsi="Calibri" w:cs="Times New Roman"/>
          <w:sz w:val="28"/>
          <w:szCs w:val="28"/>
        </w:rPr>
        <w:t>Комплектация конструктора ТИКО.</w:t>
      </w:r>
    </w:p>
    <w:p w:rsidR="008A6AD1" w:rsidRPr="008A6AD1" w:rsidRDefault="008A6AD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8A6AD1" w:rsidRPr="008A6AD1" w:rsidRDefault="008A6AD1" w:rsidP="008A6AD1">
      <w:pPr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8A6AD1">
        <w:rPr>
          <w:rFonts w:ascii="Calibri" w:eastAsia="Calibri" w:hAnsi="Calibri" w:cs="Times New Roman"/>
          <w:sz w:val="28"/>
          <w:szCs w:val="28"/>
        </w:rPr>
        <w:t>Ознакомление с комплектацией набора «Архимед», «Школьник».</w:t>
      </w:r>
    </w:p>
    <w:p w:rsidR="008A6AD1" w:rsidRPr="008A6AD1" w:rsidRDefault="008A6AD1" w:rsidP="008A6AD1">
      <w:pPr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8A6AD1">
        <w:rPr>
          <w:rFonts w:ascii="Calibri" w:eastAsia="Calibri" w:hAnsi="Calibri" w:cs="Times New Roman"/>
          <w:sz w:val="28"/>
          <w:szCs w:val="28"/>
        </w:rPr>
        <w:lastRenderedPageBreak/>
        <w:t>Изучение конструктивных особенностей ТИКО-деталей (глянцевая и матовая стороны; количество соединение – 2, 3 и 4).</w:t>
      </w:r>
    </w:p>
    <w:p w:rsidR="008A6AD1" w:rsidRPr="008A6AD1" w:rsidRDefault="008A6AD1" w:rsidP="008A6AD1">
      <w:pPr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8A6AD1">
        <w:rPr>
          <w:rFonts w:ascii="Calibri" w:eastAsia="Calibri" w:hAnsi="Calibri" w:cs="Times New Roman"/>
          <w:sz w:val="28"/>
          <w:szCs w:val="28"/>
        </w:rPr>
        <w:t>Принцип соединения деталей (шарнирные соединения; соединяем детали под углом, «шарик» располагаем под «дугой»).</w:t>
      </w:r>
    </w:p>
    <w:p w:rsidR="008A6AD1" w:rsidRPr="008A6AD1" w:rsidRDefault="008A6AD1" w:rsidP="008A6AD1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8A6AD1">
        <w:rPr>
          <w:rFonts w:ascii="Calibri" w:eastAsia="Calibri" w:hAnsi="Calibri" w:cs="Times New Roman"/>
          <w:sz w:val="28"/>
          <w:szCs w:val="28"/>
        </w:rPr>
        <w:t>Взаимозаменяемость деталей (1 большой квадрат = 2 прямоугольникам, 1 ромб = 2 маленьким равносторонним треугольникам, 1 прямоугольник = 2 маленьким квадратам, 1 маленький квадрат = 2 прямоугольных треугольника).</w:t>
      </w:r>
    </w:p>
    <w:p w:rsidR="008A6AD1" w:rsidRPr="008A6AD1" w:rsidRDefault="008A6AD1" w:rsidP="008A6AD1">
      <w:pPr>
        <w:spacing w:line="360" w:lineRule="auto"/>
        <w:rPr>
          <w:rFonts w:ascii="Calibri" w:eastAsia="Calibri" w:hAnsi="Calibri" w:cs="Times New Roman"/>
          <w:b/>
          <w:sz w:val="28"/>
          <w:szCs w:val="28"/>
        </w:rPr>
      </w:pPr>
    </w:p>
    <w:p w:rsidR="00D16C2F" w:rsidRPr="00D16C2F" w:rsidRDefault="00D16C2F" w:rsidP="00D16C2F">
      <w:pPr>
        <w:spacing w:line="360" w:lineRule="auto"/>
        <w:rPr>
          <w:rFonts w:ascii="Calibri" w:eastAsia="Calibri" w:hAnsi="Calibri" w:cs="Times New Roman"/>
          <w:sz w:val="28"/>
          <w:szCs w:val="28"/>
        </w:rPr>
      </w:pPr>
    </w:p>
    <w:p w:rsidR="00DA19C3" w:rsidRPr="00DA19C3" w:rsidRDefault="00DA19C3" w:rsidP="00DA19C3">
      <w:pPr>
        <w:rPr>
          <w:b/>
          <w:sz w:val="28"/>
          <w:szCs w:val="28"/>
        </w:rPr>
      </w:pPr>
    </w:p>
    <w:p w:rsidR="00DA19C3" w:rsidRPr="00DA19C3" w:rsidRDefault="00DA19C3" w:rsidP="00DA19C3">
      <w:pPr>
        <w:rPr>
          <w:b/>
          <w:sz w:val="28"/>
          <w:szCs w:val="28"/>
        </w:rPr>
      </w:pPr>
    </w:p>
    <w:p w:rsidR="003A4217" w:rsidRDefault="003A4217">
      <w:pPr>
        <w:rPr>
          <w:sz w:val="28"/>
          <w:szCs w:val="28"/>
        </w:rPr>
      </w:pPr>
    </w:p>
    <w:p w:rsidR="008A6AD1" w:rsidRDefault="008A6AD1">
      <w:pPr>
        <w:rPr>
          <w:sz w:val="28"/>
          <w:szCs w:val="28"/>
        </w:rPr>
      </w:pPr>
    </w:p>
    <w:p w:rsidR="008A6AD1" w:rsidRDefault="008A6AD1">
      <w:pPr>
        <w:rPr>
          <w:sz w:val="28"/>
          <w:szCs w:val="28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737235" cy="204470"/>
            <wp:effectExtent l="0" t="0" r="5715" b="5080"/>
            <wp:docPr id="2" name="Рисунок 2" descr="T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T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AD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«Школьник»         </w:t>
      </w: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набора</w:t>
      </w: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:  135 многоугольников</w:t>
      </w:r>
    </w:p>
    <w:p w:rsidR="008A6AD1" w:rsidRPr="008A6AD1" w:rsidRDefault="008A6AD1" w:rsidP="008A6AD1">
      <w:pPr>
        <w:tabs>
          <w:tab w:val="left" w:pos="1125"/>
        </w:tabs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A6AD1" w:rsidRPr="008A6AD1" w:rsidRDefault="006A094B" w:rsidP="008A6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_x0000_s1047" style="position:absolute;left:0;text-align:left;margin-left:.75pt;margin-top:1.35pt;width:352.8pt;height:362.65pt;z-index:251659264" coordorigin="2016,5737" coordsize="7056,72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017;top:5852;width:567;height:563">
              <v:imagedata r:id="rId15" o:title=""/>
            </v:shape>
            <v:shape id="_x0000_s1049" type="#_x0000_t75" style="position:absolute;left:2026;top:6969;width:567;height:564">
              <v:imagedata r:id="rId16" o:title=""/>
            </v:shape>
            <v:shape id="_x0000_s1050" type="#_x0000_t75" style="position:absolute;left:2016;top:8089;width:567;height:564">
              <v:imagedata r:id="rId17" o:title=""/>
            </v:shape>
            <v:shape id="_x0000_s1051" type="#_x0000_t75" style="position:absolute;left:2077;top:9170;width:510;height:481">
              <v:imagedata r:id="rId18" o:title=""/>
            </v:shape>
            <v:shape id="_x0000_s1052" type="#_x0000_t75" style="position:absolute;left:2095;top:10203;width:539;height:539">
              <v:imagedata r:id="rId19" o:title=""/>
            </v:shape>
            <v:shape id="_x0000_s1053" type="#_x0000_t75" style="position:absolute;left:2018;top:11348;width:862;height:507">
              <v:imagedata r:id="rId20" o:title=""/>
            </v:shape>
            <v:shape id="_x0000_s1054" type="#_x0000_t75" style="position:absolute;left:4634;top:5881;width:1066;height:564">
              <v:imagedata r:id="rId21" o:title=""/>
            </v:shape>
            <v:shape id="_x0000_s1055" type="#_x0000_t75" style="position:absolute;left:4656;top:6946;width:1066;height:564">
              <v:imagedata r:id="rId22" o:title=""/>
            </v:shape>
            <v:shape id="_x0000_s1056" type="#_x0000_t75" style="position:absolute;left:4663;top:8064;width:1123;height:567">
              <v:imagedata r:id="rId23" o:title=""/>
            </v:shape>
            <v:shape id="_x0000_s1057" type="#_x0000_t75" style="position:absolute;left:4750;top:9062;width:765;height:755">
              <v:imagedata r:id="rId24" o:title=""/>
            </v:shape>
            <v:shape id="_x0000_s1058" type="#_x0000_t75" style="position:absolute;left:4765;top:10142;width:884;height:830">
              <v:imagedata r:id="rId25" o:title=""/>
            </v:shape>
            <v:shape id="_x0000_s1059" type="#_x0000_t75" style="position:absolute;left:4765;top:11138;width:952;height:860">
              <v:imagedata r:id="rId26" o:title=""/>
            </v:shape>
            <v:shape id="_x0000_s1060" type="#_x0000_t75" style="position:absolute;left:7910;top:5737;width:952;height:860">
              <v:imagedata r:id="rId27" o:title=""/>
            </v:shape>
            <v:shape id="_x0000_s1061" type="#_x0000_t75" style="position:absolute;left:7916;top:6742;width:1032;height:1067">
              <v:imagedata r:id="rId28" o:title=""/>
            </v:shape>
            <v:shape id="_x0000_s1062" type="#_x0000_t75" style="position:absolute;left:7926;top:7945;width:1033;height:1070">
              <v:imagedata r:id="rId29" o:title=""/>
            </v:shape>
            <v:shape id="_x0000_s1063" type="#_x0000_t75" style="position:absolute;left:7946;top:9208;width:1043;height:1079">
              <v:imagedata r:id="rId30" o:title=""/>
            </v:shape>
            <v:shape id="_x0000_s1064" type="#_x0000_t75" style="position:absolute;left:7847;top:10533;width:1225;height:1225">
              <v:imagedata r:id="rId31" o:title=""/>
            </v:shape>
            <v:shape id="_x0000_s1065" type="#_x0000_t75" style="position:absolute;left:2194;top:12445;width:550;height:545">
              <v:imagedata r:id="rId32" o:title=""/>
            </v:shape>
            <v:rect id="_x0000_s1066" style="position:absolute;left:4800;top:12664;width:1540;height:240"/>
          </v:group>
          <o:OLEObject Type="Embed" ProgID="CorelDRAW.Graphic.9" ShapeID="_x0000_s1048" DrawAspect="Content" ObjectID="_1506532695" r:id="rId33"/>
          <o:OLEObject Type="Embed" ProgID="CorelDRAW.Graphic.9" ShapeID="_x0000_s1049" DrawAspect="Content" ObjectID="_1506532696" r:id="rId34"/>
          <o:OLEObject Type="Embed" ProgID="CorelDRAW.Graphic.9" ShapeID="_x0000_s1050" DrawAspect="Content" ObjectID="_1506532697" r:id="rId35"/>
          <o:OLEObject Type="Embed" ProgID="CorelDRAW.Graphic.9" ShapeID="_x0000_s1051" DrawAspect="Content" ObjectID="_1506532698" r:id="rId36"/>
          <o:OLEObject Type="Embed" ProgID="CorelDRAW.Graphic.9" ShapeID="_x0000_s1052" DrawAspect="Content" ObjectID="_1506532699" r:id="rId37"/>
          <o:OLEObject Type="Embed" ProgID="CorelDRAW.Graphic.9" ShapeID="_x0000_s1053" DrawAspect="Content" ObjectID="_1506532700" r:id="rId38"/>
          <o:OLEObject Type="Embed" ProgID="CorelDRAW.Graphic.9" ShapeID="_x0000_s1054" DrawAspect="Content" ObjectID="_1506532701" r:id="rId39"/>
          <o:OLEObject Type="Embed" ProgID="CorelDRAW.Graphic.9" ShapeID="_x0000_s1055" DrawAspect="Content" ObjectID="_1506532702" r:id="rId40"/>
          <o:OLEObject Type="Embed" ProgID="CorelDRAW.Graphic.9" ShapeID="_x0000_s1056" DrawAspect="Content" ObjectID="_1506532703" r:id="rId41"/>
          <o:OLEObject Type="Embed" ProgID="CorelDRAW.Graphic.9" ShapeID="_x0000_s1057" DrawAspect="Content" ObjectID="_1506532704" r:id="rId42"/>
          <o:OLEObject Type="Embed" ProgID="CorelDRAW.Graphic.9" ShapeID="_x0000_s1058" DrawAspect="Content" ObjectID="_1506532705" r:id="rId43"/>
          <o:OLEObject Type="Embed" ProgID="CorelDRAW.Graphic.9" ShapeID="_x0000_s1059" DrawAspect="Content" ObjectID="_1506532706" r:id="rId44"/>
          <o:OLEObject Type="Embed" ProgID="CorelDRAW.Graphic.9" ShapeID="_x0000_s1060" DrawAspect="Content" ObjectID="_1506532707" r:id="rId45"/>
          <o:OLEObject Type="Embed" ProgID="CorelDRAW.Graphic.9" ShapeID="_x0000_s1061" DrawAspect="Content" ObjectID="_1506532708" r:id="rId46"/>
          <o:OLEObject Type="Embed" ProgID="CorelDRAW.Graphic.9" ShapeID="_x0000_s1062" DrawAspect="Content" ObjectID="_1506532709" r:id="rId47"/>
          <o:OLEObject Type="Embed" ProgID="CorelDRAW.Graphic.9" ShapeID="_x0000_s1063" DrawAspect="Content" ObjectID="_1506532710" r:id="rId48"/>
          <o:OLEObject Type="Embed" ProgID="CorelDRAW.Graphic.9" ShapeID="_x0000_s1064" DrawAspect="Content" ObjectID="_1506532711" r:id="rId49"/>
          <o:OLEObject Type="Embed" ProgID="CorelDRAW.Graphic.9" ShapeID="_x0000_s1065" DrawAspect="Content" ObjectID="_1506532712" r:id="rId50"/>
        </w:pict>
      </w:r>
      <w:r w:rsidR="008A6AD1"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- 16 штук,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- 12 штук,</w:t>
      </w: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- 12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- 2 штуки,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- 42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- 2 штуки,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- 4 штуки,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- 8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- 6 штук,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- 12 штук,</w:t>
      </w:r>
    </w:p>
    <w:p w:rsidR="008A6AD1" w:rsidRPr="008A6AD1" w:rsidRDefault="006A094B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67" type="#_x0000_t75" style="position:absolute;left:0;text-align:left;margin-left:292.1pt;margin-top:9.1pt;width:77.4pt;height:74.95pt;z-index:251660288">
            <v:imagedata r:id="rId51" o:title=""/>
          </v:shape>
          <o:OLEObject Type="Embed" ProgID="CorelDRAW.Graphic.9" ShapeID="_x0000_s1067" DrawAspect="Content" ObjectID="_1506532713" r:id="rId52"/>
        </w:pic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- 1 штука,   </w:t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A6AD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- 12 штук.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Фигуры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подставка под блок бумаги размером 90х90х90 мм для записей,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трех-, четырёх-, пят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шестигранный стакан для карандашей,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ручек, линеек, угольников и т.п., трех-, четырёх-, пят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шестигранная подставка для канцелярских мелочей 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(скрепок, кнопок, резинок),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карусель, цветы,</w:t>
      </w:r>
    </w:p>
    <w:p w:rsidR="008A6AD1" w:rsidRPr="008A6AD1" w:rsidRDefault="008A6AD1" w:rsidP="008A6A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корзинки для грибов и ягод, грибы,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цыплёнок, утёнок, котёнок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танк, корабль,</w:t>
      </w:r>
    </w:p>
    <w:p w:rsidR="008A6AD1" w:rsidRPr="008A6AD1" w:rsidRDefault="008A6AD1" w:rsidP="008A6AD1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 видов выпуклых многогранников</w:t>
      </w:r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виде маленьких и больших шаров (икосаэдр малый </w:t>
      </w:r>
      <w:proofErr w:type="gramEnd"/>
    </w:p>
    <w:p w:rsidR="008A6AD1" w:rsidRPr="008A6AD1" w:rsidRDefault="008A6AD1" w:rsidP="008A6AD1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D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икосаэдр большой).</w:t>
      </w:r>
    </w:p>
    <w:p w:rsidR="008A6AD1" w:rsidRDefault="008A6AD1">
      <w:pPr>
        <w:rPr>
          <w:sz w:val="28"/>
          <w:szCs w:val="28"/>
        </w:rPr>
      </w:pPr>
    </w:p>
    <w:p w:rsidR="00F85ACF" w:rsidRDefault="00F85ACF">
      <w:pPr>
        <w:rPr>
          <w:sz w:val="28"/>
          <w:szCs w:val="28"/>
        </w:rPr>
      </w:pP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737235" cy="204470"/>
            <wp:effectExtent l="0" t="0" r="5715" b="5080"/>
            <wp:docPr id="3" name="Рисунок 3" descr="T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T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AC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Архимед</w:t>
      </w:r>
      <w:r w:rsidRPr="00F85ACF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»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Состав набора</w:t>
      </w: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146</w:t>
      </w: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деталей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6A094B" w:rsidP="00F85A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group id="_x0000_s1068" style="position:absolute;left:0;text-align:left;margin-left:.75pt;margin-top:1.35pt;width:352.8pt;height:362.65pt;z-index:251662336" coordorigin="2016,5737" coordsize="7056,7253">
            <v:shape id="_x0000_s1069" type="#_x0000_t75" style="position:absolute;left:2017;top:5852;width:567;height:563">
              <v:imagedata r:id="rId15" o:title=""/>
            </v:shape>
            <v:shape id="_x0000_s1070" type="#_x0000_t75" style="position:absolute;left:2026;top:6969;width:567;height:564">
              <v:imagedata r:id="rId16" o:title=""/>
            </v:shape>
            <v:shape id="_x0000_s1071" type="#_x0000_t75" style="position:absolute;left:2016;top:8089;width:567;height:564">
              <v:imagedata r:id="rId17" o:title=""/>
            </v:shape>
            <v:shape id="_x0000_s1072" type="#_x0000_t75" style="position:absolute;left:2077;top:9170;width:510;height:481">
              <v:imagedata r:id="rId18" o:title=""/>
            </v:shape>
            <v:shape id="_x0000_s1073" type="#_x0000_t75" style="position:absolute;left:2095;top:10203;width:539;height:539">
              <v:imagedata r:id="rId19" o:title=""/>
            </v:shape>
            <v:shape id="_x0000_s1074" type="#_x0000_t75" style="position:absolute;left:2018;top:11348;width:862;height:507">
              <v:imagedata r:id="rId20" o:title=""/>
            </v:shape>
            <v:shape id="_x0000_s1075" type="#_x0000_t75" style="position:absolute;left:4634;top:5881;width:1066;height:564">
              <v:imagedata r:id="rId21" o:title=""/>
            </v:shape>
            <v:shape id="_x0000_s1076" type="#_x0000_t75" style="position:absolute;left:4656;top:6946;width:1066;height:564">
              <v:imagedata r:id="rId22" o:title=""/>
            </v:shape>
            <v:shape id="_x0000_s1077" type="#_x0000_t75" style="position:absolute;left:4663;top:8064;width:1123;height:567">
              <v:imagedata r:id="rId23" o:title=""/>
            </v:shape>
            <v:shape id="_x0000_s1078" type="#_x0000_t75" style="position:absolute;left:4750;top:9062;width:765;height:755">
              <v:imagedata r:id="rId24" o:title=""/>
            </v:shape>
            <v:shape id="_x0000_s1079" type="#_x0000_t75" style="position:absolute;left:4765;top:10142;width:884;height:830">
              <v:imagedata r:id="rId25" o:title=""/>
            </v:shape>
            <v:shape id="_x0000_s1080" type="#_x0000_t75" style="position:absolute;left:4765;top:11138;width:952;height:860">
              <v:imagedata r:id="rId26" o:title=""/>
            </v:shape>
            <v:shape id="_x0000_s1081" type="#_x0000_t75" style="position:absolute;left:7910;top:5737;width:952;height:860">
              <v:imagedata r:id="rId27" o:title=""/>
            </v:shape>
            <v:shape id="_x0000_s1082" type="#_x0000_t75" style="position:absolute;left:7916;top:6742;width:1032;height:1067">
              <v:imagedata r:id="rId28" o:title=""/>
            </v:shape>
            <v:shape id="_x0000_s1083" type="#_x0000_t75" style="position:absolute;left:7926;top:7945;width:1033;height:1070">
              <v:imagedata r:id="rId29" o:title=""/>
            </v:shape>
            <v:shape id="_x0000_s1084" type="#_x0000_t75" style="position:absolute;left:7946;top:9208;width:1043;height:1079">
              <v:imagedata r:id="rId30" o:title=""/>
            </v:shape>
            <v:shape id="_x0000_s1085" type="#_x0000_t75" style="position:absolute;left:7847;top:10533;width:1225;height:1225">
              <v:imagedata r:id="rId31" o:title=""/>
            </v:shape>
            <v:shape id="_x0000_s1086" type="#_x0000_t75" style="position:absolute;left:2194;top:12445;width:550;height:545">
              <v:imagedata r:id="rId32" o:title=""/>
            </v:shape>
            <v:rect id="_x0000_s1087" style="position:absolute;left:4800;top:12664;width:1540;height:240"/>
          </v:group>
          <o:OLEObject Type="Embed" ProgID="CorelDRAW.Graphic.9" ShapeID="_x0000_s1069" DrawAspect="Content" ObjectID="_1506532714" r:id="rId53"/>
          <o:OLEObject Type="Embed" ProgID="CorelDRAW.Graphic.9" ShapeID="_x0000_s1070" DrawAspect="Content" ObjectID="_1506532715" r:id="rId54"/>
          <o:OLEObject Type="Embed" ProgID="CorelDRAW.Graphic.9" ShapeID="_x0000_s1071" DrawAspect="Content" ObjectID="_1506532716" r:id="rId55"/>
          <o:OLEObject Type="Embed" ProgID="CorelDRAW.Graphic.9" ShapeID="_x0000_s1072" DrawAspect="Content" ObjectID="_1506532717" r:id="rId56"/>
          <o:OLEObject Type="Embed" ProgID="CorelDRAW.Graphic.9" ShapeID="_x0000_s1073" DrawAspect="Content" ObjectID="_1506532718" r:id="rId57"/>
          <o:OLEObject Type="Embed" ProgID="CorelDRAW.Graphic.9" ShapeID="_x0000_s1074" DrawAspect="Content" ObjectID="_1506532719" r:id="rId58"/>
          <o:OLEObject Type="Embed" ProgID="CorelDRAW.Graphic.9" ShapeID="_x0000_s1075" DrawAspect="Content" ObjectID="_1506532720" r:id="rId59"/>
          <o:OLEObject Type="Embed" ProgID="CorelDRAW.Graphic.9" ShapeID="_x0000_s1076" DrawAspect="Content" ObjectID="_1506532721" r:id="rId60"/>
          <o:OLEObject Type="Embed" ProgID="CorelDRAW.Graphic.9" ShapeID="_x0000_s1077" DrawAspect="Content" ObjectID="_1506532722" r:id="rId61"/>
          <o:OLEObject Type="Embed" ProgID="CorelDRAW.Graphic.9" ShapeID="_x0000_s1078" DrawAspect="Content" ObjectID="_1506532723" r:id="rId62"/>
          <o:OLEObject Type="Embed" ProgID="CorelDRAW.Graphic.9" ShapeID="_x0000_s1079" DrawAspect="Content" ObjectID="_1506532724" r:id="rId63"/>
          <o:OLEObject Type="Embed" ProgID="CorelDRAW.Graphic.9" ShapeID="_x0000_s1080" DrawAspect="Content" ObjectID="_1506532725" r:id="rId64"/>
          <o:OLEObject Type="Embed" ProgID="CorelDRAW.Graphic.9" ShapeID="_x0000_s1081" DrawAspect="Content" ObjectID="_1506532726" r:id="rId65"/>
          <o:OLEObject Type="Embed" ProgID="CorelDRAW.Graphic.9" ShapeID="_x0000_s1082" DrawAspect="Content" ObjectID="_1506532727" r:id="rId66"/>
          <o:OLEObject Type="Embed" ProgID="CorelDRAW.Graphic.9" ShapeID="_x0000_s1083" DrawAspect="Content" ObjectID="_1506532728" r:id="rId67"/>
          <o:OLEObject Type="Embed" ProgID="CorelDRAW.Graphic.9" ShapeID="_x0000_s1084" DrawAspect="Content" ObjectID="_1506532729" r:id="rId68"/>
          <o:OLEObject Type="Embed" ProgID="CorelDRAW.Graphic.9" ShapeID="_x0000_s1085" DrawAspect="Content" ObjectID="_1506532730" r:id="rId69"/>
          <o:OLEObject Type="Embed" ProgID="CorelDRAW.Graphic.9" ShapeID="_x0000_s1086" DrawAspect="Content" ObjectID="_1506532731" r:id="rId70"/>
        </w:pict>
      </w:r>
      <w:r w:rsidR="00F85ACF"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- 26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8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нет,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10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- 4 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- 4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- 24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- нет,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 штуки,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нет,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- 20 штук,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- 2штуки,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- 2 штуки,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-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- нет,</w:t>
      </w:r>
    </w:p>
    <w:p w:rsidR="00F85ACF" w:rsidRPr="00F85ACF" w:rsidRDefault="006A094B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pict>
          <v:shape id="_x0000_s1088" type="#_x0000_t75" style="position:absolute;left:0;text-align:left;margin-left:292.1pt;margin-top:9.1pt;width:77.4pt;height:74.95pt;z-index:251663360">
            <v:imagedata r:id="rId51" o:title=""/>
          </v:shape>
          <o:OLEObject Type="Embed" ProgID="CorelDRAW.Graphic.9" ShapeID="_x0000_s1088" DrawAspect="Content" ObjectID="_1506532732" r:id="rId71"/>
        </w:pic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нет,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- 1 штука,   </w:t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F85AC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- нет.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Фигуры:</w:t>
      </w:r>
    </w:p>
    <w:p w:rsidR="00F85ACF" w:rsidRPr="00F85ACF" w:rsidRDefault="00F85ACF" w:rsidP="00F85A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карусель, гриб,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 гаражом,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 Кеплера,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икосаэдр (шар) малый, динозаврик,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ракета, луноход,</w:t>
      </w:r>
    </w:p>
    <w:p w:rsidR="00F85ACF" w:rsidRPr="00F85ACF" w:rsidRDefault="00F85ACF" w:rsidP="00F85A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5ACF" w:rsidRPr="00F85ACF" w:rsidRDefault="00F85ACF" w:rsidP="00F85ACF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AC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батискаф, морская звезда.</w:t>
      </w: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F85ACF" w:rsidRDefault="00F85ACF">
      <w:pPr>
        <w:rPr>
          <w:sz w:val="28"/>
          <w:szCs w:val="28"/>
        </w:rPr>
      </w:pPr>
      <w:r w:rsidRPr="00F85ACF">
        <w:rPr>
          <w:sz w:val="28"/>
          <w:szCs w:val="28"/>
        </w:rPr>
        <w:t xml:space="preserve">ПРИЛОЖЕНИЕ №1 - Схемы </w:t>
      </w:r>
      <w:proofErr w:type="gramStart"/>
      <w:r w:rsidRPr="00F85ACF">
        <w:rPr>
          <w:sz w:val="28"/>
          <w:szCs w:val="28"/>
        </w:rPr>
        <w:t>плоскостных</w:t>
      </w:r>
      <w:proofErr w:type="gramEnd"/>
      <w:r w:rsidRPr="00F85ACF">
        <w:rPr>
          <w:sz w:val="28"/>
          <w:szCs w:val="28"/>
        </w:rPr>
        <w:t xml:space="preserve"> игровых ТИКО-фигур - карточки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571"/>
      </w:tblGrid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131445</wp:posOffset>
                  </wp:positionV>
                  <wp:extent cx="5862320" cy="4284345"/>
                  <wp:effectExtent l="0" t="0" r="5080" b="1905"/>
                  <wp:wrapNone/>
                  <wp:docPr id="66" name="Рисунок 66" descr="Ко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о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5" b="-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320" cy="42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9" type="#_x0000_t136" style="position:absolute;margin-left:364.7pt;margin-top:10.8pt;width:79.2pt;height:25.3pt;z-index:251757568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81" type="#_x0000_t136" style="position:absolute;margin-left:342.85pt;margin-top:7.85pt;width:79.2pt;height:25.3pt;z-index:251759616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92075</wp:posOffset>
                  </wp:positionV>
                  <wp:extent cx="5943600" cy="3189605"/>
                  <wp:effectExtent l="0" t="0" r="0" b="0"/>
                  <wp:wrapNone/>
                  <wp:docPr id="65" name="Рисунок 65" descr="Ко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Ко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bright="-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6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64135</wp:posOffset>
                  </wp:positionV>
                  <wp:extent cx="5943600" cy="4227195"/>
                  <wp:effectExtent l="0" t="0" r="0" b="1905"/>
                  <wp:wrapNone/>
                  <wp:docPr id="64" name="Рисунок 64" descr="Кот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о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2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0" type="#_x0000_t136" style="position:absolute;margin-left:351.85pt;margin-top:5.55pt;width:79.2pt;height:25.3pt;z-index:251758592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8" type="#_x0000_t136" style="position:absolute;margin-left:306pt;margin-top:11.15pt;width:142.2pt;height:25.3pt;z-index:251766784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15875</wp:posOffset>
                  </wp:positionV>
                  <wp:extent cx="4262120" cy="4354830"/>
                  <wp:effectExtent l="0" t="0" r="5080" b="7620"/>
                  <wp:wrapNone/>
                  <wp:docPr id="63" name="Рисунок 63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9" b="-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120" cy="435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3" type="#_x0000_t136" style="position:absolute;margin-left:135.85pt;margin-top:3.65pt;width:142.2pt;height:25.3pt;z-index:251761664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99695</wp:posOffset>
                  </wp:positionV>
                  <wp:extent cx="4114800" cy="4079875"/>
                  <wp:effectExtent l="0" t="0" r="0" b="0"/>
                  <wp:wrapNone/>
                  <wp:docPr id="62" name="Рисунок 62" descr="Соба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оба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407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117475</wp:posOffset>
                  </wp:positionV>
                  <wp:extent cx="4686300" cy="4388485"/>
                  <wp:effectExtent l="0" t="0" r="0" b="0"/>
                  <wp:wrapNone/>
                  <wp:docPr id="61" name="Рисунок 61" descr="Соба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Соба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8" b="-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38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2" type="#_x0000_t136" style="position:absolute;margin-left:9.85pt;margin-top:-1.15pt;width:142.2pt;height:25.3pt;z-index:251760640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84" type="#_x0000_t136" style="position:absolute;margin-left:162pt;margin-top:8.5pt;width:142.2pt;height:25.3pt;z-index:251762688;mso-position-horizontal-relative:text;mso-position-vertical-relative:text">
                  <v:shadow color="#868686"/>
                  <v:textpath style="font-family:&quot;Adobe Caslon Pro Bold&quot;;font-size:18pt;v-text-kern:t" trim="t" fitpath="t" string="Соба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100330</wp:posOffset>
                  </wp:positionV>
                  <wp:extent cx="4436110" cy="4018280"/>
                  <wp:effectExtent l="0" t="0" r="2540" b="1270"/>
                  <wp:wrapNone/>
                  <wp:docPr id="60" name="Рисунок 60" descr="Соба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оба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-6000" contrast="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6" r="4871" b="4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11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8" type="#_x0000_t136" style="position:absolute;margin-left:351.85pt;margin-top:-1.15pt;width:79.2pt;height:25.3pt;z-index:251756544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109855</wp:posOffset>
                  </wp:positionV>
                  <wp:extent cx="5873115" cy="3728720"/>
                  <wp:effectExtent l="0" t="0" r="0" b="5080"/>
                  <wp:wrapNone/>
                  <wp:docPr id="59" name="Рисунок 59" descr="Кот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от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15" cy="372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107950</wp:posOffset>
                  </wp:positionV>
                  <wp:extent cx="4343400" cy="4343400"/>
                  <wp:effectExtent l="0" t="0" r="0" b="0"/>
                  <wp:wrapNone/>
                  <wp:docPr id="58" name="Рисунок 58" descr="Кот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от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7" type="#_x0000_t136" style="position:absolute;margin-left:351.85pt;margin-top:-1.15pt;width:79.2pt;height:25.3pt;z-index:251755520">
                  <v:shadow color="#868686"/>
                  <v:textpath style="font-family:&quot;Adobe Caslon Pro Bold&quot;;font-size:18pt;v-text-kern:t" trim="t" fitpath="t" string="Ко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117475</wp:posOffset>
                  </wp:positionV>
                  <wp:extent cx="4811395" cy="4425950"/>
                  <wp:effectExtent l="0" t="0" r="8255" b="0"/>
                  <wp:wrapNone/>
                  <wp:docPr id="57" name="Рисунок 57" descr="Заяц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Заяц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1395" cy="442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6" type="#_x0000_t136" style="position:absolute;margin-left:342.85pt;margin-top:-1.15pt;width:97.3pt;height:30.55pt;z-index:251764736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135255</wp:posOffset>
                  </wp:positionV>
                  <wp:extent cx="5829300" cy="4107180"/>
                  <wp:effectExtent l="0" t="0" r="0" b="7620"/>
                  <wp:wrapNone/>
                  <wp:docPr id="56" name="Рисунок 56" descr="Заяц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аяц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" t="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10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7" type="#_x0000_t136" style="position:absolute;margin-left:-24.35pt;margin-top:43.65pt;width:97.3pt;height:30.55pt;rotation:270;z-index:251765760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82550</wp:posOffset>
                  </wp:positionV>
                  <wp:extent cx="5039995" cy="4401185"/>
                  <wp:effectExtent l="0" t="0" r="8255" b="0"/>
                  <wp:wrapNone/>
                  <wp:docPr id="55" name="Рисунок 55" descr="Заяц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Заяц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" r="2586" b="4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44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5" type="#_x0000_t136" style="position:absolute;margin-left:-23.5pt;margin-top:41.2pt;width:97.3pt;height:30.55pt;rotation:270;z-index:251763712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77470</wp:posOffset>
                  </wp:positionV>
                  <wp:extent cx="4800600" cy="4463415"/>
                  <wp:effectExtent l="0" t="0" r="0" b="0"/>
                  <wp:wrapNone/>
                  <wp:docPr id="54" name="Рисунок 54" descr="Л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Л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9" r="2498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46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5" type="#_x0000_t136" style="position:absolute;margin-left:-23.9pt;margin-top:40.8pt;width:106.3pt;height:22.45pt;rotation:270;z-index:251753472">
                  <v:shadow color="#868686"/>
                  <v:textpath style="font-family:&quot;Adobe Caslon Pro Bold&quot;;font-size:18pt;v-text-kern:t" trim="t" fitpath="t" string="Лис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117475</wp:posOffset>
                  </wp:positionV>
                  <wp:extent cx="5486400" cy="4394200"/>
                  <wp:effectExtent l="0" t="0" r="0" b="6350"/>
                  <wp:wrapNone/>
                  <wp:docPr id="53" name="Рисунок 53" descr="Б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Б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5" t="6894" r="5016" b="8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439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6" type="#_x0000_t136" style="position:absolute;margin-left:-31.45pt;margin-top:52.15pt;width:126.8pt;height:26.15pt;rotation:270;z-index:251754496">
                  <v:shadow color="#868686"/>
                  <v:textpath style="font-family:&quot;Adobe Caslon Pro Bold&quot;;font-size:18pt;v-text-kern:t" trim="t" fitpath="t" string="Белк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-6350</wp:posOffset>
                  </wp:positionV>
                  <wp:extent cx="4789805" cy="4505325"/>
                  <wp:effectExtent l="0" t="0" r="0" b="9525"/>
                  <wp:wrapNone/>
                  <wp:docPr id="52" name="Рисунок 52" descr="Медвед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едведь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lum bright="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4" type="#_x0000_t136" style="position:absolute;margin-left:-51.4pt;margin-top:63.05pt;width:160.15pt;height:34.3pt;rotation:270;z-index:251752448">
                  <v:shadow color="#868686"/>
                  <v:textpath style="font-family:&quot;Adobe Caslon Pro Bold&quot;;font-size:18pt;v-text-kern:t" trim="t" fitpath="t" string="Медвед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229735" cy="4343400"/>
                  <wp:effectExtent l="0" t="0" r="0" b="0"/>
                  <wp:wrapNone/>
                  <wp:docPr id="51" name="Рисунок 51" descr="Ол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Ол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73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3" type="#_x0000_t136" style="position:absolute;margin-left:18pt;margin-top:6.65pt;width:2in;height:27.8pt;z-index:251751424">
                  <v:shadow color="#868686"/>
                  <v:textpath style="font-family:&quot;Adobe Caslon Pro Bold&quot;;font-size:18pt;v-text-kern:t" trim="t" fitpath="t" string="Олен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110490</wp:posOffset>
                  </wp:positionV>
                  <wp:extent cx="4956175" cy="4385945"/>
                  <wp:effectExtent l="0" t="0" r="0" b="0"/>
                  <wp:wrapNone/>
                  <wp:docPr id="50" name="Рисунок 50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lum bright="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73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175" cy="438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0" type="#_x0000_t136" style="position:absolute;margin-left:-23.45pt;margin-top:50.15pt;width:107.05pt;height:22.45pt;rotation:270;z-index:251748352">
                  <v:shadow color="#868686"/>
                  <v:textpath style="font-family:&quot;Adobe Caslon Pro Bold&quot;;font-size:18pt;v-text-kern:t" trim="t" fitpath="t" string="Лис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61595</wp:posOffset>
                  </wp:positionV>
                  <wp:extent cx="5295900" cy="4364990"/>
                  <wp:effectExtent l="0" t="0" r="0" b="0"/>
                  <wp:wrapNone/>
                  <wp:docPr id="49" name="Рисунок 49" descr="Верблю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Верблю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4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71" type="#_x0000_t136" style="position:absolute;margin-left:-58.05pt;margin-top:67.9pt;width:151.3pt;height:35.15pt;rotation:270;z-index:251749376">
                  <v:shadow color="#868686"/>
                  <v:textpath style="font-family:&quot;Adobe Caslon Pro Bold&quot;;font-size:18pt;v-text-kern:t" trim="t" fitpath="t" string="Верблюд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107315</wp:posOffset>
                  </wp:positionV>
                  <wp:extent cx="5247005" cy="4291330"/>
                  <wp:effectExtent l="0" t="0" r="0" b="0"/>
                  <wp:wrapNone/>
                  <wp:docPr id="48" name="Рисунок 48" descr="Мы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ы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005" cy="429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9" type="#_x0000_t136" style="position:absolute;margin-left:381.6pt;margin-top:58.9pt;width:124.95pt;height:24.15pt;rotation:270;z-index:251747328">
                  <v:shadow color="#868686"/>
                  <v:textpath style="font-family:&quot;Adobe Caslon Pro Bold&quot;;font-size:18pt;v-text-kern:t" trim="t" fitpath="t" string="Мыш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72" type="#_x0000_t136" style="position:absolute;margin-left:-13.45pt;margin-top:58.75pt;width:126.8pt;height:26.15pt;rotation:270;z-index:251750400;mso-position-horizontal-relative:text;mso-position-vertical-relative:text">
                  <v:shadow color="#868686"/>
                  <v:textpath style="font-family:&quot;Adobe Caslon Pro Bold&quot;;font-size:18pt;v-text-kern:t" trim="t" fitpath="t" string="Жираф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36830</wp:posOffset>
                  </wp:positionV>
                  <wp:extent cx="5600700" cy="4390390"/>
                  <wp:effectExtent l="0" t="0" r="0" b="0"/>
                  <wp:wrapNone/>
                  <wp:docPr id="47" name="Рисунок 47" descr="жира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жира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lum bright="-24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39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9525</wp:posOffset>
                  </wp:positionV>
                  <wp:extent cx="5715000" cy="4486275"/>
                  <wp:effectExtent l="0" t="0" r="0" b="9525"/>
                  <wp:wrapNone/>
                  <wp:docPr id="46" name="Рисунок 46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5" type="#_x0000_t136" style="position:absolute;margin-left:385.2pt;margin-top:45.7pt;width:101.05pt;height:25.45pt;rotation:270;z-index:251743232">
                  <v:shadow color="#868686"/>
                  <v:textpath style="font-family:&quot;Adobe Caslon Pro Bold&quot;;font-size:18pt;v-text-kern:t" trim="t" fitpath="t" string="Слон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7" type="#_x0000_t136" style="position:absolute;margin-left:9pt;margin-top:11.85pt;width:162pt;height:28.6pt;z-index:251745280">
                  <v:shadow color="#868686"/>
                  <v:textpath style="font-family:&quot;Adobe Caslon Pro Bold&quot;;font-size:18pt;v-text-kern:t" trim="t" fitpath="t" string="Крокодил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43600" cy="4319905"/>
                  <wp:effectExtent l="0" t="0" r="0" b="0"/>
                  <wp:wrapNone/>
                  <wp:docPr id="45" name="Рисунок 45" descr="Крокод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Крокод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3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107950</wp:posOffset>
                  </wp:positionV>
                  <wp:extent cx="5372100" cy="4391025"/>
                  <wp:effectExtent l="0" t="0" r="0" b="9525"/>
                  <wp:wrapNone/>
                  <wp:docPr id="44" name="Рисунок 44" descr="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5" r="-6250" b="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6" type="#_x0000_t136" style="position:absolute;margin-left:.85pt;margin-top:3.65pt;width:152.95pt;height:27.05pt;z-index:251744256">
                  <v:shadow color="#868686"/>
                  <v:textpath style="font-family:&quot;Adobe Caslon Pro Bold&quot;;font-size:18pt;v-text-kern:t" trim="t" fitpath="t" string="Черепах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117475</wp:posOffset>
                  </wp:positionV>
                  <wp:extent cx="4697095" cy="4377690"/>
                  <wp:effectExtent l="0" t="0" r="8255" b="3810"/>
                  <wp:wrapNone/>
                  <wp:docPr id="43" name="Рисунок 43" descr="Попуг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пуг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7095" cy="437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8" type="#_x0000_t136" style="position:absolute;margin-left:9pt;margin-top:-.35pt;width:135pt;height:27pt;z-index:251746304">
                  <v:shadow color="#868686"/>
                  <v:textpath style="font-family:&quot;Adobe Caslon Pro Bold&quot;;font-size:18pt;v-text-kern:t" trim="t" fitpath="t" string="Попугай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107950</wp:posOffset>
                  </wp:positionV>
                  <wp:extent cx="5111115" cy="4364355"/>
                  <wp:effectExtent l="0" t="0" r="0" b="0"/>
                  <wp:wrapNone/>
                  <wp:docPr id="42" name="Рисунок 42" descr="Попугай Какад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Попугай Какад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115" cy="436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1" type="#_x0000_t136" style="position:absolute;margin-left:9.85pt;margin-top:3.65pt;width:152.15pt;height:63.05pt;z-index:251739136">
                  <v:shadow color="#868686"/>
                  <v:textpath style="font-family:&quot;Adobe Caslon Pro Bold&quot;;font-size:18pt;v-text-kern:t" trim="t" fitpath="t" string="Попугай&#10;Какаду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5464810" cy="4423410"/>
                  <wp:effectExtent l="0" t="0" r="2540" b="0"/>
                  <wp:wrapNone/>
                  <wp:docPr id="41" name="Рисунок 41" descr="Вор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ор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1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9" t="11246" r="8292" b="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810" cy="442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3" type="#_x0000_t136" style="position:absolute;margin-left:9.85pt;margin-top:2.65pt;width:125.15pt;height:29.8pt;z-index:251741184">
                  <v:shadow color="#868686"/>
                  <v:textpath style="font-family:&quot;Adobe Caslon Pro Bold&quot;;font-size:18pt;v-text-kern:t" trim="t" fitpath="t" string="Воро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107950</wp:posOffset>
                  </wp:positionV>
                  <wp:extent cx="4789805" cy="4314190"/>
                  <wp:effectExtent l="0" t="0" r="0" b="0"/>
                  <wp:wrapNone/>
                  <wp:docPr id="40" name="Рисунок 40" descr="Рыба Скаля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Рыба Скаля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431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4" type="#_x0000_t136" style="position:absolute;margin-left:9.85pt;margin-top:3.65pt;width:170.95pt;height:63.05pt;z-index:251742208">
                  <v:shadow color="#868686"/>
                  <v:textpath style="font-family:&quot;Adobe Caslon Pro Bold&quot;;font-size:18pt;v-text-kern:t" trim="t" fitpath="t" string="Рыба&#10;Скаляри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59055</wp:posOffset>
                  </wp:positionV>
                  <wp:extent cx="4503420" cy="4385945"/>
                  <wp:effectExtent l="0" t="0" r="0" b="0"/>
                  <wp:wrapNone/>
                  <wp:docPr id="39" name="Рисунок 39" descr="Морск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Морск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438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2" type="#_x0000_t136" style="position:absolute;margin-left:27pt;margin-top:4.45pt;width:143.15pt;height:63pt;z-index:251740160">
                  <v:shadow color="#868686"/>
                  <v:textpath style="font-family:&quot;Adobe Caslon Pro Bold&quot;;font-size:18pt;v-text-kern:t" trim="t" fitpath="t" string="Морская&#10; звезд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107950</wp:posOffset>
                  </wp:positionV>
                  <wp:extent cx="4668520" cy="4457700"/>
                  <wp:effectExtent l="0" t="0" r="0" b="0"/>
                  <wp:wrapNone/>
                  <wp:docPr id="38" name="Рисунок 38" descr="Цыпл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Цыпл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52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8" type="#_x0000_t136" style="position:absolute;margin-left:9pt;margin-top:3.65pt;width:153pt;height:27.05pt;z-index:251736064">
                  <v:shadow color="#868686"/>
                  <v:textpath style="font-family:&quot;Adobe Caslon Pro Bold&quot;;font-size:18pt;v-text-kern:t" trim="t" fitpath="t" string="Цыплён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800600" cy="4308475"/>
                  <wp:effectExtent l="0" t="0" r="0" b="0"/>
                  <wp:wrapNone/>
                  <wp:docPr id="37" name="Рисунок 37" descr="Пт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Пт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30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9" type="#_x0000_t136" style="position:absolute;margin-left:9.85pt;margin-top:4.45pt;width:116.15pt;height:27pt;z-index:251737088">
                  <v:shadow color="#868686"/>
                  <v:textpath style="font-family:&quot;Adobe Caslon Pro Bold&quot;;font-size:18pt;v-text-kern:t" trim="t" fitpath="t" string="Птене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20320</wp:posOffset>
                  </wp:positionV>
                  <wp:extent cx="4925695" cy="4486275"/>
                  <wp:effectExtent l="0" t="0" r="8255" b="9525"/>
                  <wp:wrapNone/>
                  <wp:docPr id="36" name="Рисунок 36" descr="Скво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Скво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7" type="#_x0000_t136" style="position:absolute;margin-left:-48.6pt;margin-top:62.75pt;width:143.05pt;height:26.15pt;rotation:270;z-index:251735040">
                  <v:shadow color="#868686"/>
                  <v:textpath style="font-family:&quot;Adobe Caslon Pro Bold&quot;;font-size:18pt;v-text-kern:t" trim="t" fitpath="t" string="Скворе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86360</wp:posOffset>
                  </wp:positionV>
                  <wp:extent cx="4800600" cy="4399915"/>
                  <wp:effectExtent l="0" t="0" r="0" b="635"/>
                  <wp:wrapNone/>
                  <wp:docPr id="35" name="Рисунок 35" descr="Пт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Пт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0" b="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39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60" type="#_x0000_t136" style="position:absolute;margin-left:351pt;margin-top:2.65pt;width:98.95pt;height:29.8pt;z-index:251738112">
                  <v:shadow color="#868686"/>
                  <v:textpath style="font-family:&quot;Adobe Caslon Pro Bold&quot;;font-size:18pt;v-text-kern:t" trim="t" fitpath="t" string="Пт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126365</wp:posOffset>
                  </wp:positionV>
                  <wp:extent cx="5765165" cy="4352290"/>
                  <wp:effectExtent l="0" t="0" r="6985" b="0"/>
                  <wp:wrapNone/>
                  <wp:docPr id="34" name="Рисунок 34" descr="Птиц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тиц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7" b="4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435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6" type="#_x0000_t136" style="position:absolute;margin-left:18.85pt;margin-top:-1.1pt;width:98.15pt;height:27pt;z-index:251734016">
                  <v:shadow color="#868686"/>
                  <v:textpath style="font-family:&quot;Adobe Caslon Pro Bold&quot;;font-size:18pt;v-text-kern:t" trim="t" fitpath="t" string="Пт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151765</wp:posOffset>
                  </wp:positionV>
                  <wp:extent cx="5900420" cy="4284345"/>
                  <wp:effectExtent l="0" t="0" r="5080" b="1905"/>
                  <wp:wrapNone/>
                  <wp:docPr id="33" name="Рисунок 33" descr="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lum bright="-6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420" cy="42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4" type="#_x0000_t136" style="position:absolute;margin-left:28.7pt;margin-top:11.85pt;width:71.15pt;height:27.8pt;z-index:251731968">
                  <v:shadow color="#868686"/>
                  <v:textpath style="font-family:&quot;Adobe Caslon Pro Bold&quot;;font-size:18pt;v-text-kern:t" trim="t" fitpath="t" string="Ел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22010" cy="3957955"/>
                  <wp:effectExtent l="0" t="0" r="2540" b="4445"/>
                  <wp:wrapNone/>
                  <wp:docPr id="32" name="Рисунок 32" descr="Цап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Цап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010" cy="395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5" type="#_x0000_t136" style="position:absolute;margin-left:381.1pt;margin-top:40.75pt;width:98.05pt;height:32.3pt;rotation:270;z-index:251732992">
                  <v:shadow color="#868686"/>
                  <v:textpath style="font-family:&quot;Adobe Caslon Pro Bold&quot;;font-size:18pt;v-text-kern:t" trim="t" fitpath="t" string="Цапл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5818505" cy="4420235"/>
                  <wp:effectExtent l="0" t="0" r="0" b="0"/>
                  <wp:wrapNone/>
                  <wp:docPr id="31" name="Рисунок 31" descr="Цвет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Цвет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8505" cy="442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3" type="#_x0000_t136" style="position:absolute;margin-left:372.5pt;margin-top:45.15pt;width:115.3pt;height:32.3pt;rotation:270;z-index:251730944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107950</wp:posOffset>
                  </wp:positionV>
                  <wp:extent cx="4800600" cy="4408805"/>
                  <wp:effectExtent l="0" t="0" r="0" b="0"/>
                  <wp:wrapNone/>
                  <wp:docPr id="30" name="Рисунок 30" descr="Медве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Медве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40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4679950</wp:posOffset>
                  </wp:positionV>
                  <wp:extent cx="4947285" cy="4340225"/>
                  <wp:effectExtent l="0" t="0" r="5715" b="3175"/>
                  <wp:wrapNone/>
                  <wp:docPr id="29" name="Рисунок 29" descr="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1" b="1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7285" cy="434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9" type="#_x0000_t136" style="position:absolute;margin-left:5in;margin-top:66.7pt;width:153pt;height:27pt;rotation:90;z-index:251726848">
                  <v:shadow color="#868686"/>
                  <v:textpath style="font-family:&quot;Adobe Caslon Pro Bold&quot;;font-size:18pt;v-text-kern:t" trim="t" fitpath="t" string="Медведь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1" type="#_x0000_t136" style="position:absolute;margin-left:333.85pt;margin-top:3.65pt;width:124.6pt;height:26.85pt;z-index:251728896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107950</wp:posOffset>
                  </wp:positionV>
                  <wp:extent cx="4933315" cy="4403090"/>
                  <wp:effectExtent l="0" t="0" r="635" b="0"/>
                  <wp:wrapNone/>
                  <wp:docPr id="28" name="Рисунок 28" descr="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15" cy="440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0" type="#_x0000_t136" style="position:absolute;margin-left:27.85pt;margin-top:-1.15pt;width:97.3pt;height:30.55pt;z-index:251727872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117475</wp:posOffset>
                  </wp:positionV>
                  <wp:extent cx="5829300" cy="4408170"/>
                  <wp:effectExtent l="0" t="0" r="0" b="0"/>
                  <wp:wrapNone/>
                  <wp:docPr id="27" name="Рисунок 27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440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52" type="#_x0000_t136" style="position:absolute;margin-left:9.85pt;margin-top:4.45pt;width:125.15pt;height:20.8pt;z-index:251729920">
                  <v:shadow color="#868686"/>
                  <v:textpath style="font-family:&quot;Adobe Caslon Pro Bold&quot;;font-size:18pt;v-text-kern:t" trim="t" fitpath="t" string="Маши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38735</wp:posOffset>
                  </wp:positionV>
                  <wp:extent cx="5932805" cy="3326130"/>
                  <wp:effectExtent l="0" t="0" r="0" b="7620"/>
                  <wp:wrapNone/>
                  <wp:docPr id="26" name="Рисунок 26" descr="Ра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Ра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5" cy="332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5" type="#_x0000_t136" style="position:absolute;margin-left:-34.45pt;margin-top:43.15pt;width:114.05pt;height:25.45pt;rotation:270;z-index:251722752">
                  <v:shadow color="#868686"/>
                  <v:textpath style="font-family:&quot;Adobe Caslon Pro Bold&quot;;font-size:18pt;v-text-kern:t" trim="t" fitpath="t" string="Ракет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117475</wp:posOffset>
                  </wp:positionV>
                  <wp:extent cx="4572000" cy="4359275"/>
                  <wp:effectExtent l="0" t="0" r="0" b="3175"/>
                  <wp:wrapNone/>
                  <wp:docPr id="25" name="Рисунок 25" descr="Цветок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Цветок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35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6" type="#_x0000_t136" style="position:absolute;margin-left:.85pt;margin-top:3.65pt;width:113.05pt;height:26.75pt;z-index:251723776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53975</wp:posOffset>
                  </wp:positionV>
                  <wp:extent cx="5873115" cy="4370705"/>
                  <wp:effectExtent l="0" t="0" r="0" b="0"/>
                  <wp:wrapNone/>
                  <wp:docPr id="24" name="Рисунок 24" descr="Сам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Сам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15" cy="437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8" type="#_x0000_t136" style="position:absolute;margin-left:-50pt;margin-top:59.3pt;width:143pt;height:23.3pt;rotation:270;z-index:251725824">
                  <v:shadow color="#868686"/>
                  <v:textpath style="font-family:&quot;Adobe Caslon Pro Bold&quot;;font-size:18pt;v-text-kern:t" trim="t" fitpath="t" string="Самолё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46355</wp:posOffset>
                  </wp:positionV>
                  <wp:extent cx="5840095" cy="3893185"/>
                  <wp:effectExtent l="0" t="0" r="8255" b="0"/>
                  <wp:wrapNone/>
                  <wp:docPr id="23" name="Рисунок 23" descr="Цвет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Цвет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0095" cy="389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7" type="#_x0000_t136" style="position:absolute;margin-left:-33.05pt;margin-top:46.55pt;width:113.7pt;height:27.85pt;rotation:270;z-index:251724800">
                  <v:shadow color="#868686"/>
                  <v:textpath style="font-family:&quot;Adobe Caslon Pro Bold&quot;;font-size:18pt;v-text-kern:t" trim="t" fitpath="t" string="Цвето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107315</wp:posOffset>
                  </wp:positionV>
                  <wp:extent cx="4935855" cy="4398645"/>
                  <wp:effectExtent l="0" t="0" r="0" b="1905"/>
                  <wp:wrapNone/>
                  <wp:docPr id="22" name="Рисунок 22" descr="Заяц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Заяц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855" cy="43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4" type="#_x0000_t136" style="position:absolute;margin-left:-21.1pt;margin-top:30.7pt;width:97.9pt;height:34.3pt;rotation:270;z-index:251721728">
                  <v:shadow color="#868686"/>
                  <v:textpath style="font-family:&quot;Adobe Caslon Pro Bold&quot;;font-size:18pt;v-text-kern:t" trim="t" fitpath="t" string="Заяц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2" type="#_x0000_t136" style="position:absolute;margin-left:18.85pt;margin-top:-.35pt;width:98.15pt;height:20.8pt;z-index:251719680">
                  <v:shadow color="#868686"/>
                  <v:textpath style="font-family:&quot;Adobe Caslon Pro Bold&quot;;font-size:18pt;v-text-kern:t" trim="t" fitpath="t" string="Змея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84455</wp:posOffset>
                  </wp:positionV>
                  <wp:extent cx="5644515" cy="2490470"/>
                  <wp:effectExtent l="0" t="0" r="0" b="5080"/>
                  <wp:wrapNone/>
                  <wp:docPr id="21" name="Рисунок 21" descr="Зме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Зме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4515" cy="249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107950</wp:posOffset>
                  </wp:positionV>
                  <wp:extent cx="5029200" cy="4330700"/>
                  <wp:effectExtent l="0" t="0" r="0" b="0"/>
                  <wp:wrapNone/>
                  <wp:docPr id="20" name="Рисунок 20" descr="Мотыл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Мотыл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433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3" type="#_x0000_t136" style="position:absolute;margin-left:9.85pt;margin-top:3.65pt;width:143.1pt;height:21.6pt;z-index:251720704">
                  <v:shadow color="#868686"/>
                  <v:textpath style="font-family:&quot;Adobe Caslon Pro Bold&quot;;font-size:18pt;v-text-kern:t" trim="t" fitpath="t" string="Мотылё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1" type="#_x0000_t136" style="position:absolute;margin-left:19.7pt;margin-top:11.85pt;width:134.15pt;height:27.8pt;z-index:251718656">
                  <v:shadow color="#868686"/>
                  <v:textpath style="font-family:&quot;Adobe Caslon Pro Bold&quot;;font-size:18pt;v-text-kern:t" trim="t" fitpath="t" string="Ящериц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155575</wp:posOffset>
                  </wp:positionV>
                  <wp:extent cx="5873115" cy="3371215"/>
                  <wp:effectExtent l="0" t="0" r="0" b="635"/>
                  <wp:wrapNone/>
                  <wp:docPr id="19" name="Рисунок 19" descr="Яще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Яще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115" cy="337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-1460500</wp:posOffset>
                  </wp:positionV>
                  <wp:extent cx="3049905" cy="5943600"/>
                  <wp:effectExtent l="953" t="0" r="0" b="0"/>
                  <wp:wrapNone/>
                  <wp:docPr id="18" name="Рисунок 18" descr="Снегов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Снегов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049905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39" type="#_x0000_t136" style="position:absolute;margin-left:-51.75pt;margin-top:60.25pt;width:143.1pt;height:21.6pt;rotation:270;z-index:251716608">
                  <v:shadow color="#868686"/>
                  <v:textpath style="font-family:&quot;Adobe Caslon Pro Bold&quot;;font-size:18pt;v-text-kern:t" trim="t" fitpath="t" string="Снеговик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40" type="#_x0000_t136" style="position:absolute;margin-left:381.95pt;margin-top:54.55pt;width:124.3pt;height:22.45pt;rotation:270;z-index:251717632">
                  <v:shadow color="#868686"/>
                  <v:textpath style="font-family:&quot;Adobe Caslon Pro Bold&quot;;font-size:18pt;v-text-kern:t" trim="t" fitpath="t" string="Эскимо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1416685</wp:posOffset>
                  </wp:positionH>
                  <wp:positionV relativeFrom="paragraph">
                    <wp:posOffset>-1313815</wp:posOffset>
                  </wp:positionV>
                  <wp:extent cx="3121025" cy="5932805"/>
                  <wp:effectExtent l="3810" t="0" r="6985" b="6985"/>
                  <wp:wrapNone/>
                  <wp:docPr id="17" name="Рисунок 17" descr="Мороже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Мороже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121025" cy="593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89" type="#_x0000_t136" style="position:absolute;margin-left:333pt;margin-top:-1.1pt;width:107.95pt;height:30.55pt;z-index:251767808">
                  <v:shadow color="#868686"/>
                  <v:textpath style="font-family:&quot;Adobe Caslon Pro Bold&quot;;font-size:18pt;v-text-kern:t" trim="t" fitpath="t" string="Джип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92075</wp:posOffset>
                  </wp:positionV>
                  <wp:extent cx="5059680" cy="3642360"/>
                  <wp:effectExtent l="0" t="0" r="7620" b="0"/>
                  <wp:wrapNone/>
                  <wp:docPr id="16" name="Рисунок 16" descr="Дж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Дж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680" cy="364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190" type="#_x0000_t136" style="position:absolute;margin-left:18.85pt;margin-top:8.45pt;width:143.15pt;height:27.8pt;z-index:251768832;mso-position-horizontal-relative:text;mso-position-vertical-relative:text">
                  <v:shadow color="#868686"/>
                  <v:textpath style="font-family:&quot;Adobe Caslon Pro Bold&quot;;font-size:18pt;v-text-kern:t" trim="t" fitpath="t" string="Машина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38735</wp:posOffset>
                  </wp:positionV>
                  <wp:extent cx="5897880" cy="3886200"/>
                  <wp:effectExtent l="0" t="0" r="7620" b="0"/>
                  <wp:wrapNone/>
                  <wp:docPr id="15" name="Рисунок 15" descr="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88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109855</wp:posOffset>
                  </wp:positionV>
                  <wp:extent cx="5110480" cy="4378960"/>
                  <wp:effectExtent l="0" t="0" r="0" b="2540"/>
                  <wp:wrapNone/>
                  <wp:docPr id="14" name="Рисунок 14" descr="Парус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Парус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437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1" type="#_x0000_t136" style="position:absolute;margin-left:27.45pt;margin-top:3.85pt;width:143.1pt;height:26.85pt;z-index:251769856">
                  <v:shadow color="#868686"/>
                  <v:textpath style="font-family:&quot;Adobe Caslon Pro Bold&quot;;font-size:18pt;v-text-kern:t" trim="t" fitpath="t" string="Парусник&#10;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2" type="#_x0000_t136" style="position:absolute;margin-left:19.7pt;margin-top:11.85pt;width:151.3pt;height:28.6pt;z-index:251770880">
                  <v:shadow color="#868686"/>
                  <v:textpath style="font-family:&quot;Adobe Caslon Pro Bold&quot;;font-size:18pt;v-text-kern:t" trim="t" fitpath="t" string="Пистолет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41275</wp:posOffset>
                  </wp:positionV>
                  <wp:extent cx="5715000" cy="3446145"/>
                  <wp:effectExtent l="0" t="0" r="0" b="1905"/>
                  <wp:wrapNone/>
                  <wp:docPr id="13" name="Рисунок 13" descr="Пистол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Пистол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7" t="9567" r="11171" b="10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4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46355</wp:posOffset>
                  </wp:positionV>
                  <wp:extent cx="5147310" cy="4150360"/>
                  <wp:effectExtent l="0" t="0" r="0" b="2540"/>
                  <wp:wrapNone/>
                  <wp:docPr id="12" name="Рисунок 12" descr="Подводная лод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Подводная лодк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10" cy="415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198" type="#_x0000_t136" style="position:absolute;margin-left:-98.15pt;margin-top:115.25pt;width:243pt;height:27pt;rotation:270;z-index:251777024">
                  <v:shadow color="#868686"/>
                  <v:textpath style="font-family:&quot;Adobe Caslon Pro Bold&quot;;font-size:18pt;v-text-kern:t" trim="t" fitpath="t" string="Подводная лодка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lastRenderedPageBreak/>
              <w:tab/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-13335</wp:posOffset>
                  </wp:positionV>
                  <wp:extent cx="5758815" cy="3971290"/>
                  <wp:effectExtent l="0" t="0" r="0" b="0"/>
                  <wp:wrapNone/>
                  <wp:docPr id="11" name="Рисунок 11" descr="Подводная ло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Подводная ло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815" cy="397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0" type="#_x0000_t136" style="position:absolute;margin-left:27.85pt;margin-top:3.05pt;width:179.15pt;height:55.6pt;z-index:251779072">
                  <v:shadow color="#868686"/>
                  <v:textpath style="font-family:&quot;Adobe Caslon Pro Bold&quot;;font-size:18pt;v-text-kern:t" trim="t" fitpath="t" string="Подводная &#10;   лодка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46355</wp:posOffset>
                  </wp:positionV>
                  <wp:extent cx="3075305" cy="2265045"/>
                  <wp:effectExtent l="0" t="0" r="0" b="1905"/>
                  <wp:wrapNone/>
                  <wp:docPr id="10" name="Рисунок 10" descr="Ракет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Ракета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05" cy="226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1" type="#_x0000_t136" style="position:absolute;margin-left:-48.6pt;margin-top:60.3pt;width:143.1pt;height:26.15pt;rotation:270;z-index:251780096">
                  <v:shadow color="#868686"/>
                  <v:textpath style="font-family:&quot;Adobe Caslon Pro Bold&quot;;font-size:18pt;v-text-kern:t" trim="t" fitpath="t" string="Ракеты"/>
                </v:shape>
              </w:pict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0</wp:posOffset>
                  </wp:positionV>
                  <wp:extent cx="5024120" cy="2523490"/>
                  <wp:effectExtent l="0" t="0" r="5080" b="0"/>
                  <wp:wrapNone/>
                  <wp:docPr id="9" name="Рисунок 9" descr="Ра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Ра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4120" cy="252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6A094B" w:rsidP="00F85A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2" type="#_x0000_t136" style="position:absolute;margin-left:279pt;margin-top:11.85pt;width:180.85pt;height:64.6pt;z-index:251781120">
                  <v:shadow color="#868686"/>
                  <v:textpath style="font-family:&quot;Adobe Caslon Pro Bold&quot;;font-size:18pt;v-text-kern:t" trim="t" fitpath="t" string="Ракетная&#10;установка&#10;в действии"/>
                </v:shape>
              </w:pict>
            </w:r>
            <w:r w:rsidR="00F85AC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46355</wp:posOffset>
                  </wp:positionV>
                  <wp:extent cx="4446905" cy="4287520"/>
                  <wp:effectExtent l="0" t="0" r="0" b="0"/>
                  <wp:wrapNone/>
                  <wp:docPr id="8" name="Рисунок 8" descr="Ракетная установка с ракетам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Ракетная установка с ракетам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905" cy="428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6A094B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lastRenderedPageBreak/>
              <w:pict>
                <v:shape id="_x0000_s1206" type="#_x0000_t136" style="position:absolute;margin-left:99pt;margin-top:8.5pt;width:279.85pt;height:27.05pt;z-index:251785216;mso-position-horizontal-relative:text;mso-position-vertical-relative:text">
                  <v:shadow color="#868686"/>
                  <v:textpath style="font-family:&quot;Adobe Caslon Pro Bold&quot;;font-size:18pt;v-text-kern:t" trim="t" fitpath="t" string="Ракетная установка&#10;"/>
                </v:shape>
              </w:pict>
            </w:r>
            <w:r w:rsidR="00F85ACF"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5715</wp:posOffset>
                  </wp:positionV>
                  <wp:extent cx="5132705" cy="3826510"/>
                  <wp:effectExtent l="0" t="0" r="0" b="2540"/>
                  <wp:wrapNone/>
                  <wp:docPr id="7" name="Рисунок 7" descr="Ракетная уста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Ракетная уста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382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6A094B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07" type="#_x0000_t136" style="position:absolute;margin-left:144.85pt;margin-top:3.65pt;width:153pt;height:27.8pt;z-index:251786240">
                  <v:shadow color="#868686"/>
                  <v:textpath style="font-family:&quot;Adobe Caslon Pro Bold&quot;;font-size:18pt;v-text-kern:t" trim="t" fitpath="t" string="Трактор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2540</wp:posOffset>
                  </wp:positionV>
                  <wp:extent cx="4904105" cy="3830320"/>
                  <wp:effectExtent l="0" t="0" r="0" b="0"/>
                  <wp:wrapNone/>
                  <wp:docPr id="6" name="Рисунок 6" descr="Тра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Тра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105" cy="38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lastRenderedPageBreak/>
              <w:tab/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46990</wp:posOffset>
                  </wp:positionV>
                  <wp:extent cx="5132705" cy="4224655"/>
                  <wp:effectExtent l="0" t="0" r="0" b="4445"/>
                  <wp:wrapNone/>
                  <wp:docPr id="5" name="Рисунок 5" descr="Тан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Тан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705" cy="422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A094B">
              <w:rPr>
                <w:noProof/>
                <w:sz w:val="24"/>
                <w:szCs w:val="24"/>
                <w:lang w:eastAsia="en-US"/>
              </w:rPr>
              <w:pict>
                <v:shape id="_x0000_s1210" type="#_x0000_t136" style="position:absolute;margin-left:351.85pt;margin-top:3.65pt;width:108pt;height:27pt;z-index:251789312;mso-position-horizontal-relative:text;mso-position-vertical-relative:text">
                  <v:shadow color="#868686"/>
                  <v:textpath style="font-family:&quot;Adobe Caslon Pro Bold&quot;;font-size:18pt;v-text-kern:t" trim="t" fitpath="t" string="Танк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8136"/>
              </w:tabs>
              <w:rPr>
                <w:sz w:val="24"/>
                <w:szCs w:val="24"/>
              </w:rPr>
            </w:pPr>
          </w:p>
        </w:tc>
      </w:tr>
      <w:tr w:rsidR="00F85ACF" w:rsidRPr="00F85ACF" w:rsidTr="005F7678">
        <w:tc>
          <w:tcPr>
            <w:tcW w:w="9571" w:type="dxa"/>
          </w:tcPr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 w:rsidRPr="00F85ACF">
              <w:rPr>
                <w:sz w:val="24"/>
                <w:szCs w:val="24"/>
              </w:rPr>
              <w:tab/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-14605</wp:posOffset>
                  </wp:positionV>
                  <wp:extent cx="5943600" cy="4130040"/>
                  <wp:effectExtent l="0" t="0" r="0" b="3810"/>
                  <wp:wrapNone/>
                  <wp:docPr id="4" name="Рисунок 4" descr="Тан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Тан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5ACF" w:rsidRPr="00F85ACF" w:rsidRDefault="006A094B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w:pict>
                <v:shape id="_x0000_s1211" type="#_x0000_t136" style="position:absolute;margin-left:360.85pt;margin-top:12.05pt;width:99pt;height:27.8pt;z-index:251790336">
                  <v:shadow color="#868686"/>
                  <v:textpath style="font-family:&quot;Adobe Caslon Pro Bold&quot;;font-size:18pt;v-text-kern:t" trim="t" fitpath="t" string="Танк&#10;"/>
                </v:shape>
              </w:pict>
            </w: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  <w:p w:rsidR="00F85ACF" w:rsidRPr="00F85ACF" w:rsidRDefault="00F85ACF" w:rsidP="00F85ACF">
            <w:pPr>
              <w:tabs>
                <w:tab w:val="left" w:pos="7992"/>
              </w:tabs>
              <w:rPr>
                <w:sz w:val="24"/>
                <w:szCs w:val="24"/>
              </w:rPr>
            </w:pPr>
          </w:p>
        </w:tc>
      </w:tr>
    </w:tbl>
    <w:p w:rsidR="00F85ACF" w:rsidRPr="00F85ACF" w:rsidRDefault="00F85ACF" w:rsidP="00F85A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ACF" w:rsidRPr="00F85ACF" w:rsidRDefault="00F85ACF" w:rsidP="00F85ACF">
      <w:pPr>
        <w:rPr>
          <w:sz w:val="28"/>
          <w:szCs w:val="28"/>
        </w:rPr>
      </w:pPr>
    </w:p>
    <w:sectPr w:rsidR="00F85ACF" w:rsidRPr="00F85ACF" w:rsidSect="006175BA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98E" w:rsidRDefault="0090398E" w:rsidP="00023EEB">
      <w:pPr>
        <w:spacing w:after="0" w:line="240" w:lineRule="auto"/>
      </w:pPr>
      <w:r>
        <w:separator/>
      </w:r>
    </w:p>
  </w:endnote>
  <w:endnote w:type="continuationSeparator" w:id="0">
    <w:p w:rsidR="0090398E" w:rsidRDefault="0090398E" w:rsidP="00023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">
    <w:altName w:val="Arial Unicode MS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98E" w:rsidRDefault="0090398E" w:rsidP="00023EEB">
      <w:pPr>
        <w:spacing w:after="0" w:line="240" w:lineRule="auto"/>
      </w:pPr>
      <w:r>
        <w:separator/>
      </w:r>
    </w:p>
  </w:footnote>
  <w:footnote w:type="continuationSeparator" w:id="0">
    <w:p w:rsidR="0090398E" w:rsidRDefault="0090398E" w:rsidP="00023E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1B0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17A4616"/>
    <w:multiLevelType w:val="hybridMultilevel"/>
    <w:tmpl w:val="06925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EE5066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5C96959"/>
    <w:multiLevelType w:val="hybridMultilevel"/>
    <w:tmpl w:val="325C7F0A"/>
    <w:lvl w:ilvl="0" w:tplc="2800002E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8925028"/>
    <w:multiLevelType w:val="hybridMultilevel"/>
    <w:tmpl w:val="39FE0DB0"/>
    <w:lvl w:ilvl="0" w:tplc="73C26A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E8103E4"/>
    <w:multiLevelType w:val="hybridMultilevel"/>
    <w:tmpl w:val="00647A14"/>
    <w:lvl w:ilvl="0" w:tplc="0419000D">
      <w:start w:val="1"/>
      <w:numFmt w:val="bullet"/>
      <w:lvlText w:val="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6">
    <w:nsid w:val="20313619"/>
    <w:multiLevelType w:val="hybridMultilevel"/>
    <w:tmpl w:val="E544F704"/>
    <w:lvl w:ilvl="0" w:tplc="0419000F">
      <w:start w:val="1"/>
      <w:numFmt w:val="decimal"/>
      <w:lvlText w:val="%1."/>
      <w:lvlJc w:val="left"/>
      <w:pPr>
        <w:ind w:left="951" w:hanging="360"/>
      </w:pPr>
    </w:lvl>
    <w:lvl w:ilvl="1" w:tplc="04190019" w:tentative="1">
      <w:start w:val="1"/>
      <w:numFmt w:val="lowerLetter"/>
      <w:lvlText w:val="%2."/>
      <w:lvlJc w:val="left"/>
      <w:pPr>
        <w:ind w:left="1671" w:hanging="360"/>
      </w:pPr>
    </w:lvl>
    <w:lvl w:ilvl="2" w:tplc="0419001B" w:tentative="1">
      <w:start w:val="1"/>
      <w:numFmt w:val="lowerRoman"/>
      <w:lvlText w:val="%3."/>
      <w:lvlJc w:val="right"/>
      <w:pPr>
        <w:ind w:left="2391" w:hanging="180"/>
      </w:pPr>
    </w:lvl>
    <w:lvl w:ilvl="3" w:tplc="0419000F" w:tentative="1">
      <w:start w:val="1"/>
      <w:numFmt w:val="decimal"/>
      <w:lvlText w:val="%4."/>
      <w:lvlJc w:val="left"/>
      <w:pPr>
        <w:ind w:left="3111" w:hanging="360"/>
      </w:pPr>
    </w:lvl>
    <w:lvl w:ilvl="4" w:tplc="04190019" w:tentative="1">
      <w:start w:val="1"/>
      <w:numFmt w:val="lowerLetter"/>
      <w:lvlText w:val="%5."/>
      <w:lvlJc w:val="left"/>
      <w:pPr>
        <w:ind w:left="3831" w:hanging="360"/>
      </w:pPr>
    </w:lvl>
    <w:lvl w:ilvl="5" w:tplc="0419001B" w:tentative="1">
      <w:start w:val="1"/>
      <w:numFmt w:val="lowerRoman"/>
      <w:lvlText w:val="%6."/>
      <w:lvlJc w:val="right"/>
      <w:pPr>
        <w:ind w:left="4551" w:hanging="180"/>
      </w:pPr>
    </w:lvl>
    <w:lvl w:ilvl="6" w:tplc="0419000F" w:tentative="1">
      <w:start w:val="1"/>
      <w:numFmt w:val="decimal"/>
      <w:lvlText w:val="%7."/>
      <w:lvlJc w:val="left"/>
      <w:pPr>
        <w:ind w:left="5271" w:hanging="360"/>
      </w:pPr>
    </w:lvl>
    <w:lvl w:ilvl="7" w:tplc="04190019" w:tentative="1">
      <w:start w:val="1"/>
      <w:numFmt w:val="lowerLetter"/>
      <w:lvlText w:val="%8."/>
      <w:lvlJc w:val="left"/>
      <w:pPr>
        <w:ind w:left="5991" w:hanging="360"/>
      </w:pPr>
    </w:lvl>
    <w:lvl w:ilvl="8" w:tplc="0419001B" w:tentative="1">
      <w:start w:val="1"/>
      <w:numFmt w:val="lowerRoman"/>
      <w:lvlText w:val="%9."/>
      <w:lvlJc w:val="right"/>
      <w:pPr>
        <w:ind w:left="6711" w:hanging="180"/>
      </w:pPr>
    </w:lvl>
  </w:abstractNum>
  <w:abstractNum w:abstractNumId="7">
    <w:nsid w:val="2779112B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338E1554"/>
    <w:multiLevelType w:val="hybridMultilevel"/>
    <w:tmpl w:val="314C75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C5311B"/>
    <w:multiLevelType w:val="hybridMultilevel"/>
    <w:tmpl w:val="40B82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9504A4"/>
    <w:multiLevelType w:val="hybridMultilevel"/>
    <w:tmpl w:val="BF060486"/>
    <w:lvl w:ilvl="0" w:tplc="772AE2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3E0A4005"/>
    <w:multiLevelType w:val="hybridMultilevel"/>
    <w:tmpl w:val="186A2322"/>
    <w:lvl w:ilvl="0" w:tplc="9620F5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3F446441"/>
    <w:multiLevelType w:val="hybridMultilevel"/>
    <w:tmpl w:val="D674BD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6806B25"/>
    <w:multiLevelType w:val="hybridMultilevel"/>
    <w:tmpl w:val="F2321C72"/>
    <w:lvl w:ilvl="0" w:tplc="43F6CA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49615E39"/>
    <w:multiLevelType w:val="hybridMultilevel"/>
    <w:tmpl w:val="8F10D5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5C4B81"/>
    <w:multiLevelType w:val="hybridMultilevel"/>
    <w:tmpl w:val="FD322888"/>
    <w:lvl w:ilvl="0" w:tplc="603C6FAE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3D700DB"/>
    <w:multiLevelType w:val="hybridMultilevel"/>
    <w:tmpl w:val="0906B024"/>
    <w:lvl w:ilvl="0" w:tplc="AA7031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66674899"/>
    <w:multiLevelType w:val="hybridMultilevel"/>
    <w:tmpl w:val="D480CA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28332E"/>
    <w:multiLevelType w:val="hybridMultilevel"/>
    <w:tmpl w:val="32B83078"/>
    <w:lvl w:ilvl="0" w:tplc="33D6199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36A6A95"/>
    <w:multiLevelType w:val="hybridMultilevel"/>
    <w:tmpl w:val="BF060486"/>
    <w:lvl w:ilvl="0" w:tplc="772AE21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73C346A0"/>
    <w:multiLevelType w:val="hybridMultilevel"/>
    <w:tmpl w:val="231AF3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9C03DC"/>
    <w:multiLevelType w:val="hybridMultilevel"/>
    <w:tmpl w:val="97DC43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7F8561C0"/>
    <w:multiLevelType w:val="hybridMultilevel"/>
    <w:tmpl w:val="B96C1D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21"/>
  </w:num>
  <w:num w:numId="5">
    <w:abstractNumId w:val="9"/>
  </w:num>
  <w:num w:numId="6">
    <w:abstractNumId w:val="17"/>
  </w:num>
  <w:num w:numId="7">
    <w:abstractNumId w:val="1"/>
  </w:num>
  <w:num w:numId="8">
    <w:abstractNumId w:val="22"/>
  </w:num>
  <w:num w:numId="9">
    <w:abstractNumId w:val="6"/>
  </w:num>
  <w:num w:numId="10">
    <w:abstractNumId w:val="20"/>
  </w:num>
  <w:num w:numId="11">
    <w:abstractNumId w:val="13"/>
  </w:num>
  <w:num w:numId="12">
    <w:abstractNumId w:val="11"/>
  </w:num>
  <w:num w:numId="13">
    <w:abstractNumId w:val="10"/>
  </w:num>
  <w:num w:numId="14">
    <w:abstractNumId w:val="19"/>
  </w:num>
  <w:num w:numId="15">
    <w:abstractNumId w:val="18"/>
  </w:num>
  <w:num w:numId="16">
    <w:abstractNumId w:val="4"/>
  </w:num>
  <w:num w:numId="17">
    <w:abstractNumId w:val="16"/>
  </w:num>
  <w:num w:numId="18">
    <w:abstractNumId w:val="2"/>
  </w:num>
  <w:num w:numId="19">
    <w:abstractNumId w:val="7"/>
  </w:num>
  <w:num w:numId="20">
    <w:abstractNumId w:val="0"/>
  </w:num>
  <w:num w:numId="21">
    <w:abstractNumId w:val="15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4217"/>
    <w:rsid w:val="00000E9E"/>
    <w:rsid w:val="0000237C"/>
    <w:rsid w:val="00002D3C"/>
    <w:rsid w:val="00002E21"/>
    <w:rsid w:val="00003A13"/>
    <w:rsid w:val="00006648"/>
    <w:rsid w:val="00007565"/>
    <w:rsid w:val="000133DB"/>
    <w:rsid w:val="00014176"/>
    <w:rsid w:val="00015620"/>
    <w:rsid w:val="00015E69"/>
    <w:rsid w:val="00016DCA"/>
    <w:rsid w:val="00016E3D"/>
    <w:rsid w:val="00023B66"/>
    <w:rsid w:val="00023EEB"/>
    <w:rsid w:val="00026F19"/>
    <w:rsid w:val="00027FA4"/>
    <w:rsid w:val="000313C2"/>
    <w:rsid w:val="00031C96"/>
    <w:rsid w:val="00032D3F"/>
    <w:rsid w:val="00034BB3"/>
    <w:rsid w:val="000445CB"/>
    <w:rsid w:val="000460EF"/>
    <w:rsid w:val="00046568"/>
    <w:rsid w:val="00047164"/>
    <w:rsid w:val="000539BB"/>
    <w:rsid w:val="00053AB0"/>
    <w:rsid w:val="00056640"/>
    <w:rsid w:val="00057F96"/>
    <w:rsid w:val="00060160"/>
    <w:rsid w:val="00064848"/>
    <w:rsid w:val="000752FB"/>
    <w:rsid w:val="00076624"/>
    <w:rsid w:val="000776BA"/>
    <w:rsid w:val="0008497D"/>
    <w:rsid w:val="00086207"/>
    <w:rsid w:val="0008715B"/>
    <w:rsid w:val="00090BD8"/>
    <w:rsid w:val="0009529F"/>
    <w:rsid w:val="000A2A0D"/>
    <w:rsid w:val="000A2FDF"/>
    <w:rsid w:val="000A4582"/>
    <w:rsid w:val="000A4FC2"/>
    <w:rsid w:val="000A52AF"/>
    <w:rsid w:val="000B0122"/>
    <w:rsid w:val="000B1264"/>
    <w:rsid w:val="000B2CA2"/>
    <w:rsid w:val="000B53CA"/>
    <w:rsid w:val="000B5702"/>
    <w:rsid w:val="000C4D59"/>
    <w:rsid w:val="000C55BA"/>
    <w:rsid w:val="000C5716"/>
    <w:rsid w:val="000D0019"/>
    <w:rsid w:val="000D11DA"/>
    <w:rsid w:val="000D1F13"/>
    <w:rsid w:val="000D2DDF"/>
    <w:rsid w:val="000D4623"/>
    <w:rsid w:val="000E09E0"/>
    <w:rsid w:val="000E4F2B"/>
    <w:rsid w:val="000E5F10"/>
    <w:rsid w:val="000F089B"/>
    <w:rsid w:val="000F1CD8"/>
    <w:rsid w:val="000F2539"/>
    <w:rsid w:val="000F3E04"/>
    <w:rsid w:val="000F4370"/>
    <w:rsid w:val="00100EE1"/>
    <w:rsid w:val="001014CD"/>
    <w:rsid w:val="001048CD"/>
    <w:rsid w:val="00105091"/>
    <w:rsid w:val="00105423"/>
    <w:rsid w:val="001061AD"/>
    <w:rsid w:val="00111280"/>
    <w:rsid w:val="00111AD0"/>
    <w:rsid w:val="001133C2"/>
    <w:rsid w:val="001136C4"/>
    <w:rsid w:val="00114C6C"/>
    <w:rsid w:val="00115F33"/>
    <w:rsid w:val="001216FF"/>
    <w:rsid w:val="001219FF"/>
    <w:rsid w:val="00122532"/>
    <w:rsid w:val="0012290A"/>
    <w:rsid w:val="00124161"/>
    <w:rsid w:val="0012533A"/>
    <w:rsid w:val="00125F0D"/>
    <w:rsid w:val="001348FE"/>
    <w:rsid w:val="0013543F"/>
    <w:rsid w:val="001363C2"/>
    <w:rsid w:val="00137FE5"/>
    <w:rsid w:val="00141BD5"/>
    <w:rsid w:val="00141C65"/>
    <w:rsid w:val="001425F2"/>
    <w:rsid w:val="00145BAD"/>
    <w:rsid w:val="00146E76"/>
    <w:rsid w:val="00147427"/>
    <w:rsid w:val="0014751F"/>
    <w:rsid w:val="0014781F"/>
    <w:rsid w:val="001508C9"/>
    <w:rsid w:val="00150A19"/>
    <w:rsid w:val="00150BA9"/>
    <w:rsid w:val="00152419"/>
    <w:rsid w:val="001540D7"/>
    <w:rsid w:val="001552BE"/>
    <w:rsid w:val="00156C7D"/>
    <w:rsid w:val="0015789E"/>
    <w:rsid w:val="00157EEE"/>
    <w:rsid w:val="00160B03"/>
    <w:rsid w:val="001658CA"/>
    <w:rsid w:val="0016726E"/>
    <w:rsid w:val="00167AE4"/>
    <w:rsid w:val="00171406"/>
    <w:rsid w:val="0017207F"/>
    <w:rsid w:val="001724E3"/>
    <w:rsid w:val="00174302"/>
    <w:rsid w:val="00174F5B"/>
    <w:rsid w:val="0017529D"/>
    <w:rsid w:val="001762F5"/>
    <w:rsid w:val="00176EE4"/>
    <w:rsid w:val="0018111F"/>
    <w:rsid w:val="00181173"/>
    <w:rsid w:val="00182B95"/>
    <w:rsid w:val="00182E0B"/>
    <w:rsid w:val="00185157"/>
    <w:rsid w:val="001878CC"/>
    <w:rsid w:val="00190255"/>
    <w:rsid w:val="00191996"/>
    <w:rsid w:val="00192369"/>
    <w:rsid w:val="00192982"/>
    <w:rsid w:val="00193AFF"/>
    <w:rsid w:val="00195728"/>
    <w:rsid w:val="00195D3C"/>
    <w:rsid w:val="00195DDC"/>
    <w:rsid w:val="00196299"/>
    <w:rsid w:val="001A0911"/>
    <w:rsid w:val="001A117E"/>
    <w:rsid w:val="001A7F57"/>
    <w:rsid w:val="001B0E92"/>
    <w:rsid w:val="001B27A6"/>
    <w:rsid w:val="001B470D"/>
    <w:rsid w:val="001B5B2D"/>
    <w:rsid w:val="001B5D2C"/>
    <w:rsid w:val="001B76DE"/>
    <w:rsid w:val="001C3715"/>
    <w:rsid w:val="001C6E44"/>
    <w:rsid w:val="001C782D"/>
    <w:rsid w:val="001C7C1B"/>
    <w:rsid w:val="001D0575"/>
    <w:rsid w:val="001D1E1A"/>
    <w:rsid w:val="001D3237"/>
    <w:rsid w:val="001D6723"/>
    <w:rsid w:val="001E2CD0"/>
    <w:rsid w:val="001E3F2C"/>
    <w:rsid w:val="001F5DFF"/>
    <w:rsid w:val="00202377"/>
    <w:rsid w:val="00202FC6"/>
    <w:rsid w:val="00210587"/>
    <w:rsid w:val="00212A4F"/>
    <w:rsid w:val="00215A8D"/>
    <w:rsid w:val="00221F38"/>
    <w:rsid w:val="00222824"/>
    <w:rsid w:val="00223D4C"/>
    <w:rsid w:val="00225EFC"/>
    <w:rsid w:val="00226B0E"/>
    <w:rsid w:val="00227207"/>
    <w:rsid w:val="002300B8"/>
    <w:rsid w:val="00232662"/>
    <w:rsid w:val="002347A2"/>
    <w:rsid w:val="00235391"/>
    <w:rsid w:val="00235706"/>
    <w:rsid w:val="002371CC"/>
    <w:rsid w:val="002377E8"/>
    <w:rsid w:val="00237ACC"/>
    <w:rsid w:val="00242D41"/>
    <w:rsid w:val="00243CD1"/>
    <w:rsid w:val="0024556D"/>
    <w:rsid w:val="00250988"/>
    <w:rsid w:val="00256F09"/>
    <w:rsid w:val="002625D1"/>
    <w:rsid w:val="00264CD6"/>
    <w:rsid w:val="0027533A"/>
    <w:rsid w:val="00275983"/>
    <w:rsid w:val="00280D1A"/>
    <w:rsid w:val="00281C1E"/>
    <w:rsid w:val="00282344"/>
    <w:rsid w:val="0028329B"/>
    <w:rsid w:val="00283653"/>
    <w:rsid w:val="00285109"/>
    <w:rsid w:val="002921E7"/>
    <w:rsid w:val="002928AC"/>
    <w:rsid w:val="00295C0D"/>
    <w:rsid w:val="00296433"/>
    <w:rsid w:val="00296D5D"/>
    <w:rsid w:val="002A2799"/>
    <w:rsid w:val="002A4A9F"/>
    <w:rsid w:val="002A4C27"/>
    <w:rsid w:val="002A5595"/>
    <w:rsid w:val="002A6D35"/>
    <w:rsid w:val="002B1D3B"/>
    <w:rsid w:val="002B2733"/>
    <w:rsid w:val="002C27D2"/>
    <w:rsid w:val="002C2DBC"/>
    <w:rsid w:val="002C51AE"/>
    <w:rsid w:val="002C55A4"/>
    <w:rsid w:val="002C56F3"/>
    <w:rsid w:val="002C667D"/>
    <w:rsid w:val="002D0841"/>
    <w:rsid w:val="002D134F"/>
    <w:rsid w:val="002D17B7"/>
    <w:rsid w:val="002D33A5"/>
    <w:rsid w:val="002D3889"/>
    <w:rsid w:val="002D5285"/>
    <w:rsid w:val="002E1824"/>
    <w:rsid w:val="002E35CE"/>
    <w:rsid w:val="002F5651"/>
    <w:rsid w:val="00310520"/>
    <w:rsid w:val="00310A74"/>
    <w:rsid w:val="00311B37"/>
    <w:rsid w:val="00320096"/>
    <w:rsid w:val="00320100"/>
    <w:rsid w:val="00321D1B"/>
    <w:rsid w:val="00324429"/>
    <w:rsid w:val="00326239"/>
    <w:rsid w:val="00330457"/>
    <w:rsid w:val="00333480"/>
    <w:rsid w:val="00356997"/>
    <w:rsid w:val="0036263A"/>
    <w:rsid w:val="0036462B"/>
    <w:rsid w:val="00364FF7"/>
    <w:rsid w:val="0036522F"/>
    <w:rsid w:val="00367425"/>
    <w:rsid w:val="00370264"/>
    <w:rsid w:val="0037302A"/>
    <w:rsid w:val="00373AFA"/>
    <w:rsid w:val="00374F5F"/>
    <w:rsid w:val="003803A7"/>
    <w:rsid w:val="0038716F"/>
    <w:rsid w:val="00391726"/>
    <w:rsid w:val="003927E3"/>
    <w:rsid w:val="00393D90"/>
    <w:rsid w:val="00396149"/>
    <w:rsid w:val="003A0B6F"/>
    <w:rsid w:val="003A1A07"/>
    <w:rsid w:val="003A30DD"/>
    <w:rsid w:val="003A4217"/>
    <w:rsid w:val="003A58D4"/>
    <w:rsid w:val="003A724A"/>
    <w:rsid w:val="003B0F56"/>
    <w:rsid w:val="003B1A9C"/>
    <w:rsid w:val="003B27EB"/>
    <w:rsid w:val="003B548D"/>
    <w:rsid w:val="003B6703"/>
    <w:rsid w:val="003B6975"/>
    <w:rsid w:val="003B6C65"/>
    <w:rsid w:val="003C08C5"/>
    <w:rsid w:val="003C1484"/>
    <w:rsid w:val="003C4094"/>
    <w:rsid w:val="003C766D"/>
    <w:rsid w:val="003D0BCA"/>
    <w:rsid w:val="003D2DC2"/>
    <w:rsid w:val="003D6308"/>
    <w:rsid w:val="003E2D72"/>
    <w:rsid w:val="003F075D"/>
    <w:rsid w:val="003F190E"/>
    <w:rsid w:val="003F4DBB"/>
    <w:rsid w:val="003F552D"/>
    <w:rsid w:val="003F63CF"/>
    <w:rsid w:val="003F6D55"/>
    <w:rsid w:val="003F70B4"/>
    <w:rsid w:val="003F7493"/>
    <w:rsid w:val="00403553"/>
    <w:rsid w:val="00404DD9"/>
    <w:rsid w:val="0040610D"/>
    <w:rsid w:val="004069F6"/>
    <w:rsid w:val="00413817"/>
    <w:rsid w:val="00413866"/>
    <w:rsid w:val="004203A8"/>
    <w:rsid w:val="00420DD9"/>
    <w:rsid w:val="0042117F"/>
    <w:rsid w:val="0042254D"/>
    <w:rsid w:val="00424DC0"/>
    <w:rsid w:val="004257EF"/>
    <w:rsid w:val="00427BF8"/>
    <w:rsid w:val="00431F94"/>
    <w:rsid w:val="00436D79"/>
    <w:rsid w:val="0044073A"/>
    <w:rsid w:val="00444341"/>
    <w:rsid w:val="00444630"/>
    <w:rsid w:val="0044530D"/>
    <w:rsid w:val="00445ED0"/>
    <w:rsid w:val="004466AE"/>
    <w:rsid w:val="00454855"/>
    <w:rsid w:val="00454D56"/>
    <w:rsid w:val="00455BD7"/>
    <w:rsid w:val="0046005F"/>
    <w:rsid w:val="00472738"/>
    <w:rsid w:val="004734DB"/>
    <w:rsid w:val="00474038"/>
    <w:rsid w:val="0047491D"/>
    <w:rsid w:val="00475D93"/>
    <w:rsid w:val="00476A4F"/>
    <w:rsid w:val="004823FD"/>
    <w:rsid w:val="00483BF6"/>
    <w:rsid w:val="004848B5"/>
    <w:rsid w:val="00490D0D"/>
    <w:rsid w:val="00491815"/>
    <w:rsid w:val="004936AC"/>
    <w:rsid w:val="0049665C"/>
    <w:rsid w:val="004A0028"/>
    <w:rsid w:val="004A03C2"/>
    <w:rsid w:val="004A2D54"/>
    <w:rsid w:val="004A7CE1"/>
    <w:rsid w:val="004B0EA1"/>
    <w:rsid w:val="004B49FB"/>
    <w:rsid w:val="004B4E1D"/>
    <w:rsid w:val="004B5F8A"/>
    <w:rsid w:val="004C024D"/>
    <w:rsid w:val="004C3EC5"/>
    <w:rsid w:val="004C5E15"/>
    <w:rsid w:val="004D338F"/>
    <w:rsid w:val="004D4948"/>
    <w:rsid w:val="004D581C"/>
    <w:rsid w:val="004E1CD0"/>
    <w:rsid w:val="004E2C1C"/>
    <w:rsid w:val="004E3939"/>
    <w:rsid w:val="004E3FFE"/>
    <w:rsid w:val="004E5B7F"/>
    <w:rsid w:val="004F18EE"/>
    <w:rsid w:val="004F6535"/>
    <w:rsid w:val="005019CA"/>
    <w:rsid w:val="00504EF6"/>
    <w:rsid w:val="005058BF"/>
    <w:rsid w:val="005124E8"/>
    <w:rsid w:val="00513850"/>
    <w:rsid w:val="00514528"/>
    <w:rsid w:val="005165E4"/>
    <w:rsid w:val="00517EAB"/>
    <w:rsid w:val="00526509"/>
    <w:rsid w:val="0054019A"/>
    <w:rsid w:val="00543154"/>
    <w:rsid w:val="0054321C"/>
    <w:rsid w:val="00545CA6"/>
    <w:rsid w:val="0054676C"/>
    <w:rsid w:val="00546A22"/>
    <w:rsid w:val="00547BF0"/>
    <w:rsid w:val="005511F4"/>
    <w:rsid w:val="00551EF4"/>
    <w:rsid w:val="005530F2"/>
    <w:rsid w:val="0055523F"/>
    <w:rsid w:val="00557E38"/>
    <w:rsid w:val="00563D70"/>
    <w:rsid w:val="00565B83"/>
    <w:rsid w:val="00566727"/>
    <w:rsid w:val="00566A56"/>
    <w:rsid w:val="00572431"/>
    <w:rsid w:val="00572B9D"/>
    <w:rsid w:val="00575E98"/>
    <w:rsid w:val="005773C4"/>
    <w:rsid w:val="00580654"/>
    <w:rsid w:val="00585536"/>
    <w:rsid w:val="00595410"/>
    <w:rsid w:val="0059568D"/>
    <w:rsid w:val="005959ED"/>
    <w:rsid w:val="0059788F"/>
    <w:rsid w:val="00597894"/>
    <w:rsid w:val="005A0534"/>
    <w:rsid w:val="005B1B96"/>
    <w:rsid w:val="005B230E"/>
    <w:rsid w:val="005B3C88"/>
    <w:rsid w:val="005B5129"/>
    <w:rsid w:val="005B6099"/>
    <w:rsid w:val="005B6F21"/>
    <w:rsid w:val="005C2E37"/>
    <w:rsid w:val="005C5534"/>
    <w:rsid w:val="005C5E53"/>
    <w:rsid w:val="005C771D"/>
    <w:rsid w:val="005D0475"/>
    <w:rsid w:val="005D1E69"/>
    <w:rsid w:val="005D6B57"/>
    <w:rsid w:val="005D79DE"/>
    <w:rsid w:val="005E0618"/>
    <w:rsid w:val="005E2272"/>
    <w:rsid w:val="005E231E"/>
    <w:rsid w:val="005E7093"/>
    <w:rsid w:val="005F0E1B"/>
    <w:rsid w:val="005F28CD"/>
    <w:rsid w:val="005F4D87"/>
    <w:rsid w:val="005F5422"/>
    <w:rsid w:val="005F5782"/>
    <w:rsid w:val="005F5D23"/>
    <w:rsid w:val="005F6D46"/>
    <w:rsid w:val="005F6E9F"/>
    <w:rsid w:val="005F7678"/>
    <w:rsid w:val="00601016"/>
    <w:rsid w:val="00610518"/>
    <w:rsid w:val="006115DC"/>
    <w:rsid w:val="00612E24"/>
    <w:rsid w:val="00613CF1"/>
    <w:rsid w:val="00614F9D"/>
    <w:rsid w:val="00615D0D"/>
    <w:rsid w:val="006175BA"/>
    <w:rsid w:val="00620C2D"/>
    <w:rsid w:val="00621BAF"/>
    <w:rsid w:val="006239A8"/>
    <w:rsid w:val="00625737"/>
    <w:rsid w:val="00627DD8"/>
    <w:rsid w:val="006314FB"/>
    <w:rsid w:val="00631EF7"/>
    <w:rsid w:val="00632E2E"/>
    <w:rsid w:val="00634564"/>
    <w:rsid w:val="00635013"/>
    <w:rsid w:val="00636201"/>
    <w:rsid w:val="00636954"/>
    <w:rsid w:val="0064257B"/>
    <w:rsid w:val="00642EB9"/>
    <w:rsid w:val="0064329A"/>
    <w:rsid w:val="00643722"/>
    <w:rsid w:val="006437F2"/>
    <w:rsid w:val="00643BF5"/>
    <w:rsid w:val="00647ECF"/>
    <w:rsid w:val="006602E5"/>
    <w:rsid w:val="00660716"/>
    <w:rsid w:val="00665FA0"/>
    <w:rsid w:val="0066747E"/>
    <w:rsid w:val="00670589"/>
    <w:rsid w:val="00671EF0"/>
    <w:rsid w:val="00674044"/>
    <w:rsid w:val="00676E32"/>
    <w:rsid w:val="00677395"/>
    <w:rsid w:val="006774B0"/>
    <w:rsid w:val="00680567"/>
    <w:rsid w:val="00680D00"/>
    <w:rsid w:val="00681787"/>
    <w:rsid w:val="00682F31"/>
    <w:rsid w:val="00683ACC"/>
    <w:rsid w:val="006861C2"/>
    <w:rsid w:val="00686929"/>
    <w:rsid w:val="0068767F"/>
    <w:rsid w:val="0068785B"/>
    <w:rsid w:val="006925E4"/>
    <w:rsid w:val="00693888"/>
    <w:rsid w:val="00695836"/>
    <w:rsid w:val="006A094B"/>
    <w:rsid w:val="006A2730"/>
    <w:rsid w:val="006A46CA"/>
    <w:rsid w:val="006B14FB"/>
    <w:rsid w:val="006B271F"/>
    <w:rsid w:val="006B6096"/>
    <w:rsid w:val="006B7D14"/>
    <w:rsid w:val="006C15C9"/>
    <w:rsid w:val="006C2638"/>
    <w:rsid w:val="006C327E"/>
    <w:rsid w:val="006C4F50"/>
    <w:rsid w:val="006C7DBE"/>
    <w:rsid w:val="006D0B3D"/>
    <w:rsid w:val="006D1E44"/>
    <w:rsid w:val="006D3222"/>
    <w:rsid w:val="006D370C"/>
    <w:rsid w:val="006D5A48"/>
    <w:rsid w:val="006D6A26"/>
    <w:rsid w:val="006D6C19"/>
    <w:rsid w:val="006E25E9"/>
    <w:rsid w:val="006E289C"/>
    <w:rsid w:val="006E34FE"/>
    <w:rsid w:val="006E3D3A"/>
    <w:rsid w:val="006E6542"/>
    <w:rsid w:val="006F0567"/>
    <w:rsid w:val="006F1069"/>
    <w:rsid w:val="006F19CA"/>
    <w:rsid w:val="006F1F87"/>
    <w:rsid w:val="006F569B"/>
    <w:rsid w:val="006F5DD4"/>
    <w:rsid w:val="006F654B"/>
    <w:rsid w:val="006F79FA"/>
    <w:rsid w:val="00702EDB"/>
    <w:rsid w:val="00703129"/>
    <w:rsid w:val="007045B8"/>
    <w:rsid w:val="007050DD"/>
    <w:rsid w:val="00711021"/>
    <w:rsid w:val="00711850"/>
    <w:rsid w:val="00714785"/>
    <w:rsid w:val="007204BC"/>
    <w:rsid w:val="00733F64"/>
    <w:rsid w:val="00734426"/>
    <w:rsid w:val="0073447D"/>
    <w:rsid w:val="00742488"/>
    <w:rsid w:val="007427D6"/>
    <w:rsid w:val="00742D04"/>
    <w:rsid w:val="00742F20"/>
    <w:rsid w:val="00746469"/>
    <w:rsid w:val="00747068"/>
    <w:rsid w:val="00753655"/>
    <w:rsid w:val="007606B4"/>
    <w:rsid w:val="00761110"/>
    <w:rsid w:val="0076376E"/>
    <w:rsid w:val="00763B5C"/>
    <w:rsid w:val="00763ED6"/>
    <w:rsid w:val="00764E64"/>
    <w:rsid w:val="00766609"/>
    <w:rsid w:val="0077354E"/>
    <w:rsid w:val="00780DEC"/>
    <w:rsid w:val="00782E48"/>
    <w:rsid w:val="00790EE4"/>
    <w:rsid w:val="00792CE2"/>
    <w:rsid w:val="00797814"/>
    <w:rsid w:val="007A1415"/>
    <w:rsid w:val="007A37AD"/>
    <w:rsid w:val="007A42FF"/>
    <w:rsid w:val="007A5363"/>
    <w:rsid w:val="007B0BBE"/>
    <w:rsid w:val="007B3AB4"/>
    <w:rsid w:val="007C10BC"/>
    <w:rsid w:val="007C4D79"/>
    <w:rsid w:val="007D274D"/>
    <w:rsid w:val="007D3644"/>
    <w:rsid w:val="007F1FE5"/>
    <w:rsid w:val="007F45CD"/>
    <w:rsid w:val="007F7AED"/>
    <w:rsid w:val="0080176E"/>
    <w:rsid w:val="00801816"/>
    <w:rsid w:val="00803E18"/>
    <w:rsid w:val="008053A3"/>
    <w:rsid w:val="00806C4D"/>
    <w:rsid w:val="0080757D"/>
    <w:rsid w:val="00813135"/>
    <w:rsid w:val="008132C1"/>
    <w:rsid w:val="00816B30"/>
    <w:rsid w:val="00817B00"/>
    <w:rsid w:val="00824800"/>
    <w:rsid w:val="00824DD8"/>
    <w:rsid w:val="00825E78"/>
    <w:rsid w:val="00826523"/>
    <w:rsid w:val="00826598"/>
    <w:rsid w:val="00832A69"/>
    <w:rsid w:val="008332AC"/>
    <w:rsid w:val="00836F26"/>
    <w:rsid w:val="00837F3D"/>
    <w:rsid w:val="00843524"/>
    <w:rsid w:val="0085173D"/>
    <w:rsid w:val="00851A63"/>
    <w:rsid w:val="00851F41"/>
    <w:rsid w:val="008524A3"/>
    <w:rsid w:val="00852FB1"/>
    <w:rsid w:val="008539EC"/>
    <w:rsid w:val="00854121"/>
    <w:rsid w:val="00855261"/>
    <w:rsid w:val="008558FE"/>
    <w:rsid w:val="00855FD7"/>
    <w:rsid w:val="00860791"/>
    <w:rsid w:val="00862CBA"/>
    <w:rsid w:val="0086728F"/>
    <w:rsid w:val="008674E5"/>
    <w:rsid w:val="00871ED2"/>
    <w:rsid w:val="00874641"/>
    <w:rsid w:val="00874762"/>
    <w:rsid w:val="00876889"/>
    <w:rsid w:val="00881376"/>
    <w:rsid w:val="0088305D"/>
    <w:rsid w:val="00895E46"/>
    <w:rsid w:val="008A090D"/>
    <w:rsid w:val="008A1151"/>
    <w:rsid w:val="008A2EA6"/>
    <w:rsid w:val="008A53A5"/>
    <w:rsid w:val="008A6AD1"/>
    <w:rsid w:val="008A7F9E"/>
    <w:rsid w:val="008B133F"/>
    <w:rsid w:val="008B78DF"/>
    <w:rsid w:val="008C0A6B"/>
    <w:rsid w:val="008C2C31"/>
    <w:rsid w:val="008C67A2"/>
    <w:rsid w:val="008C6BF1"/>
    <w:rsid w:val="008D0F46"/>
    <w:rsid w:val="008D3E96"/>
    <w:rsid w:val="008D4475"/>
    <w:rsid w:val="008D7F32"/>
    <w:rsid w:val="008E1BB5"/>
    <w:rsid w:val="008E24E2"/>
    <w:rsid w:val="008E3028"/>
    <w:rsid w:val="008E6BC7"/>
    <w:rsid w:val="008F1621"/>
    <w:rsid w:val="008F293D"/>
    <w:rsid w:val="008F427F"/>
    <w:rsid w:val="008F533B"/>
    <w:rsid w:val="009028EC"/>
    <w:rsid w:val="00903394"/>
    <w:rsid w:val="0090398E"/>
    <w:rsid w:val="00905AC5"/>
    <w:rsid w:val="0090633B"/>
    <w:rsid w:val="00914021"/>
    <w:rsid w:val="0091491A"/>
    <w:rsid w:val="00914E05"/>
    <w:rsid w:val="0091675F"/>
    <w:rsid w:val="00916FBB"/>
    <w:rsid w:val="009177A4"/>
    <w:rsid w:val="00917A5B"/>
    <w:rsid w:val="0092401F"/>
    <w:rsid w:val="0092587E"/>
    <w:rsid w:val="009300FC"/>
    <w:rsid w:val="009317B1"/>
    <w:rsid w:val="009321D4"/>
    <w:rsid w:val="0094782F"/>
    <w:rsid w:val="00950B03"/>
    <w:rsid w:val="00951A77"/>
    <w:rsid w:val="009527E4"/>
    <w:rsid w:val="00952B0B"/>
    <w:rsid w:val="00956CF2"/>
    <w:rsid w:val="00961AB4"/>
    <w:rsid w:val="009711BD"/>
    <w:rsid w:val="009736D8"/>
    <w:rsid w:val="00973FA0"/>
    <w:rsid w:val="00974132"/>
    <w:rsid w:val="00977F02"/>
    <w:rsid w:val="00980FB9"/>
    <w:rsid w:val="00982DB2"/>
    <w:rsid w:val="00983FAF"/>
    <w:rsid w:val="00985132"/>
    <w:rsid w:val="00986047"/>
    <w:rsid w:val="00986A81"/>
    <w:rsid w:val="009906EB"/>
    <w:rsid w:val="009920BB"/>
    <w:rsid w:val="00994565"/>
    <w:rsid w:val="00995E27"/>
    <w:rsid w:val="00995F78"/>
    <w:rsid w:val="009975D3"/>
    <w:rsid w:val="00997E13"/>
    <w:rsid w:val="009A16E4"/>
    <w:rsid w:val="009A2B17"/>
    <w:rsid w:val="009A6789"/>
    <w:rsid w:val="009A7AA8"/>
    <w:rsid w:val="009B092E"/>
    <w:rsid w:val="009B4B9E"/>
    <w:rsid w:val="009B6279"/>
    <w:rsid w:val="009B6FFC"/>
    <w:rsid w:val="009B7169"/>
    <w:rsid w:val="009C362F"/>
    <w:rsid w:val="009C4CBC"/>
    <w:rsid w:val="009C4EA7"/>
    <w:rsid w:val="009C6D09"/>
    <w:rsid w:val="009D1AD3"/>
    <w:rsid w:val="009D1DDA"/>
    <w:rsid w:val="009D2DDC"/>
    <w:rsid w:val="009D3F06"/>
    <w:rsid w:val="009D5B23"/>
    <w:rsid w:val="009D6796"/>
    <w:rsid w:val="009E650B"/>
    <w:rsid w:val="009F007C"/>
    <w:rsid w:val="009F0CEB"/>
    <w:rsid w:val="009F3B4F"/>
    <w:rsid w:val="009F440F"/>
    <w:rsid w:val="009F4A19"/>
    <w:rsid w:val="009F4FFE"/>
    <w:rsid w:val="009F50D7"/>
    <w:rsid w:val="009F6371"/>
    <w:rsid w:val="009F772B"/>
    <w:rsid w:val="00A00DF2"/>
    <w:rsid w:val="00A018FC"/>
    <w:rsid w:val="00A044F5"/>
    <w:rsid w:val="00A04CD2"/>
    <w:rsid w:val="00A06051"/>
    <w:rsid w:val="00A1240B"/>
    <w:rsid w:val="00A12F92"/>
    <w:rsid w:val="00A13104"/>
    <w:rsid w:val="00A13978"/>
    <w:rsid w:val="00A149A8"/>
    <w:rsid w:val="00A16FA0"/>
    <w:rsid w:val="00A17D04"/>
    <w:rsid w:val="00A20113"/>
    <w:rsid w:val="00A20717"/>
    <w:rsid w:val="00A22480"/>
    <w:rsid w:val="00A247EA"/>
    <w:rsid w:val="00A3092B"/>
    <w:rsid w:val="00A336C1"/>
    <w:rsid w:val="00A353F8"/>
    <w:rsid w:val="00A36885"/>
    <w:rsid w:val="00A368B8"/>
    <w:rsid w:val="00A370C8"/>
    <w:rsid w:val="00A476DE"/>
    <w:rsid w:val="00A5038E"/>
    <w:rsid w:val="00A54BDA"/>
    <w:rsid w:val="00A601CE"/>
    <w:rsid w:val="00A604D6"/>
    <w:rsid w:val="00A61060"/>
    <w:rsid w:val="00A6130B"/>
    <w:rsid w:val="00A66BE3"/>
    <w:rsid w:val="00A67484"/>
    <w:rsid w:val="00A70C39"/>
    <w:rsid w:val="00A70E38"/>
    <w:rsid w:val="00A76CC0"/>
    <w:rsid w:val="00A77251"/>
    <w:rsid w:val="00A802B0"/>
    <w:rsid w:val="00A8235E"/>
    <w:rsid w:val="00A8254C"/>
    <w:rsid w:val="00A837FC"/>
    <w:rsid w:val="00A9057C"/>
    <w:rsid w:val="00A94E64"/>
    <w:rsid w:val="00A9697F"/>
    <w:rsid w:val="00A96A93"/>
    <w:rsid w:val="00A979D3"/>
    <w:rsid w:val="00AA2686"/>
    <w:rsid w:val="00AA5FB8"/>
    <w:rsid w:val="00AB04C4"/>
    <w:rsid w:val="00AB0531"/>
    <w:rsid w:val="00AB7102"/>
    <w:rsid w:val="00AC1947"/>
    <w:rsid w:val="00AC421D"/>
    <w:rsid w:val="00AC4CCD"/>
    <w:rsid w:val="00AC51A2"/>
    <w:rsid w:val="00AC7A17"/>
    <w:rsid w:val="00AD48D1"/>
    <w:rsid w:val="00AD602B"/>
    <w:rsid w:val="00AD7765"/>
    <w:rsid w:val="00AE3486"/>
    <w:rsid w:val="00AE70F2"/>
    <w:rsid w:val="00AE72F4"/>
    <w:rsid w:val="00AF13E5"/>
    <w:rsid w:val="00AF216F"/>
    <w:rsid w:val="00AF381A"/>
    <w:rsid w:val="00AF51CF"/>
    <w:rsid w:val="00AF5EFE"/>
    <w:rsid w:val="00AF7812"/>
    <w:rsid w:val="00B03825"/>
    <w:rsid w:val="00B04A28"/>
    <w:rsid w:val="00B04F13"/>
    <w:rsid w:val="00B05C32"/>
    <w:rsid w:val="00B07329"/>
    <w:rsid w:val="00B07D38"/>
    <w:rsid w:val="00B100F8"/>
    <w:rsid w:val="00B10D67"/>
    <w:rsid w:val="00B12E9A"/>
    <w:rsid w:val="00B1333B"/>
    <w:rsid w:val="00B13BD6"/>
    <w:rsid w:val="00B17FA1"/>
    <w:rsid w:val="00B23824"/>
    <w:rsid w:val="00B24006"/>
    <w:rsid w:val="00B3052F"/>
    <w:rsid w:val="00B30995"/>
    <w:rsid w:val="00B310E5"/>
    <w:rsid w:val="00B33816"/>
    <w:rsid w:val="00B41A1B"/>
    <w:rsid w:val="00B42601"/>
    <w:rsid w:val="00B434E4"/>
    <w:rsid w:val="00B43C37"/>
    <w:rsid w:val="00B441FD"/>
    <w:rsid w:val="00B44AE9"/>
    <w:rsid w:val="00B458B1"/>
    <w:rsid w:val="00B5085D"/>
    <w:rsid w:val="00B51CF0"/>
    <w:rsid w:val="00B520D8"/>
    <w:rsid w:val="00B533AC"/>
    <w:rsid w:val="00B60D2B"/>
    <w:rsid w:val="00B63D01"/>
    <w:rsid w:val="00B63D4C"/>
    <w:rsid w:val="00B6414D"/>
    <w:rsid w:val="00B650AD"/>
    <w:rsid w:val="00B65DCC"/>
    <w:rsid w:val="00B711C1"/>
    <w:rsid w:val="00B7168A"/>
    <w:rsid w:val="00B722AB"/>
    <w:rsid w:val="00B72FB5"/>
    <w:rsid w:val="00B738AE"/>
    <w:rsid w:val="00B73C9A"/>
    <w:rsid w:val="00B76D65"/>
    <w:rsid w:val="00B80D7D"/>
    <w:rsid w:val="00B932DA"/>
    <w:rsid w:val="00B97103"/>
    <w:rsid w:val="00BA0653"/>
    <w:rsid w:val="00BA21CF"/>
    <w:rsid w:val="00BA22BE"/>
    <w:rsid w:val="00BA69B0"/>
    <w:rsid w:val="00BB51C5"/>
    <w:rsid w:val="00BB5700"/>
    <w:rsid w:val="00BB6589"/>
    <w:rsid w:val="00BC06D8"/>
    <w:rsid w:val="00BC265D"/>
    <w:rsid w:val="00BC4CC5"/>
    <w:rsid w:val="00BC5227"/>
    <w:rsid w:val="00BC6805"/>
    <w:rsid w:val="00BC7834"/>
    <w:rsid w:val="00BD06A5"/>
    <w:rsid w:val="00BD5CE6"/>
    <w:rsid w:val="00BD7C0C"/>
    <w:rsid w:val="00BD7D2A"/>
    <w:rsid w:val="00BE0927"/>
    <w:rsid w:val="00BE201B"/>
    <w:rsid w:val="00BE31C5"/>
    <w:rsid w:val="00BE6F91"/>
    <w:rsid w:val="00BF02B4"/>
    <w:rsid w:val="00BF77E5"/>
    <w:rsid w:val="00C0172C"/>
    <w:rsid w:val="00C03005"/>
    <w:rsid w:val="00C05337"/>
    <w:rsid w:val="00C06337"/>
    <w:rsid w:val="00C06E6A"/>
    <w:rsid w:val="00C119AB"/>
    <w:rsid w:val="00C1665E"/>
    <w:rsid w:val="00C204E5"/>
    <w:rsid w:val="00C25267"/>
    <w:rsid w:val="00C315CF"/>
    <w:rsid w:val="00C3221F"/>
    <w:rsid w:val="00C32C04"/>
    <w:rsid w:val="00C35CE2"/>
    <w:rsid w:val="00C36539"/>
    <w:rsid w:val="00C36B57"/>
    <w:rsid w:val="00C3789B"/>
    <w:rsid w:val="00C40C1C"/>
    <w:rsid w:val="00C4331E"/>
    <w:rsid w:val="00C45E8B"/>
    <w:rsid w:val="00C50B0F"/>
    <w:rsid w:val="00C54E96"/>
    <w:rsid w:val="00C55469"/>
    <w:rsid w:val="00C60242"/>
    <w:rsid w:val="00C6386F"/>
    <w:rsid w:val="00C70389"/>
    <w:rsid w:val="00C70947"/>
    <w:rsid w:val="00C714B9"/>
    <w:rsid w:val="00C722DA"/>
    <w:rsid w:val="00C7250F"/>
    <w:rsid w:val="00C769D5"/>
    <w:rsid w:val="00C858A5"/>
    <w:rsid w:val="00C87074"/>
    <w:rsid w:val="00C9096D"/>
    <w:rsid w:val="00C90EC0"/>
    <w:rsid w:val="00C9146B"/>
    <w:rsid w:val="00C91E4C"/>
    <w:rsid w:val="00C942AF"/>
    <w:rsid w:val="00C94625"/>
    <w:rsid w:val="00C95216"/>
    <w:rsid w:val="00C96AB3"/>
    <w:rsid w:val="00C97232"/>
    <w:rsid w:val="00CA4412"/>
    <w:rsid w:val="00CB2DA2"/>
    <w:rsid w:val="00CB30C1"/>
    <w:rsid w:val="00CB375B"/>
    <w:rsid w:val="00CB3EEB"/>
    <w:rsid w:val="00CB431B"/>
    <w:rsid w:val="00CB4E61"/>
    <w:rsid w:val="00CB6308"/>
    <w:rsid w:val="00CB667E"/>
    <w:rsid w:val="00CB6C1D"/>
    <w:rsid w:val="00CC10FD"/>
    <w:rsid w:val="00CC2B84"/>
    <w:rsid w:val="00CC7066"/>
    <w:rsid w:val="00CC7658"/>
    <w:rsid w:val="00CD1BE9"/>
    <w:rsid w:val="00CD286D"/>
    <w:rsid w:val="00CD2BBA"/>
    <w:rsid w:val="00CD6CB1"/>
    <w:rsid w:val="00CE3B92"/>
    <w:rsid w:val="00CE5CAA"/>
    <w:rsid w:val="00CE626D"/>
    <w:rsid w:val="00CF0076"/>
    <w:rsid w:val="00CF02E8"/>
    <w:rsid w:val="00CF136D"/>
    <w:rsid w:val="00CF1EE8"/>
    <w:rsid w:val="00CF27BD"/>
    <w:rsid w:val="00CF3345"/>
    <w:rsid w:val="00CF39FB"/>
    <w:rsid w:val="00CF60FF"/>
    <w:rsid w:val="00D034A6"/>
    <w:rsid w:val="00D04FF4"/>
    <w:rsid w:val="00D068A2"/>
    <w:rsid w:val="00D06B9D"/>
    <w:rsid w:val="00D122DB"/>
    <w:rsid w:val="00D1234C"/>
    <w:rsid w:val="00D16C2F"/>
    <w:rsid w:val="00D20854"/>
    <w:rsid w:val="00D21CFB"/>
    <w:rsid w:val="00D21DF7"/>
    <w:rsid w:val="00D22267"/>
    <w:rsid w:val="00D2338D"/>
    <w:rsid w:val="00D262AA"/>
    <w:rsid w:val="00D323EE"/>
    <w:rsid w:val="00D32DE4"/>
    <w:rsid w:val="00D3421B"/>
    <w:rsid w:val="00D35056"/>
    <w:rsid w:val="00D4063D"/>
    <w:rsid w:val="00D46556"/>
    <w:rsid w:val="00D47B8D"/>
    <w:rsid w:val="00D56802"/>
    <w:rsid w:val="00D5792D"/>
    <w:rsid w:val="00D632AA"/>
    <w:rsid w:val="00D64489"/>
    <w:rsid w:val="00D65052"/>
    <w:rsid w:val="00D65882"/>
    <w:rsid w:val="00D6710C"/>
    <w:rsid w:val="00D743AA"/>
    <w:rsid w:val="00D772BA"/>
    <w:rsid w:val="00D824CA"/>
    <w:rsid w:val="00D83570"/>
    <w:rsid w:val="00D86A5F"/>
    <w:rsid w:val="00DA11D2"/>
    <w:rsid w:val="00DA19C3"/>
    <w:rsid w:val="00DA20AB"/>
    <w:rsid w:val="00DA36F9"/>
    <w:rsid w:val="00DB2A0A"/>
    <w:rsid w:val="00DB41CB"/>
    <w:rsid w:val="00DB6402"/>
    <w:rsid w:val="00DB737F"/>
    <w:rsid w:val="00DB7953"/>
    <w:rsid w:val="00DC16AE"/>
    <w:rsid w:val="00DC2467"/>
    <w:rsid w:val="00DC5F1D"/>
    <w:rsid w:val="00DD146B"/>
    <w:rsid w:val="00DD2853"/>
    <w:rsid w:val="00DD6C7B"/>
    <w:rsid w:val="00DE2F51"/>
    <w:rsid w:val="00DE4573"/>
    <w:rsid w:val="00DE4772"/>
    <w:rsid w:val="00DE59B0"/>
    <w:rsid w:val="00DE5B3A"/>
    <w:rsid w:val="00DE7163"/>
    <w:rsid w:val="00DF1B2E"/>
    <w:rsid w:val="00DF29B9"/>
    <w:rsid w:val="00DF39C9"/>
    <w:rsid w:val="00DF4B9A"/>
    <w:rsid w:val="00E0076C"/>
    <w:rsid w:val="00E00997"/>
    <w:rsid w:val="00E00A5F"/>
    <w:rsid w:val="00E01260"/>
    <w:rsid w:val="00E0638D"/>
    <w:rsid w:val="00E06BB7"/>
    <w:rsid w:val="00E1078E"/>
    <w:rsid w:val="00E12750"/>
    <w:rsid w:val="00E13CE5"/>
    <w:rsid w:val="00E1717C"/>
    <w:rsid w:val="00E20582"/>
    <w:rsid w:val="00E23FEB"/>
    <w:rsid w:val="00E24356"/>
    <w:rsid w:val="00E24856"/>
    <w:rsid w:val="00E277E2"/>
    <w:rsid w:val="00E300D8"/>
    <w:rsid w:val="00E31175"/>
    <w:rsid w:val="00E31F50"/>
    <w:rsid w:val="00E35B13"/>
    <w:rsid w:val="00E36B58"/>
    <w:rsid w:val="00E37CC3"/>
    <w:rsid w:val="00E40EF1"/>
    <w:rsid w:val="00E42B5F"/>
    <w:rsid w:val="00E433C6"/>
    <w:rsid w:val="00E46382"/>
    <w:rsid w:val="00E533F2"/>
    <w:rsid w:val="00E54A7F"/>
    <w:rsid w:val="00E54E71"/>
    <w:rsid w:val="00E5553C"/>
    <w:rsid w:val="00E55888"/>
    <w:rsid w:val="00E571C4"/>
    <w:rsid w:val="00E60FFA"/>
    <w:rsid w:val="00E62B3B"/>
    <w:rsid w:val="00E63626"/>
    <w:rsid w:val="00E67732"/>
    <w:rsid w:val="00E67B17"/>
    <w:rsid w:val="00E74124"/>
    <w:rsid w:val="00E83F8A"/>
    <w:rsid w:val="00E87363"/>
    <w:rsid w:val="00E87E2C"/>
    <w:rsid w:val="00E908ED"/>
    <w:rsid w:val="00E92AB2"/>
    <w:rsid w:val="00E9334C"/>
    <w:rsid w:val="00E95758"/>
    <w:rsid w:val="00EA0E48"/>
    <w:rsid w:val="00EB2E68"/>
    <w:rsid w:val="00EB42C9"/>
    <w:rsid w:val="00EB6B4D"/>
    <w:rsid w:val="00EB7C69"/>
    <w:rsid w:val="00EB7DA8"/>
    <w:rsid w:val="00EC19C6"/>
    <w:rsid w:val="00ED2E59"/>
    <w:rsid w:val="00EE0DB5"/>
    <w:rsid w:val="00EE10DE"/>
    <w:rsid w:val="00EE2C36"/>
    <w:rsid w:val="00EE447B"/>
    <w:rsid w:val="00EE4676"/>
    <w:rsid w:val="00EE5247"/>
    <w:rsid w:val="00EE7CAA"/>
    <w:rsid w:val="00EF2462"/>
    <w:rsid w:val="00EF2E37"/>
    <w:rsid w:val="00EF3C69"/>
    <w:rsid w:val="00EF43F9"/>
    <w:rsid w:val="00EF6E56"/>
    <w:rsid w:val="00EF79FB"/>
    <w:rsid w:val="00F00BC2"/>
    <w:rsid w:val="00F0122C"/>
    <w:rsid w:val="00F01590"/>
    <w:rsid w:val="00F01C95"/>
    <w:rsid w:val="00F031F4"/>
    <w:rsid w:val="00F03F62"/>
    <w:rsid w:val="00F04B17"/>
    <w:rsid w:val="00F058F3"/>
    <w:rsid w:val="00F10D80"/>
    <w:rsid w:val="00F11C4B"/>
    <w:rsid w:val="00F1750D"/>
    <w:rsid w:val="00F2171D"/>
    <w:rsid w:val="00F220E7"/>
    <w:rsid w:val="00F2226F"/>
    <w:rsid w:val="00F22368"/>
    <w:rsid w:val="00F24B05"/>
    <w:rsid w:val="00F31979"/>
    <w:rsid w:val="00F320CA"/>
    <w:rsid w:val="00F32210"/>
    <w:rsid w:val="00F32DF3"/>
    <w:rsid w:val="00F33270"/>
    <w:rsid w:val="00F34C35"/>
    <w:rsid w:val="00F35352"/>
    <w:rsid w:val="00F37355"/>
    <w:rsid w:val="00F41CD2"/>
    <w:rsid w:val="00F430AB"/>
    <w:rsid w:val="00F4482C"/>
    <w:rsid w:val="00F457A8"/>
    <w:rsid w:val="00F512BB"/>
    <w:rsid w:val="00F53A60"/>
    <w:rsid w:val="00F54733"/>
    <w:rsid w:val="00F547E6"/>
    <w:rsid w:val="00F56A71"/>
    <w:rsid w:val="00F57D10"/>
    <w:rsid w:val="00F60B87"/>
    <w:rsid w:val="00F615C3"/>
    <w:rsid w:val="00F62D45"/>
    <w:rsid w:val="00F649E7"/>
    <w:rsid w:val="00F706BD"/>
    <w:rsid w:val="00F73DDF"/>
    <w:rsid w:val="00F73EB4"/>
    <w:rsid w:val="00F73ED1"/>
    <w:rsid w:val="00F807E7"/>
    <w:rsid w:val="00F81C95"/>
    <w:rsid w:val="00F85ACF"/>
    <w:rsid w:val="00F875CB"/>
    <w:rsid w:val="00F87CCE"/>
    <w:rsid w:val="00F90006"/>
    <w:rsid w:val="00F9381B"/>
    <w:rsid w:val="00FA0C5B"/>
    <w:rsid w:val="00FA116E"/>
    <w:rsid w:val="00FA265A"/>
    <w:rsid w:val="00FA35AC"/>
    <w:rsid w:val="00FA73FA"/>
    <w:rsid w:val="00FB06C1"/>
    <w:rsid w:val="00FB2A43"/>
    <w:rsid w:val="00FB44C0"/>
    <w:rsid w:val="00FC00FD"/>
    <w:rsid w:val="00FC05E0"/>
    <w:rsid w:val="00FC0E5C"/>
    <w:rsid w:val="00FC13E2"/>
    <w:rsid w:val="00FC153D"/>
    <w:rsid w:val="00FC3143"/>
    <w:rsid w:val="00FC36E3"/>
    <w:rsid w:val="00FD358E"/>
    <w:rsid w:val="00FD4E30"/>
    <w:rsid w:val="00FD521E"/>
    <w:rsid w:val="00FD7ED8"/>
    <w:rsid w:val="00FE0079"/>
    <w:rsid w:val="00FE0598"/>
    <w:rsid w:val="00FE1BB7"/>
    <w:rsid w:val="00FE1F28"/>
    <w:rsid w:val="00FE492F"/>
    <w:rsid w:val="00FF2194"/>
    <w:rsid w:val="00FF2EE4"/>
    <w:rsid w:val="00FF3948"/>
    <w:rsid w:val="00FF3B8B"/>
    <w:rsid w:val="00FF4B60"/>
    <w:rsid w:val="00FF590D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217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8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D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85ACF"/>
  </w:style>
  <w:style w:type="table" w:styleId="a6">
    <w:name w:val="Table Grid"/>
    <w:basedOn w:val="a1"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rsid w:val="00F85ACF"/>
    <w:rPr>
      <w:sz w:val="16"/>
      <w:szCs w:val="16"/>
    </w:rPr>
  </w:style>
  <w:style w:type="paragraph" w:styleId="a8">
    <w:name w:val="annotation text"/>
    <w:basedOn w:val="a"/>
    <w:link w:val="a9"/>
    <w:semiHidden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semiHidden/>
    <w:rsid w:val="00F85A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semiHidden/>
    <w:rsid w:val="00F85ACF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F85A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2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23EEB"/>
  </w:style>
  <w:style w:type="paragraph" w:styleId="ae">
    <w:name w:val="footer"/>
    <w:basedOn w:val="a"/>
    <w:link w:val="af"/>
    <w:uiPriority w:val="99"/>
    <w:semiHidden/>
    <w:unhideWhenUsed/>
    <w:rsid w:val="00023E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23E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4217"/>
    <w:rPr>
      <w:color w:val="0000FF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8A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6AD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F85ACF"/>
  </w:style>
  <w:style w:type="table" w:styleId="a6">
    <w:name w:val="Table Grid"/>
    <w:basedOn w:val="a1"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semiHidden/>
    <w:rsid w:val="00F85ACF"/>
    <w:rPr>
      <w:sz w:val="16"/>
      <w:szCs w:val="16"/>
    </w:rPr>
  </w:style>
  <w:style w:type="paragraph" w:styleId="a8">
    <w:name w:val="annotation text"/>
    <w:basedOn w:val="a"/>
    <w:link w:val="a9"/>
    <w:semiHidden/>
    <w:rsid w:val="00F85A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semiHidden/>
    <w:rsid w:val="00F85A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semiHidden/>
    <w:rsid w:val="00F85ACF"/>
    <w:rPr>
      <w:b/>
      <w:bCs/>
    </w:rPr>
  </w:style>
  <w:style w:type="character" w:customStyle="1" w:styleId="ab">
    <w:name w:val="Тема примечания Знак"/>
    <w:basedOn w:val="a9"/>
    <w:link w:val="aa"/>
    <w:semiHidden/>
    <w:rsid w:val="00F85A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117" Type="http://schemas.openxmlformats.org/officeDocument/2006/relationships/image" Target="media/image68.jpeg"/><Relationship Id="rId21" Type="http://schemas.openxmlformats.org/officeDocument/2006/relationships/image" Target="media/image10.wmf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30.bin"/><Relationship Id="rId68" Type="http://schemas.openxmlformats.org/officeDocument/2006/relationships/oleObject" Target="embeddings/oleObject35.bin"/><Relationship Id="rId84" Type="http://schemas.openxmlformats.org/officeDocument/2006/relationships/image" Target="media/image35.jpeg"/><Relationship Id="rId89" Type="http://schemas.openxmlformats.org/officeDocument/2006/relationships/image" Target="media/image40.jpeg"/><Relationship Id="rId112" Type="http://schemas.openxmlformats.org/officeDocument/2006/relationships/image" Target="media/image63.jpeg"/><Relationship Id="rId133" Type="http://schemas.openxmlformats.org/officeDocument/2006/relationships/image" Target="media/image84.jpeg"/><Relationship Id="rId16" Type="http://schemas.openxmlformats.org/officeDocument/2006/relationships/image" Target="media/image5.wmf"/><Relationship Id="rId107" Type="http://schemas.openxmlformats.org/officeDocument/2006/relationships/image" Target="media/image58.jpeg"/><Relationship Id="rId11" Type="http://schemas.openxmlformats.org/officeDocument/2006/relationships/hyperlink" Target="http://www.pandia.ru/text/category/razvitie_rebenka/" TargetMode="External"/><Relationship Id="rId32" Type="http://schemas.openxmlformats.org/officeDocument/2006/relationships/image" Target="media/image21.wmf"/><Relationship Id="rId37" Type="http://schemas.openxmlformats.org/officeDocument/2006/relationships/oleObject" Target="embeddings/oleObject5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74" Type="http://schemas.openxmlformats.org/officeDocument/2006/relationships/image" Target="media/image25.jpeg"/><Relationship Id="rId79" Type="http://schemas.openxmlformats.org/officeDocument/2006/relationships/image" Target="media/image30.jpeg"/><Relationship Id="rId102" Type="http://schemas.openxmlformats.org/officeDocument/2006/relationships/image" Target="media/image53.jpeg"/><Relationship Id="rId123" Type="http://schemas.openxmlformats.org/officeDocument/2006/relationships/image" Target="media/image74.jpeg"/><Relationship Id="rId128" Type="http://schemas.openxmlformats.org/officeDocument/2006/relationships/image" Target="media/image79.jpeg"/><Relationship Id="rId5" Type="http://schemas.openxmlformats.org/officeDocument/2006/relationships/settings" Target="settings.xml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4" Type="http://schemas.openxmlformats.org/officeDocument/2006/relationships/image" Target="media/image3.png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oleObject" Target="embeddings/oleObject36.bin"/><Relationship Id="rId77" Type="http://schemas.openxmlformats.org/officeDocument/2006/relationships/image" Target="media/image28.jpeg"/><Relationship Id="rId100" Type="http://schemas.openxmlformats.org/officeDocument/2006/relationships/image" Target="media/image51.jpeg"/><Relationship Id="rId105" Type="http://schemas.openxmlformats.org/officeDocument/2006/relationships/image" Target="media/image56.jpeg"/><Relationship Id="rId113" Type="http://schemas.openxmlformats.org/officeDocument/2006/relationships/image" Target="media/image64.jpeg"/><Relationship Id="rId118" Type="http://schemas.openxmlformats.org/officeDocument/2006/relationships/image" Target="media/image69.jpeg"/><Relationship Id="rId126" Type="http://schemas.openxmlformats.org/officeDocument/2006/relationships/image" Target="media/image77.jpeg"/><Relationship Id="rId134" Type="http://schemas.openxmlformats.org/officeDocument/2006/relationships/image" Target="media/image85.jpeg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image" Target="media/image23.jpeg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121" Type="http://schemas.openxmlformats.org/officeDocument/2006/relationships/image" Target="media/image72.emf"/><Relationship Id="rId3" Type="http://schemas.openxmlformats.org/officeDocument/2006/relationships/styles" Target="styles.xml"/><Relationship Id="rId12" Type="http://schemas.openxmlformats.org/officeDocument/2006/relationships/hyperlink" Target="http://www.pandia.ru/text/category/vovlechenie/" TargetMode="Externa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oleObject" Target="embeddings/oleObject1.bin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103" Type="http://schemas.openxmlformats.org/officeDocument/2006/relationships/image" Target="media/image54.jpeg"/><Relationship Id="rId108" Type="http://schemas.openxmlformats.org/officeDocument/2006/relationships/image" Target="media/image59.jpeg"/><Relationship Id="rId116" Type="http://schemas.openxmlformats.org/officeDocument/2006/relationships/image" Target="media/image67.jpeg"/><Relationship Id="rId124" Type="http://schemas.openxmlformats.org/officeDocument/2006/relationships/image" Target="media/image75.jpeg"/><Relationship Id="rId129" Type="http://schemas.openxmlformats.org/officeDocument/2006/relationships/image" Target="media/image80.jpeg"/><Relationship Id="rId20" Type="http://schemas.openxmlformats.org/officeDocument/2006/relationships/image" Target="media/image9.wmf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7.bin"/><Relationship Id="rId75" Type="http://schemas.openxmlformats.org/officeDocument/2006/relationships/image" Target="media/image26.jpeg"/><Relationship Id="rId83" Type="http://schemas.openxmlformats.org/officeDocument/2006/relationships/image" Target="media/image34.jpe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11" Type="http://schemas.openxmlformats.org/officeDocument/2006/relationships/image" Target="media/image62.jpeg"/><Relationship Id="rId132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oleObject" Target="embeddings/oleObject4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4.bin"/><Relationship Id="rId106" Type="http://schemas.openxmlformats.org/officeDocument/2006/relationships/image" Target="media/image57.jpeg"/><Relationship Id="rId114" Type="http://schemas.openxmlformats.org/officeDocument/2006/relationships/image" Target="media/image65.jpeg"/><Relationship Id="rId119" Type="http://schemas.openxmlformats.org/officeDocument/2006/relationships/image" Target="media/image70.emf"/><Relationship Id="rId127" Type="http://schemas.openxmlformats.org/officeDocument/2006/relationships/image" Target="media/image78.jpeg"/><Relationship Id="rId10" Type="http://schemas.openxmlformats.org/officeDocument/2006/relationships/image" Target="media/image2.jpeg"/><Relationship Id="rId31" Type="http://schemas.openxmlformats.org/officeDocument/2006/relationships/image" Target="media/image20.wm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73" Type="http://schemas.openxmlformats.org/officeDocument/2006/relationships/image" Target="media/image24.jpeg"/><Relationship Id="rId78" Type="http://schemas.openxmlformats.org/officeDocument/2006/relationships/image" Target="media/image29.jpeg"/><Relationship Id="rId81" Type="http://schemas.openxmlformats.org/officeDocument/2006/relationships/image" Target="media/image32.jpe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122" Type="http://schemas.openxmlformats.org/officeDocument/2006/relationships/image" Target="media/image73.jpeg"/><Relationship Id="rId130" Type="http://schemas.openxmlformats.org/officeDocument/2006/relationships/image" Target="media/image81.jpeg"/><Relationship Id="rId13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www.tico-rantis.ru/games_and_activities/doshkolnik/" TargetMode="External"/><Relationship Id="rId18" Type="http://schemas.openxmlformats.org/officeDocument/2006/relationships/image" Target="media/image7.wmf"/><Relationship Id="rId39" Type="http://schemas.openxmlformats.org/officeDocument/2006/relationships/oleObject" Target="embeddings/oleObject7.bin"/><Relationship Id="rId109" Type="http://schemas.openxmlformats.org/officeDocument/2006/relationships/image" Target="media/image60.jpeg"/><Relationship Id="rId34" Type="http://schemas.openxmlformats.org/officeDocument/2006/relationships/oleObject" Target="embeddings/oleObject2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2.bin"/><Relationship Id="rId76" Type="http://schemas.openxmlformats.org/officeDocument/2006/relationships/image" Target="media/image27.jpeg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120" Type="http://schemas.openxmlformats.org/officeDocument/2006/relationships/image" Target="media/image71.emf"/><Relationship Id="rId125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oleObject" Target="embeddings/oleObject38.bin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image" Target="media/image18.wmf"/><Relationship Id="rId24" Type="http://schemas.openxmlformats.org/officeDocument/2006/relationships/image" Target="media/image13.wmf"/><Relationship Id="rId40" Type="http://schemas.openxmlformats.org/officeDocument/2006/relationships/oleObject" Target="embeddings/oleObject8.bin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33.bin"/><Relationship Id="rId87" Type="http://schemas.openxmlformats.org/officeDocument/2006/relationships/image" Target="media/image38.jpeg"/><Relationship Id="rId110" Type="http://schemas.openxmlformats.org/officeDocument/2006/relationships/image" Target="media/image61.jpeg"/><Relationship Id="rId115" Type="http://schemas.openxmlformats.org/officeDocument/2006/relationships/image" Target="media/image66.jpeg"/><Relationship Id="rId131" Type="http://schemas.openxmlformats.org/officeDocument/2006/relationships/image" Target="media/image82.jpeg"/><Relationship Id="rId136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3.jpeg"/><Relationship Id="rId19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4BAB1-5317-4C47-B418-14FEE00A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48</Pages>
  <Words>4125</Words>
  <Characters>23518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</dc:creator>
  <cp:lastModifiedBy>german</cp:lastModifiedBy>
  <cp:revision>8</cp:revision>
  <dcterms:created xsi:type="dcterms:W3CDTF">2015-10-04T16:49:00Z</dcterms:created>
  <dcterms:modified xsi:type="dcterms:W3CDTF">2015-10-16T14:31:00Z</dcterms:modified>
</cp:coreProperties>
</file>