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00" w:rsidRPr="00F65396" w:rsidRDefault="00D56C00" w:rsidP="00D56C00">
      <w:pPr>
        <w:jc w:val="right"/>
      </w:pPr>
      <w:r w:rsidRPr="00F65396">
        <w:t>.</w:t>
      </w:r>
    </w:p>
    <w:p w:rsidR="00D56C00" w:rsidRPr="00F65396" w:rsidRDefault="00D56C00" w:rsidP="00D56C00">
      <w:pPr>
        <w:jc w:val="center"/>
      </w:pPr>
      <w:r w:rsidRPr="00F65396">
        <w:rPr>
          <w:b/>
          <w:bCs/>
          <w:kern w:val="36"/>
        </w:rPr>
        <w:t>Творческий час "Мастерим страну надежд"</w:t>
      </w:r>
    </w:p>
    <w:p w:rsidR="00D56C00" w:rsidRPr="00F65396" w:rsidRDefault="00D56C00" w:rsidP="00D56C00">
      <w:pPr>
        <w:jc w:val="right"/>
      </w:pPr>
      <w:r w:rsidRPr="00F65396">
        <w:t xml:space="preserve">Подготовил: </w:t>
      </w:r>
      <w:r>
        <w:t>старший воспитатель</w:t>
      </w:r>
      <w:r w:rsidRPr="00F65396">
        <w:t xml:space="preserve"> Н.Л.Петрова</w:t>
      </w:r>
    </w:p>
    <w:p w:rsidR="00D56C00" w:rsidRPr="00F65396" w:rsidRDefault="00D56C00" w:rsidP="00D56C00">
      <w:pPr>
        <w:jc w:val="both"/>
      </w:pPr>
      <w:r w:rsidRPr="00F65396">
        <w:rPr>
          <w:rStyle w:val="a3"/>
          <w:i/>
        </w:rPr>
        <w:t>Цель:</w:t>
      </w:r>
      <w:r w:rsidRPr="00F65396">
        <w:t xml:space="preserve"> развитие мелкой моторики и координации движений рук; умение работать индивидуально и в команде; развить воображение, фантазию, чувство композиции.</w:t>
      </w:r>
    </w:p>
    <w:p w:rsidR="00D56C00" w:rsidRPr="00F65396" w:rsidRDefault="00D56C00" w:rsidP="00D56C00">
      <w:pPr>
        <w:jc w:val="both"/>
      </w:pPr>
      <w:r w:rsidRPr="00F65396">
        <w:rPr>
          <w:b/>
          <w:i/>
        </w:rPr>
        <w:t>Возраст участников:</w:t>
      </w:r>
      <w:r w:rsidRPr="00F65396">
        <w:t xml:space="preserve"> </w:t>
      </w:r>
      <w:r>
        <w:t xml:space="preserve">6-7 </w:t>
      </w:r>
      <w:r w:rsidRPr="00F65396">
        <w:t xml:space="preserve"> лет.</w:t>
      </w:r>
    </w:p>
    <w:p w:rsidR="00D56C00" w:rsidRDefault="00D56C00" w:rsidP="00D56C00">
      <w:pPr>
        <w:jc w:val="both"/>
      </w:pPr>
      <w:r w:rsidRPr="00F65396">
        <w:rPr>
          <w:b/>
          <w:i/>
        </w:rPr>
        <w:t>Материал:</w:t>
      </w:r>
      <w:r w:rsidRPr="00F65396">
        <w:t xml:space="preserve"> </w:t>
      </w:r>
      <w:r>
        <w:t>белая и цветная бумага, цветная фольга, ножницы, клей ПВА, краски, кисти, блёстки.</w:t>
      </w:r>
    </w:p>
    <w:p w:rsidR="00D56C00" w:rsidRPr="00F65396" w:rsidRDefault="00D56C00" w:rsidP="00D56C00">
      <w:pPr>
        <w:jc w:val="both"/>
      </w:pPr>
    </w:p>
    <w:p w:rsidR="00D56C00" w:rsidRPr="00F65396" w:rsidRDefault="00D56C00" w:rsidP="00D56C00">
      <w:pPr>
        <w:jc w:val="center"/>
        <w:rPr>
          <w:b/>
          <w:i/>
        </w:rPr>
      </w:pPr>
      <w:r w:rsidRPr="00F65396">
        <w:rPr>
          <w:b/>
          <w:i/>
        </w:rPr>
        <w:t>Ход мероприятия:</w:t>
      </w:r>
    </w:p>
    <w:p w:rsidR="00D56C00" w:rsidRPr="00F65396" w:rsidRDefault="00D56C00" w:rsidP="00D56C00">
      <w:pPr>
        <w:ind w:firstLine="708"/>
        <w:jc w:val="both"/>
      </w:pPr>
      <w:r w:rsidRPr="00F65396">
        <w:t xml:space="preserve">А знаете ли вы, что новогодняя елка, которую сегодня любят все мальчишки и девчонки (да и взрослые тоже!), появилась в России при Петре 1. Елка к нам, как и в другие европейские страны пришла из Германии. Вечная зелень ели была символом вечной, обновляющейся жизни. В России рождественские елки </w:t>
      </w:r>
      <w:proofErr w:type="gramStart"/>
      <w:r w:rsidRPr="00F65396">
        <w:t>по началу</w:t>
      </w:r>
      <w:proofErr w:type="gramEnd"/>
      <w:r w:rsidRPr="00F65396">
        <w:t xml:space="preserve"> устраивались только на главных городских площадях. Елки в том виде, как мы их знаем теперь (украшенные свечами, игрушками, сладостями, фруктами) в России известны с начала XIX века. А чем же еще пахнет Новый год? К пряному запаху смолы добавляется горьковатый запах мандаринов, конфетный аромат, душистый запах свечного воска …</w:t>
      </w:r>
    </w:p>
    <w:p w:rsidR="00D56C00" w:rsidRPr="00F65396" w:rsidRDefault="00D56C00" w:rsidP="00D56C00">
      <w:pPr>
        <w:ind w:firstLine="708"/>
        <w:jc w:val="both"/>
      </w:pPr>
      <w:r w:rsidRPr="00F65396">
        <w:t>А кто главный герой новогодних праздников?   Спору нет – ДЕД МОРОЗ! Он живет в каждой новогодней сказке, стоит в ватной шубе под каждой новогодней елочкой, играет самого себя в мультфильмах.</w:t>
      </w:r>
    </w:p>
    <w:p w:rsidR="00D56C00" w:rsidRPr="00F65396" w:rsidRDefault="00D56C00" w:rsidP="00D56C00">
      <w:pPr>
        <w:ind w:firstLine="708"/>
        <w:jc w:val="both"/>
      </w:pPr>
      <w:r w:rsidRPr="00F65396">
        <w:t>Наш, российский Дед Мороз вот уже несколько лет, как обосновался в старинном городе ВЕЛИКОМ УСТЮГЕ. Здесь для Деда Мороза построили деревянный дворец. Круглый год (но особенно в конце декабря!) приходят адресованные ему письма от мальчиков и девочек, живущих в разных уголках нашей страны.</w:t>
      </w:r>
    </w:p>
    <w:p w:rsidR="00D56C00" w:rsidRDefault="00D56C00" w:rsidP="00D56C00">
      <w:pPr>
        <w:ind w:firstLine="708"/>
        <w:jc w:val="both"/>
      </w:pPr>
      <w:r w:rsidRPr="00F65396">
        <w:t>И вот в одно мгновение мы из обыкновенного класса попадаем в мастерскую Деда Мороза, где изготовим своими руками страну наших надежд и создадим новогоднее настроение! В помощь вам Дед Мороз прислал ценные бандероли.</w:t>
      </w:r>
    </w:p>
    <w:p w:rsidR="00D56C00" w:rsidRPr="00F65396" w:rsidRDefault="00D56C00" w:rsidP="00D56C00">
      <w:pPr>
        <w:ind w:firstLine="708"/>
        <w:jc w:val="both"/>
      </w:pPr>
    </w:p>
    <w:p w:rsidR="00D56C00" w:rsidRPr="00F65396" w:rsidRDefault="00D56C00" w:rsidP="00D56C00">
      <w:pPr>
        <w:ind w:firstLine="708"/>
        <w:jc w:val="both"/>
        <w:rPr>
          <w:b/>
          <w:bCs/>
          <w:sz w:val="20"/>
          <w:szCs w:val="20"/>
        </w:rPr>
      </w:pPr>
      <w:r w:rsidRPr="00F65396">
        <w:rPr>
          <w:b/>
          <w:bCs/>
          <w:sz w:val="20"/>
          <w:szCs w:val="20"/>
        </w:rPr>
        <w:t>ПАЛЬЧИКОВАЯ ГИМНАСТИКА</w:t>
      </w:r>
    </w:p>
    <w:tbl>
      <w:tblPr>
        <w:tblW w:w="6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935"/>
      </w:tblGrid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Мои пальчики расскажут,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Мячик бросают,</w:t>
            </w:r>
          </w:p>
        </w:tc>
      </w:tr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Все умеют, все покажут.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Белье стирают,</w:t>
            </w:r>
          </w:p>
        </w:tc>
      </w:tr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Пять их на моей руке.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Пол подметают,</w:t>
            </w:r>
          </w:p>
        </w:tc>
      </w:tr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Все делать могут,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Они считают,</w:t>
            </w:r>
          </w:p>
        </w:tc>
      </w:tr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Всегда помогут.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Щиплют, ласкают,</w:t>
            </w:r>
          </w:p>
        </w:tc>
      </w:tr>
      <w:tr w:rsidR="00D56C00" w:rsidRPr="00F65396" w:rsidTr="000363C3">
        <w:trPr>
          <w:tblCellSpacing w:w="15" w:type="dxa"/>
        </w:trPr>
        <w:tc>
          <w:tcPr>
            <w:tcW w:w="3525" w:type="dxa"/>
            <w:vAlign w:val="center"/>
          </w:tcPr>
          <w:p w:rsidR="00D56C00" w:rsidRPr="00F65396" w:rsidRDefault="00D56C00" w:rsidP="000363C3">
            <w:r w:rsidRPr="00F65396">
              <w:t xml:space="preserve">Они на дудочке играют, </w:t>
            </w:r>
          </w:p>
        </w:tc>
        <w:tc>
          <w:tcPr>
            <w:tcW w:w="2850" w:type="dxa"/>
            <w:vAlign w:val="center"/>
          </w:tcPr>
          <w:p w:rsidR="00D56C00" w:rsidRPr="00F65396" w:rsidRDefault="00D56C00" w:rsidP="000363C3">
            <w:r w:rsidRPr="00F65396">
              <w:t>Мои пальцы на руке.</w:t>
            </w:r>
          </w:p>
        </w:tc>
      </w:tr>
    </w:tbl>
    <w:p w:rsidR="00D56C00" w:rsidRDefault="00D56C00" w:rsidP="00D56C00">
      <w:pPr>
        <w:ind w:firstLine="708"/>
        <w:jc w:val="both"/>
        <w:rPr>
          <w:i/>
          <w:iCs/>
        </w:rPr>
      </w:pPr>
      <w:r w:rsidRPr="00F65396">
        <w:rPr>
          <w:i/>
          <w:iCs/>
        </w:rPr>
        <w:t>Выполнять движения пальцами в соответствии с содержанием стихотворения.</w:t>
      </w:r>
    </w:p>
    <w:p w:rsidR="00D56C00" w:rsidRPr="00F65396" w:rsidRDefault="00D56C00" w:rsidP="00D56C00">
      <w:pPr>
        <w:ind w:firstLine="708"/>
        <w:jc w:val="both"/>
        <w:rPr>
          <w:sz w:val="20"/>
          <w:szCs w:val="20"/>
        </w:rPr>
      </w:pPr>
    </w:p>
    <w:p w:rsidR="00D56C00" w:rsidRPr="00F65396" w:rsidRDefault="00D56C00" w:rsidP="00D56C00">
      <w:pPr>
        <w:ind w:firstLine="708"/>
        <w:jc w:val="both"/>
        <w:rPr>
          <w:sz w:val="20"/>
          <w:szCs w:val="20"/>
        </w:rPr>
      </w:pPr>
      <w:r w:rsidRPr="00F65396">
        <w:rPr>
          <w:b/>
          <w:bCs/>
          <w:sz w:val="20"/>
          <w:szCs w:val="20"/>
        </w:rPr>
        <w:t xml:space="preserve">ПРАКТИЧЕСКАЯ РАБОТА </w:t>
      </w:r>
      <w:r w:rsidR="009A7A84">
        <w:rPr>
          <w:b/>
          <w:bCs/>
          <w:sz w:val="20"/>
          <w:szCs w:val="20"/>
        </w:rPr>
        <w:t>ВОСПИТАННИКОВ</w:t>
      </w:r>
      <w:r w:rsidRPr="00F65396">
        <w:rPr>
          <w:b/>
          <w:bCs/>
          <w:sz w:val="20"/>
          <w:szCs w:val="20"/>
        </w:rPr>
        <w:t xml:space="preserve"> В </w:t>
      </w:r>
      <w:r w:rsidR="009A7A84">
        <w:rPr>
          <w:b/>
          <w:bCs/>
          <w:sz w:val="20"/>
          <w:szCs w:val="20"/>
        </w:rPr>
        <w:t>ПОД</w:t>
      </w:r>
      <w:r w:rsidRPr="00F65396">
        <w:rPr>
          <w:b/>
          <w:bCs/>
          <w:sz w:val="20"/>
          <w:szCs w:val="20"/>
        </w:rPr>
        <w:t>ГРУППАХ</w:t>
      </w:r>
      <w:r>
        <w:rPr>
          <w:b/>
          <w:bCs/>
          <w:sz w:val="20"/>
          <w:szCs w:val="20"/>
        </w:rPr>
        <w:t>.</w:t>
      </w:r>
    </w:p>
    <w:p w:rsidR="00D56C00" w:rsidRPr="00F65396" w:rsidRDefault="00D56C00" w:rsidP="00D56C00">
      <w:pPr>
        <w:ind w:firstLine="708"/>
        <w:jc w:val="both"/>
      </w:pPr>
      <w:r w:rsidRPr="00F65396">
        <w:t>Мастерская Деда Мороза:</w:t>
      </w:r>
    </w:p>
    <w:p w:rsidR="00D56C00" w:rsidRPr="00F65396" w:rsidRDefault="00D56C00" w:rsidP="00D56C00">
      <w:pPr>
        <w:ind w:firstLine="708"/>
        <w:jc w:val="both"/>
      </w:pPr>
      <w:r w:rsidRPr="00F65396">
        <w:t>Содержимое первой бандероли:- письмо от Деда Мороза:</w:t>
      </w:r>
    </w:p>
    <w:p w:rsidR="00D56C00" w:rsidRPr="00F65396" w:rsidRDefault="00D56C00" w:rsidP="00D56C00">
      <w:pPr>
        <w:ind w:firstLine="708"/>
        <w:jc w:val="both"/>
      </w:pPr>
      <w:r w:rsidRPr="00F65396">
        <w:t>« Дорогие мои ребята! Я с большим нетерпением жду встречи с вами. Хотел бы увидеть вашу незабываемую «страну надежд» и поэтому выслал вам заранее бандерольку с материалами для работы. Дорогие мои, удачи вам!   Ваш Дед Мороз».</w:t>
      </w:r>
    </w:p>
    <w:p w:rsidR="00D56C00" w:rsidRPr="00F65396" w:rsidRDefault="00D56C00" w:rsidP="00D56C00">
      <w:pPr>
        <w:ind w:firstLine="708"/>
        <w:jc w:val="both"/>
      </w:pPr>
      <w:r w:rsidRPr="00F65396">
        <w:t>Самостоятельная работа детей по изготовлению «страны надежд».</w:t>
      </w:r>
    </w:p>
    <w:p w:rsidR="00D56C00" w:rsidRPr="00F65396" w:rsidRDefault="00D56C00" w:rsidP="00D56C00">
      <w:pPr>
        <w:ind w:firstLine="708"/>
        <w:jc w:val="both"/>
      </w:pPr>
      <w:r w:rsidRPr="00F65396">
        <w:t>Давайте посмотрим, что же у нас получилось?</w:t>
      </w:r>
    </w:p>
    <w:p w:rsidR="00D56C00" w:rsidRPr="00F65396" w:rsidRDefault="00D56C00" w:rsidP="00D56C00">
      <w:pPr>
        <w:ind w:firstLine="708"/>
        <w:jc w:val="both"/>
      </w:pPr>
      <w:r w:rsidRPr="00F65396">
        <w:t>Ребята, вы довольны результатом своего труда?</w:t>
      </w:r>
    </w:p>
    <w:p w:rsidR="00D56C00" w:rsidRPr="00F65396" w:rsidRDefault="00D56C00" w:rsidP="00D56C00">
      <w:pPr>
        <w:ind w:firstLine="708"/>
        <w:jc w:val="both"/>
      </w:pPr>
      <w:r w:rsidRPr="00F65396">
        <w:t>Посмотрите, какая  у нас получилась замечательная страна надежд: красивая, волшебная неповторимая</w:t>
      </w:r>
      <w:proofErr w:type="gramStart"/>
      <w:r w:rsidRPr="00F65396">
        <w:t xml:space="preserve"> ,</w:t>
      </w:r>
      <w:proofErr w:type="gramEnd"/>
      <w:r w:rsidRPr="00F65396">
        <w:t xml:space="preserve"> ну просто сказочная!</w:t>
      </w:r>
    </w:p>
    <w:p w:rsidR="00D56C00" w:rsidRPr="00F65396" w:rsidRDefault="00D56C00" w:rsidP="00D56C00">
      <w:pPr>
        <w:ind w:firstLine="708"/>
        <w:jc w:val="both"/>
      </w:pPr>
      <w:r w:rsidRPr="00F65396">
        <w:t xml:space="preserve">Молодцы! У вас все отлично получилось. </w:t>
      </w:r>
    </w:p>
    <w:p w:rsidR="00D56C00" w:rsidRPr="00F65396" w:rsidRDefault="00D56C00" w:rsidP="00D56C00">
      <w:pPr>
        <w:ind w:firstLine="708"/>
        <w:jc w:val="both"/>
      </w:pPr>
      <w:r w:rsidRPr="00F65396">
        <w:t>Какие у вас возникли трудности во время работы?</w:t>
      </w:r>
    </w:p>
    <w:p w:rsidR="00D56C00" w:rsidRDefault="00D56C00" w:rsidP="00D56C00">
      <w:pPr>
        <w:ind w:firstLine="708"/>
        <w:jc w:val="both"/>
      </w:pPr>
      <w:r w:rsidRPr="00F65396">
        <w:t>Вам понравилось работать в «мастерской Деда Мороза»?</w:t>
      </w:r>
    </w:p>
    <w:p w:rsidR="004B65C2" w:rsidRDefault="00D56C00" w:rsidP="009A7A84">
      <w:pPr>
        <w:ind w:firstLine="708"/>
        <w:jc w:val="both"/>
      </w:pPr>
      <w:r w:rsidRPr="00F65396">
        <w:t>Мы сегодня увидели, что человек может творить чудеса, превращая сказку в быль. В наших мастерских работали прекрасные мастера-умельцы. Мы с вами занимались не только интересным, но и полезным делом. А ведь это так важно, когда результат твоего труда кому-то нужен, приносит пользу, и будет радовать ваших друзей, учителей и родных.</w:t>
      </w:r>
    </w:p>
    <w:sectPr w:rsidR="004B65C2" w:rsidSect="00D56C00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00"/>
    <w:rsid w:val="004B65C2"/>
    <w:rsid w:val="009A7A84"/>
    <w:rsid w:val="00D5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C00"/>
    <w:rPr>
      <w:b/>
      <w:bCs/>
    </w:rPr>
  </w:style>
  <w:style w:type="character" w:styleId="a4">
    <w:name w:val="Emphasis"/>
    <w:basedOn w:val="a0"/>
    <w:uiPriority w:val="20"/>
    <w:qFormat/>
    <w:rsid w:val="00D56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2015-10-23T05:50:00Z</dcterms:created>
  <dcterms:modified xsi:type="dcterms:W3CDTF">2015-10-23T06:00:00Z</dcterms:modified>
</cp:coreProperties>
</file>