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2D6" w:rsidRPr="003762D6" w:rsidRDefault="003762D6" w:rsidP="003762D6">
      <w:pPr>
        <w:pStyle w:val="a6"/>
        <w:jc w:val="center"/>
      </w:pPr>
      <w:r w:rsidRPr="003762D6">
        <w:rPr>
          <w:rStyle w:val="a3"/>
          <w:color w:val="auto"/>
          <w:sz w:val="28"/>
          <w:szCs w:val="28"/>
        </w:rPr>
        <w:t>Консультация для родителей подготовительной группы</w:t>
      </w:r>
    </w:p>
    <w:p w:rsidR="003762D6" w:rsidRPr="003762D6" w:rsidRDefault="003762D6" w:rsidP="003762D6">
      <w:pPr>
        <w:pStyle w:val="a6"/>
      </w:pPr>
      <w:r w:rsidRPr="003762D6">
        <w:rPr>
          <w:rStyle w:val="a4"/>
          <w:b/>
          <w:bCs/>
          <w:color w:val="auto"/>
          <w:sz w:val="28"/>
          <w:szCs w:val="28"/>
        </w:rPr>
        <w:t>Кризис шести-семи лет</w:t>
      </w:r>
    </w:p>
    <w:p w:rsidR="003762D6" w:rsidRPr="003762D6" w:rsidRDefault="003762D6" w:rsidP="003762D6">
      <w:pPr>
        <w:pStyle w:val="a5"/>
        <w:rPr>
          <w:sz w:val="28"/>
          <w:szCs w:val="28"/>
        </w:rPr>
      </w:pPr>
      <w:r w:rsidRPr="003762D6">
        <w:rPr>
          <w:sz w:val="28"/>
          <w:szCs w:val="28"/>
        </w:rPr>
        <w:t>             Кризис конца дошкольного возраста и перехода к возрасту школьному, или кризис шести-семи лет,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Но рано или поздно наступает момент, когда воображаемые игровые обстоятельства, предметы-заменители и игрушки, «</w:t>
      </w:r>
      <w:proofErr w:type="spellStart"/>
      <w:r w:rsidRPr="003762D6">
        <w:rPr>
          <w:sz w:val="28"/>
          <w:szCs w:val="28"/>
        </w:rPr>
        <w:t>невсамделишние</w:t>
      </w:r>
      <w:proofErr w:type="spellEnd"/>
      <w:r w:rsidRPr="003762D6">
        <w:rPr>
          <w:sz w:val="28"/>
          <w:szCs w:val="28"/>
        </w:rP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3762D6" w:rsidRPr="003762D6" w:rsidRDefault="003762D6" w:rsidP="003762D6">
      <w:pPr>
        <w:pStyle w:val="a5"/>
        <w:rPr>
          <w:sz w:val="28"/>
          <w:szCs w:val="28"/>
        </w:rPr>
      </w:pPr>
      <w:r w:rsidRPr="003762D6">
        <w:rPr>
          <w:sz w:val="28"/>
          <w:szCs w:val="28"/>
        </w:rPr>
        <w:t>              В стремлении стать взрослыми дети уже прошли несколько ступеней. Они опробовали такие приемы, как пребывание в одной ситуации со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3762D6" w:rsidRPr="003762D6" w:rsidRDefault="003762D6" w:rsidP="003762D6">
      <w:pPr>
        <w:pStyle w:val="a5"/>
        <w:rPr>
          <w:sz w:val="28"/>
          <w:szCs w:val="28"/>
        </w:rPr>
      </w:pPr>
      <w:r w:rsidRPr="003762D6">
        <w:rPr>
          <w:sz w:val="28"/>
          <w:szCs w:val="28"/>
        </w:rPr>
        <w:t xml:space="preserve">             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w:t>
      </w:r>
      <w:r w:rsidRPr="003762D6">
        <w:rPr>
          <w:sz w:val="28"/>
          <w:szCs w:val="28"/>
        </w:rPr>
        <w:lastRenderedPageBreak/>
        <w:t>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rsidR="003762D6" w:rsidRPr="003762D6" w:rsidRDefault="003762D6" w:rsidP="003762D6">
      <w:pPr>
        <w:pStyle w:val="a5"/>
        <w:rPr>
          <w:sz w:val="28"/>
          <w:szCs w:val="28"/>
        </w:rPr>
      </w:pPr>
      <w:r w:rsidRPr="003762D6">
        <w:rPr>
          <w:sz w:val="28"/>
          <w:szCs w:val="28"/>
        </w:rPr>
        <w:t xml:space="preserve">             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w:t>
      </w:r>
      <w:proofErr w:type="spellStart"/>
      <w:r w:rsidRPr="003762D6">
        <w:rPr>
          <w:sz w:val="28"/>
          <w:szCs w:val="28"/>
        </w:rPr>
        <w:t>супер-конструкцию</w:t>
      </w:r>
      <w:proofErr w:type="spellEnd"/>
      <w:r w:rsidRPr="003762D6">
        <w:rPr>
          <w:sz w:val="28"/>
          <w:szCs w:val="28"/>
        </w:rPr>
        <w:t>.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w:t>
      </w:r>
    </w:p>
    <w:p w:rsidR="003762D6" w:rsidRPr="003762D6" w:rsidRDefault="003762D6" w:rsidP="003762D6">
      <w:pPr>
        <w:pStyle w:val="a5"/>
        <w:rPr>
          <w:sz w:val="28"/>
          <w:szCs w:val="28"/>
        </w:rPr>
      </w:pPr>
      <w:r w:rsidRPr="003762D6">
        <w:rPr>
          <w:sz w:val="28"/>
          <w:szCs w:val="28"/>
        </w:rPr>
        <w:t xml:space="preserve">            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сглажено,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w:t>
      </w:r>
      <w:r w:rsidRPr="003762D6">
        <w:rPr>
          <w:sz w:val="28"/>
          <w:szCs w:val="28"/>
        </w:rPr>
        <w:lastRenderedPageBreak/>
        <w:t>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rsidR="003762D6" w:rsidRPr="003762D6" w:rsidRDefault="003762D6" w:rsidP="003762D6">
      <w:pPr>
        <w:pStyle w:val="a5"/>
        <w:rPr>
          <w:sz w:val="28"/>
          <w:szCs w:val="28"/>
        </w:rPr>
      </w:pPr>
      <w:r w:rsidRPr="003762D6">
        <w:rPr>
          <w:sz w:val="28"/>
          <w:szCs w:val="28"/>
        </w:rPr>
        <w:t xml:space="preserve">              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rsidRPr="003762D6">
        <w:rPr>
          <w:sz w:val="28"/>
          <w:szCs w:val="28"/>
        </w:rPr>
        <w:t>саморегуляции</w:t>
      </w:r>
      <w:proofErr w:type="spellEnd"/>
      <w:r w:rsidRPr="003762D6">
        <w:rPr>
          <w:sz w:val="28"/>
          <w:szCs w:val="28"/>
        </w:rP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3762D6" w:rsidRPr="003762D6" w:rsidRDefault="003762D6" w:rsidP="003762D6">
      <w:pPr>
        <w:pStyle w:val="a5"/>
        <w:rPr>
          <w:sz w:val="28"/>
          <w:szCs w:val="28"/>
        </w:rPr>
      </w:pPr>
      <w:r w:rsidRPr="003762D6">
        <w:rPr>
          <w:sz w:val="28"/>
          <w:szCs w:val="28"/>
        </w:rPr>
        <w:t>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rsidR="003762D6" w:rsidRPr="003762D6" w:rsidRDefault="003762D6" w:rsidP="003762D6">
      <w:pPr>
        <w:pStyle w:val="a5"/>
        <w:rPr>
          <w:sz w:val="28"/>
          <w:szCs w:val="28"/>
        </w:rPr>
      </w:pPr>
      <w:r w:rsidRPr="003762D6">
        <w:rPr>
          <w:sz w:val="28"/>
          <w:szCs w:val="28"/>
        </w:rPr>
        <w:t>            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3762D6" w:rsidRPr="003762D6" w:rsidRDefault="003762D6" w:rsidP="003762D6">
      <w:pPr>
        <w:pStyle w:val="a5"/>
        <w:rPr>
          <w:sz w:val="28"/>
          <w:szCs w:val="28"/>
        </w:rPr>
      </w:pPr>
      <w:r w:rsidRPr="003762D6">
        <w:rPr>
          <w:sz w:val="28"/>
          <w:szCs w:val="28"/>
        </w:rPr>
        <w:t xml:space="preserve">            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«вертлявой»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w:t>
      </w:r>
      <w:proofErr w:type="spellStart"/>
      <w:r w:rsidRPr="003762D6">
        <w:rPr>
          <w:sz w:val="28"/>
          <w:szCs w:val="28"/>
        </w:rPr>
        <w:t>Выготского</w:t>
      </w:r>
      <w:proofErr w:type="spellEnd"/>
      <w:r w:rsidRPr="003762D6">
        <w:rPr>
          <w:sz w:val="28"/>
          <w:szCs w:val="28"/>
        </w:rPr>
        <w:t xml:space="preserve">, такие особенности поведения семилеток свидетельствуют об "утрате детской непосредственности”. Старшие дошкольники перестают </w:t>
      </w:r>
      <w:r w:rsidRPr="003762D6">
        <w:rPr>
          <w:sz w:val="28"/>
          <w:szCs w:val="28"/>
        </w:rPr>
        <w:lastRenderedPageBreak/>
        <w:t>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3762D6" w:rsidRPr="003762D6" w:rsidRDefault="003762D6" w:rsidP="003762D6">
      <w:pPr>
        <w:pStyle w:val="a5"/>
        <w:rPr>
          <w:sz w:val="28"/>
          <w:szCs w:val="28"/>
        </w:rPr>
      </w:pPr>
      <w:r w:rsidRPr="003762D6">
        <w:rPr>
          <w:sz w:val="28"/>
          <w:szCs w:val="28"/>
        </w:rPr>
        <w:t>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rsidR="003762D6" w:rsidRPr="003762D6" w:rsidRDefault="003762D6" w:rsidP="003762D6">
      <w:pPr>
        <w:pStyle w:val="a5"/>
        <w:rPr>
          <w:sz w:val="28"/>
          <w:szCs w:val="28"/>
        </w:rPr>
      </w:pPr>
      <w:r w:rsidRPr="003762D6">
        <w:rPr>
          <w:sz w:val="28"/>
          <w:szCs w:val="28"/>
        </w:rPr>
        <w:t>            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3762D6" w:rsidRPr="003762D6" w:rsidRDefault="003762D6" w:rsidP="003762D6">
      <w:pPr>
        <w:pStyle w:val="a5"/>
        <w:rPr>
          <w:sz w:val="28"/>
          <w:szCs w:val="28"/>
        </w:rPr>
      </w:pPr>
      <w:r w:rsidRPr="003762D6">
        <w:rPr>
          <w:sz w:val="28"/>
          <w:szCs w:val="28"/>
        </w:rPr>
        <w:t>            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rsidR="003762D6" w:rsidRPr="003762D6" w:rsidRDefault="003762D6" w:rsidP="003762D6">
      <w:pPr>
        <w:pStyle w:val="a5"/>
        <w:rPr>
          <w:sz w:val="28"/>
          <w:szCs w:val="28"/>
        </w:rPr>
      </w:pPr>
      <w:r w:rsidRPr="003762D6">
        <w:rPr>
          <w:sz w:val="28"/>
          <w:szCs w:val="28"/>
        </w:rPr>
        <w:t xml:space="preserve">          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трудности, чем те дети, у которых кризис семи лет до школы никак не проявлялся. Родители замечают, что «ребенок вдруг испортился», «всегда был послушным, а сейчас как будто подменили», капризничает, голос повышает, дерзит, «кривляется» и т.д. Из наблюдений: дети подвижны, легко начинают и бросают игру, требуют внимание взрослых, спрашивают о </w:t>
      </w:r>
      <w:r w:rsidRPr="003762D6">
        <w:rPr>
          <w:sz w:val="28"/>
          <w:szCs w:val="28"/>
        </w:rPr>
        <w:lastRenderedPageBreak/>
        <w:t>школе, предпочитают совместными со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3762D6" w:rsidRPr="003762D6" w:rsidRDefault="003762D6" w:rsidP="003762D6">
      <w:pPr>
        <w:pStyle w:val="a5"/>
        <w:rPr>
          <w:sz w:val="28"/>
          <w:szCs w:val="28"/>
        </w:rPr>
      </w:pPr>
      <w:r w:rsidRPr="003762D6">
        <w:rPr>
          <w:sz w:val="28"/>
          <w:szCs w:val="28"/>
        </w:rPr>
        <w:t>          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E1006C" w:rsidRPr="003762D6" w:rsidRDefault="00E1006C">
      <w:pPr>
        <w:rPr>
          <w:sz w:val="28"/>
          <w:szCs w:val="28"/>
        </w:rPr>
      </w:pPr>
    </w:p>
    <w:sectPr w:rsidR="00E1006C" w:rsidRPr="003762D6" w:rsidSect="003762D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762D6"/>
    <w:rsid w:val="000E4B57"/>
    <w:rsid w:val="003762D6"/>
    <w:rsid w:val="00E10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0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376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762D6"/>
    <w:rPr>
      <w:b/>
      <w:bCs/>
    </w:rPr>
  </w:style>
  <w:style w:type="character" w:styleId="a4">
    <w:name w:val="Emphasis"/>
    <w:basedOn w:val="a0"/>
    <w:uiPriority w:val="20"/>
    <w:qFormat/>
    <w:rsid w:val="003762D6"/>
    <w:rPr>
      <w:i/>
      <w:iCs/>
    </w:rPr>
  </w:style>
  <w:style w:type="paragraph" w:styleId="a5">
    <w:name w:val="Normal (Web)"/>
    <w:basedOn w:val="a"/>
    <w:uiPriority w:val="99"/>
    <w:semiHidden/>
    <w:unhideWhenUsed/>
    <w:rsid w:val="00376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Subtitle"/>
    <w:basedOn w:val="a"/>
    <w:next w:val="a"/>
    <w:link w:val="a7"/>
    <w:uiPriority w:val="11"/>
    <w:qFormat/>
    <w:rsid w:val="003762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762D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5819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2015-10-24T11:15:00Z</dcterms:created>
  <dcterms:modified xsi:type="dcterms:W3CDTF">2015-10-24T11:19:00Z</dcterms:modified>
</cp:coreProperties>
</file>