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23" w:rsidRDefault="00084523" w:rsidP="00084523">
      <w:pPr>
        <w:spacing w:after="0" w:line="240" w:lineRule="auto"/>
        <w:jc w:val="center"/>
        <w:rPr>
          <w:rFonts w:ascii="Times New Roman" w:eastAsia="Times New Roman" w:hAnsi="Times New Roman" w:cs="Times New Roman"/>
          <w:b/>
          <w:bCs/>
          <w:color w:val="000000"/>
          <w:sz w:val="28"/>
          <w:lang w:eastAsia="ru-RU"/>
        </w:rPr>
      </w:pPr>
    </w:p>
    <w:p w:rsidR="00084523" w:rsidRDefault="00084523" w:rsidP="00084523">
      <w:pPr>
        <w:ind w:left="284" w:right="282"/>
        <w:jc w:val="center"/>
        <w:rPr>
          <w:rFonts w:ascii="Times New Roman" w:hAnsi="Times New Roman" w:cs="Times New Roman"/>
          <w:color w:val="000000"/>
          <w:sz w:val="32"/>
          <w:szCs w:val="32"/>
        </w:rPr>
      </w:pPr>
      <w:r>
        <w:rPr>
          <w:rFonts w:ascii="Times New Roman" w:hAnsi="Times New Roman" w:cs="Times New Roman"/>
          <w:color w:val="000000"/>
          <w:sz w:val="32"/>
          <w:szCs w:val="32"/>
        </w:rPr>
        <w:t>М</w:t>
      </w:r>
      <w:r w:rsidRPr="00205169">
        <w:rPr>
          <w:rFonts w:ascii="Times New Roman" w:hAnsi="Times New Roman" w:cs="Times New Roman"/>
          <w:color w:val="000000"/>
          <w:sz w:val="32"/>
          <w:szCs w:val="32"/>
        </w:rPr>
        <w:t xml:space="preserve">униципальное бюджетное дошкольное образовательное учреждение детский сад </w:t>
      </w:r>
      <w:proofErr w:type="spellStart"/>
      <w:r w:rsidRPr="00205169">
        <w:rPr>
          <w:rFonts w:ascii="Times New Roman" w:hAnsi="Times New Roman" w:cs="Times New Roman"/>
          <w:color w:val="000000"/>
          <w:sz w:val="32"/>
          <w:szCs w:val="32"/>
        </w:rPr>
        <w:t>общеразвивающего</w:t>
      </w:r>
      <w:proofErr w:type="spellEnd"/>
      <w:r w:rsidRPr="00205169">
        <w:rPr>
          <w:rFonts w:ascii="Times New Roman" w:hAnsi="Times New Roman" w:cs="Times New Roman"/>
          <w:color w:val="000000"/>
          <w:sz w:val="32"/>
          <w:szCs w:val="32"/>
        </w:rPr>
        <w:t xml:space="preserve"> вида</w:t>
      </w:r>
    </w:p>
    <w:p w:rsidR="00084523" w:rsidRDefault="00084523" w:rsidP="00084523">
      <w:pPr>
        <w:ind w:left="284" w:right="282"/>
        <w:jc w:val="center"/>
        <w:rPr>
          <w:rFonts w:ascii="Times New Roman" w:hAnsi="Times New Roman" w:cs="Times New Roman"/>
          <w:color w:val="000000"/>
          <w:sz w:val="32"/>
          <w:szCs w:val="32"/>
        </w:rPr>
      </w:pPr>
      <w:r w:rsidRPr="00205169">
        <w:rPr>
          <w:rFonts w:ascii="Times New Roman" w:hAnsi="Times New Roman" w:cs="Times New Roman"/>
          <w:color w:val="000000"/>
          <w:sz w:val="32"/>
          <w:szCs w:val="32"/>
        </w:rPr>
        <w:t xml:space="preserve"> с приорите</w:t>
      </w:r>
      <w:r>
        <w:rPr>
          <w:rFonts w:ascii="Times New Roman" w:hAnsi="Times New Roman" w:cs="Times New Roman"/>
          <w:color w:val="000000"/>
          <w:sz w:val="32"/>
          <w:szCs w:val="32"/>
        </w:rPr>
        <w:t>т</w:t>
      </w:r>
      <w:r w:rsidRPr="00205169">
        <w:rPr>
          <w:rFonts w:ascii="Times New Roman" w:hAnsi="Times New Roman" w:cs="Times New Roman"/>
          <w:color w:val="000000"/>
          <w:sz w:val="32"/>
          <w:szCs w:val="32"/>
        </w:rPr>
        <w:t xml:space="preserve">ным осуществлением деятельности по познавательно-речевому направлению развития детей № 32 </w:t>
      </w:r>
    </w:p>
    <w:p w:rsidR="00084523" w:rsidRPr="00205169" w:rsidRDefault="00084523" w:rsidP="00084523">
      <w:pPr>
        <w:ind w:left="284" w:right="282"/>
        <w:jc w:val="center"/>
        <w:rPr>
          <w:rFonts w:ascii="Times New Roman" w:hAnsi="Times New Roman" w:cs="Times New Roman"/>
          <w:color w:val="000000"/>
          <w:sz w:val="32"/>
          <w:szCs w:val="32"/>
        </w:rPr>
      </w:pPr>
      <w:r w:rsidRPr="00205169">
        <w:rPr>
          <w:rFonts w:ascii="Times New Roman" w:hAnsi="Times New Roman" w:cs="Times New Roman"/>
          <w:color w:val="000000"/>
          <w:sz w:val="32"/>
          <w:szCs w:val="32"/>
        </w:rPr>
        <w:t>города Каменск-Шахтинский</w:t>
      </w:r>
    </w:p>
    <w:p w:rsidR="00DE4320" w:rsidRDefault="00DE4320" w:rsidP="00084523">
      <w:pPr>
        <w:pStyle w:val="a3"/>
        <w:jc w:val="center"/>
        <w:rPr>
          <w:color w:val="000000"/>
          <w:sz w:val="32"/>
          <w:szCs w:val="32"/>
        </w:rPr>
      </w:pPr>
    </w:p>
    <w:p w:rsidR="00DE4320" w:rsidRDefault="00DE4320" w:rsidP="00084523">
      <w:pPr>
        <w:pStyle w:val="a3"/>
        <w:jc w:val="center"/>
        <w:rPr>
          <w:color w:val="000000"/>
          <w:sz w:val="32"/>
          <w:szCs w:val="32"/>
        </w:rPr>
      </w:pPr>
    </w:p>
    <w:p w:rsidR="00DE4320" w:rsidRDefault="00DE4320" w:rsidP="00084523">
      <w:pPr>
        <w:pStyle w:val="a3"/>
        <w:jc w:val="center"/>
        <w:rPr>
          <w:color w:val="000000"/>
          <w:sz w:val="32"/>
          <w:szCs w:val="32"/>
        </w:rPr>
      </w:pPr>
    </w:p>
    <w:p w:rsidR="00DE4320" w:rsidRDefault="00DE4320" w:rsidP="00084523">
      <w:pPr>
        <w:pStyle w:val="a3"/>
        <w:jc w:val="center"/>
        <w:rPr>
          <w:color w:val="000000"/>
          <w:sz w:val="32"/>
          <w:szCs w:val="32"/>
        </w:rPr>
      </w:pPr>
    </w:p>
    <w:p w:rsidR="00084523" w:rsidRDefault="00084523" w:rsidP="00084523">
      <w:pPr>
        <w:pStyle w:val="a3"/>
        <w:jc w:val="center"/>
        <w:rPr>
          <w:rFonts w:ascii="Tahoma" w:hAnsi="Tahoma" w:cs="Tahoma"/>
          <w:color w:val="000000"/>
          <w:sz w:val="22"/>
          <w:szCs w:val="22"/>
        </w:rPr>
      </w:pPr>
      <w:r w:rsidRPr="00205169">
        <w:rPr>
          <w:color w:val="000000"/>
          <w:sz w:val="32"/>
          <w:szCs w:val="32"/>
        </w:rPr>
        <w:t>  </w:t>
      </w:r>
      <w:r>
        <w:rPr>
          <w:b/>
          <w:bCs/>
          <w:color w:val="000000"/>
          <w:sz w:val="52"/>
          <w:szCs w:val="52"/>
        </w:rPr>
        <w:t>ПЛАН САМООБРАЗОВАНИЯ</w:t>
      </w:r>
    </w:p>
    <w:p w:rsidR="00084523" w:rsidRDefault="00084523" w:rsidP="00084523">
      <w:pPr>
        <w:pStyle w:val="a3"/>
        <w:rPr>
          <w:rFonts w:ascii="Tahoma" w:hAnsi="Tahoma" w:cs="Tahoma"/>
          <w:color w:val="000000"/>
          <w:sz w:val="22"/>
          <w:szCs w:val="22"/>
        </w:rPr>
      </w:pPr>
    </w:p>
    <w:p w:rsidR="00084523" w:rsidRPr="00084523" w:rsidRDefault="00084523" w:rsidP="00084523">
      <w:pPr>
        <w:spacing w:after="0" w:line="240" w:lineRule="auto"/>
        <w:jc w:val="center"/>
        <w:rPr>
          <w:rFonts w:ascii="Times New Roman" w:eastAsia="Times New Roman" w:hAnsi="Times New Roman" w:cs="Times New Roman"/>
          <w:b/>
          <w:color w:val="000000"/>
          <w:sz w:val="52"/>
          <w:szCs w:val="52"/>
          <w:lang w:eastAsia="ru-RU"/>
        </w:rPr>
      </w:pPr>
      <w:r w:rsidRPr="00084523">
        <w:rPr>
          <w:rFonts w:ascii="Times New Roman" w:hAnsi="Times New Roman" w:cs="Times New Roman"/>
          <w:b/>
          <w:bCs/>
          <w:color w:val="000000"/>
          <w:sz w:val="52"/>
          <w:szCs w:val="52"/>
        </w:rPr>
        <w:t xml:space="preserve">Тема: </w:t>
      </w:r>
      <w:r w:rsidRPr="00084523">
        <w:rPr>
          <w:rFonts w:ascii="Times New Roman" w:eastAsia="Times New Roman" w:hAnsi="Times New Roman" w:cs="Times New Roman"/>
          <w:b/>
          <w:color w:val="000000"/>
          <w:sz w:val="52"/>
          <w:szCs w:val="52"/>
          <w:lang w:eastAsia="ru-RU"/>
        </w:rPr>
        <w:t>«Сенсорное воспитание детей через дидактические игры»</w:t>
      </w:r>
    </w:p>
    <w:p w:rsidR="00084523" w:rsidRDefault="00084523" w:rsidP="00084523">
      <w:pPr>
        <w:pStyle w:val="a3"/>
        <w:jc w:val="center"/>
        <w:rPr>
          <w:rFonts w:ascii="Tahoma" w:hAnsi="Tahoma" w:cs="Tahoma"/>
          <w:color w:val="000000"/>
          <w:sz w:val="22"/>
          <w:szCs w:val="22"/>
        </w:rPr>
      </w:pPr>
    </w:p>
    <w:p w:rsidR="00084523" w:rsidRPr="00205169" w:rsidRDefault="00084523" w:rsidP="00084523">
      <w:pPr>
        <w:pStyle w:val="a3"/>
        <w:shd w:val="clear" w:color="auto" w:fill="FFFFFF"/>
        <w:spacing w:before="0" w:after="240" w:line="312" w:lineRule="atLeast"/>
        <w:ind w:left="284" w:right="282"/>
        <w:textAlignment w:val="baseline"/>
        <w:rPr>
          <w:color w:val="000000"/>
          <w:sz w:val="32"/>
          <w:szCs w:val="32"/>
        </w:rPr>
      </w:pPr>
    </w:p>
    <w:p w:rsidR="00084523" w:rsidRDefault="00084523" w:rsidP="00084523">
      <w:pPr>
        <w:pStyle w:val="a3"/>
        <w:shd w:val="clear" w:color="auto" w:fill="FFFFFF"/>
        <w:spacing w:before="0" w:after="240" w:line="312" w:lineRule="atLeast"/>
        <w:ind w:left="284" w:right="282"/>
        <w:jc w:val="right"/>
        <w:textAlignment w:val="baseline"/>
        <w:rPr>
          <w:color w:val="000000"/>
          <w:sz w:val="32"/>
          <w:szCs w:val="32"/>
        </w:rPr>
      </w:pPr>
      <w:r w:rsidRPr="00205169">
        <w:rPr>
          <w:color w:val="000000"/>
          <w:sz w:val="32"/>
          <w:szCs w:val="32"/>
        </w:rPr>
        <w:t>                                                                         </w:t>
      </w:r>
    </w:p>
    <w:p w:rsidR="00084523" w:rsidRPr="00205169" w:rsidRDefault="00084523" w:rsidP="00084523">
      <w:pPr>
        <w:pStyle w:val="a3"/>
        <w:shd w:val="clear" w:color="auto" w:fill="FFFFFF"/>
        <w:spacing w:before="0" w:after="240" w:line="312" w:lineRule="atLeast"/>
        <w:ind w:left="284" w:right="282"/>
        <w:jc w:val="right"/>
        <w:textAlignment w:val="baseline"/>
        <w:rPr>
          <w:color w:val="000000"/>
          <w:sz w:val="32"/>
          <w:szCs w:val="32"/>
        </w:rPr>
      </w:pPr>
      <w:r w:rsidRPr="00205169">
        <w:rPr>
          <w:color w:val="000000"/>
          <w:sz w:val="32"/>
          <w:szCs w:val="32"/>
        </w:rPr>
        <w:t xml:space="preserve">                                     </w:t>
      </w:r>
      <w:r>
        <w:rPr>
          <w:color w:val="000000"/>
          <w:sz w:val="32"/>
          <w:szCs w:val="32"/>
        </w:rPr>
        <w:t>                    Подготовила</w:t>
      </w:r>
      <w:r w:rsidRPr="00205169">
        <w:rPr>
          <w:color w:val="000000"/>
          <w:sz w:val="32"/>
          <w:szCs w:val="32"/>
        </w:rPr>
        <w:t>: воспитатель-</w:t>
      </w:r>
      <w:r w:rsidRPr="00205169">
        <w:rPr>
          <w:rStyle w:val="apple-converted-space"/>
          <w:color w:val="000000"/>
          <w:sz w:val="32"/>
          <w:szCs w:val="32"/>
        </w:rPr>
        <w:t> </w:t>
      </w:r>
      <w:r w:rsidRPr="00205169">
        <w:rPr>
          <w:color w:val="000000"/>
          <w:sz w:val="32"/>
          <w:szCs w:val="32"/>
        </w:rPr>
        <w:br/>
        <w:t xml:space="preserve">                                                                                                              </w:t>
      </w:r>
      <w:r>
        <w:rPr>
          <w:color w:val="000000"/>
          <w:sz w:val="32"/>
          <w:szCs w:val="32"/>
        </w:rPr>
        <w:t>                    Шевцова Е.В.</w:t>
      </w:r>
    </w:p>
    <w:p w:rsidR="00084523" w:rsidRPr="00205169" w:rsidRDefault="00084523" w:rsidP="00084523">
      <w:pPr>
        <w:pStyle w:val="a3"/>
        <w:shd w:val="clear" w:color="auto" w:fill="FFFFFF"/>
        <w:spacing w:before="0" w:after="240" w:line="312" w:lineRule="atLeast"/>
        <w:ind w:left="284" w:right="282"/>
        <w:jc w:val="center"/>
        <w:textAlignment w:val="baseline"/>
        <w:rPr>
          <w:color w:val="000000"/>
          <w:sz w:val="32"/>
          <w:szCs w:val="32"/>
        </w:rPr>
      </w:pPr>
      <w:r w:rsidRPr="00205169">
        <w:rPr>
          <w:color w:val="000000"/>
          <w:sz w:val="32"/>
          <w:szCs w:val="32"/>
        </w:rPr>
        <w:br/>
        <w:t xml:space="preserve">                                                                        </w:t>
      </w:r>
    </w:p>
    <w:p w:rsidR="00084523" w:rsidRDefault="00084523" w:rsidP="00084523">
      <w:pPr>
        <w:pStyle w:val="a3"/>
        <w:shd w:val="clear" w:color="auto" w:fill="FFFFFF"/>
        <w:spacing w:before="0" w:after="240" w:line="312" w:lineRule="atLeast"/>
        <w:jc w:val="center"/>
        <w:textAlignment w:val="baseline"/>
        <w:rPr>
          <w:color w:val="000000"/>
          <w:sz w:val="32"/>
          <w:szCs w:val="32"/>
        </w:rPr>
      </w:pPr>
    </w:p>
    <w:p w:rsidR="00084523" w:rsidRPr="005A5214" w:rsidRDefault="00084523" w:rsidP="00084523">
      <w:pPr>
        <w:pStyle w:val="a3"/>
        <w:shd w:val="clear" w:color="auto" w:fill="FFFFFF"/>
        <w:spacing w:before="0" w:after="240" w:line="312" w:lineRule="atLeast"/>
        <w:jc w:val="center"/>
        <w:textAlignment w:val="baseline"/>
        <w:rPr>
          <w:color w:val="000000"/>
          <w:sz w:val="32"/>
          <w:szCs w:val="32"/>
        </w:rPr>
      </w:pPr>
      <w:r>
        <w:rPr>
          <w:color w:val="000000"/>
          <w:sz w:val="32"/>
          <w:szCs w:val="32"/>
        </w:rPr>
        <w:t>г</w:t>
      </w:r>
      <w:r w:rsidRPr="00205169">
        <w:rPr>
          <w:color w:val="000000"/>
          <w:sz w:val="32"/>
          <w:szCs w:val="32"/>
        </w:rPr>
        <w:t>. Каменск-Шахтинский</w:t>
      </w:r>
      <w:r w:rsidRPr="00205169">
        <w:rPr>
          <w:color w:val="000000"/>
          <w:sz w:val="32"/>
          <w:szCs w:val="32"/>
        </w:rPr>
        <w:br/>
        <w:t>   2015 -2016г.</w:t>
      </w:r>
    </w:p>
    <w:p w:rsidR="00084523" w:rsidRPr="002E713B" w:rsidRDefault="00084523" w:rsidP="00084523">
      <w:pPr>
        <w:spacing w:after="0" w:line="240" w:lineRule="auto"/>
        <w:jc w:val="center"/>
        <w:rPr>
          <w:rFonts w:ascii="Times New Roman" w:eastAsia="Times New Roman" w:hAnsi="Times New Roman" w:cs="Times New Roman"/>
          <w:b/>
          <w:bCs/>
          <w:color w:val="000000"/>
          <w:sz w:val="28"/>
          <w:lang w:eastAsia="ru-RU"/>
        </w:rPr>
      </w:pPr>
      <w:r w:rsidRPr="002E713B">
        <w:rPr>
          <w:rFonts w:ascii="Times New Roman" w:eastAsia="Times New Roman" w:hAnsi="Times New Roman" w:cs="Times New Roman"/>
          <w:b/>
          <w:bCs/>
          <w:color w:val="000000"/>
          <w:sz w:val="28"/>
          <w:lang w:eastAsia="ru-RU"/>
        </w:rPr>
        <w:lastRenderedPageBreak/>
        <w:t>Введение:</w:t>
      </w:r>
    </w:p>
    <w:p w:rsidR="00084523" w:rsidRPr="002E713B" w:rsidRDefault="00084523" w:rsidP="00084523">
      <w:pPr>
        <w:spacing w:after="0" w:line="240" w:lineRule="auto"/>
        <w:jc w:val="both"/>
        <w:rPr>
          <w:rFonts w:ascii="Times New Roman" w:eastAsia="Times New Roman" w:hAnsi="Times New Roman" w:cs="Times New Roman"/>
          <w:color w:val="000000"/>
          <w:sz w:val="28"/>
          <w:lang w:eastAsia="ru-RU"/>
        </w:rPr>
      </w:pPr>
    </w:p>
    <w:p w:rsidR="00084523" w:rsidRPr="002E713B" w:rsidRDefault="00084523" w:rsidP="00084523">
      <w:pPr>
        <w:spacing w:after="0" w:line="240" w:lineRule="auto"/>
        <w:jc w:val="right"/>
        <w:rPr>
          <w:rFonts w:ascii="Times New Roman" w:eastAsia="Times New Roman" w:hAnsi="Times New Roman" w:cs="Times New Roman"/>
          <w:color w:val="000000"/>
          <w:lang w:eastAsia="ru-RU"/>
        </w:rPr>
      </w:pPr>
      <w:r w:rsidRPr="002E713B">
        <w:rPr>
          <w:rFonts w:ascii="Times New Roman" w:eastAsia="Times New Roman" w:hAnsi="Times New Roman" w:cs="Times New Roman"/>
          <w:i/>
          <w:iCs/>
          <w:color w:val="000000"/>
          <w:sz w:val="28"/>
          <w:lang w:eastAsia="ru-RU"/>
        </w:rPr>
        <w:t>Самые далеко идущие успехи</w:t>
      </w:r>
    </w:p>
    <w:p w:rsidR="00084523" w:rsidRPr="002E713B" w:rsidRDefault="00084523" w:rsidP="00084523">
      <w:pPr>
        <w:spacing w:after="0" w:line="240" w:lineRule="auto"/>
        <w:jc w:val="right"/>
        <w:rPr>
          <w:rFonts w:ascii="Times New Roman" w:eastAsia="Times New Roman" w:hAnsi="Times New Roman" w:cs="Times New Roman"/>
          <w:color w:val="000000"/>
          <w:lang w:eastAsia="ru-RU"/>
        </w:rPr>
      </w:pPr>
      <w:r w:rsidRPr="002E713B">
        <w:rPr>
          <w:rFonts w:ascii="Times New Roman" w:eastAsia="Times New Roman" w:hAnsi="Times New Roman" w:cs="Times New Roman"/>
          <w:i/>
          <w:iCs/>
          <w:color w:val="000000"/>
          <w:sz w:val="28"/>
          <w:lang w:eastAsia="ru-RU"/>
        </w:rPr>
        <w:t>науки и техники рассчитаны</w:t>
      </w:r>
    </w:p>
    <w:p w:rsidR="00084523" w:rsidRPr="002E713B" w:rsidRDefault="00084523" w:rsidP="00084523">
      <w:pPr>
        <w:spacing w:after="0" w:line="240" w:lineRule="auto"/>
        <w:jc w:val="right"/>
        <w:rPr>
          <w:rFonts w:ascii="Times New Roman" w:eastAsia="Times New Roman" w:hAnsi="Times New Roman" w:cs="Times New Roman"/>
          <w:color w:val="000000"/>
          <w:lang w:eastAsia="ru-RU"/>
        </w:rPr>
      </w:pPr>
      <w:r w:rsidRPr="002E713B">
        <w:rPr>
          <w:rFonts w:ascii="Times New Roman" w:eastAsia="Times New Roman" w:hAnsi="Times New Roman" w:cs="Times New Roman"/>
          <w:i/>
          <w:iCs/>
          <w:color w:val="000000"/>
          <w:sz w:val="28"/>
          <w:lang w:eastAsia="ru-RU"/>
        </w:rPr>
        <w:t>не только на мыслящего,</w:t>
      </w:r>
    </w:p>
    <w:p w:rsidR="00084523" w:rsidRPr="002E713B" w:rsidRDefault="00084523" w:rsidP="00084523">
      <w:pPr>
        <w:spacing w:after="0" w:line="240" w:lineRule="auto"/>
        <w:jc w:val="right"/>
        <w:rPr>
          <w:rFonts w:ascii="Times New Roman" w:eastAsia="Times New Roman" w:hAnsi="Times New Roman" w:cs="Times New Roman"/>
          <w:color w:val="000000"/>
          <w:lang w:eastAsia="ru-RU"/>
        </w:rPr>
      </w:pPr>
      <w:r w:rsidRPr="002E713B">
        <w:rPr>
          <w:rFonts w:ascii="Times New Roman" w:eastAsia="Times New Roman" w:hAnsi="Times New Roman" w:cs="Times New Roman"/>
          <w:i/>
          <w:iCs/>
          <w:color w:val="000000"/>
          <w:sz w:val="28"/>
          <w:lang w:eastAsia="ru-RU"/>
        </w:rPr>
        <w:t>но и ощущающего человека"</w:t>
      </w:r>
    </w:p>
    <w:p w:rsidR="00084523" w:rsidRPr="002E713B" w:rsidRDefault="00084523" w:rsidP="00084523">
      <w:pPr>
        <w:spacing w:after="0" w:line="240" w:lineRule="auto"/>
        <w:jc w:val="right"/>
        <w:rPr>
          <w:rFonts w:ascii="Times New Roman" w:eastAsia="Times New Roman" w:hAnsi="Times New Roman" w:cs="Times New Roman"/>
          <w:color w:val="000000"/>
          <w:lang w:eastAsia="ru-RU"/>
        </w:rPr>
      </w:pPr>
      <w:r w:rsidRPr="002E713B">
        <w:rPr>
          <w:rFonts w:ascii="Times New Roman" w:eastAsia="Times New Roman" w:hAnsi="Times New Roman" w:cs="Times New Roman"/>
          <w:i/>
          <w:iCs/>
          <w:color w:val="000000"/>
          <w:sz w:val="28"/>
          <w:lang w:eastAsia="ru-RU"/>
        </w:rPr>
        <w:t>Б. Г. Ананьев.</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Разные ученые по-разному определяют, что такое сенсорное воспитание. Например, по. Под Дьякову сенсорное воспитание означает целенаправленное совершенствование, развитие у детей сенсорных способностей (ощущений, восприятий, представлений).</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proofErr w:type="spellStart"/>
      <w:r w:rsidRPr="002E713B">
        <w:rPr>
          <w:rFonts w:ascii="Times New Roman" w:eastAsia="Times New Roman" w:hAnsi="Times New Roman" w:cs="Times New Roman"/>
          <w:color w:val="000000"/>
          <w:sz w:val="28"/>
          <w:lang w:eastAsia="ru-RU"/>
        </w:rPr>
        <w:t>Венгер</w:t>
      </w:r>
      <w:proofErr w:type="spellEnd"/>
      <w:r w:rsidRPr="002E713B">
        <w:rPr>
          <w:rFonts w:ascii="Times New Roman" w:eastAsia="Times New Roman" w:hAnsi="Times New Roman" w:cs="Times New Roman"/>
          <w:color w:val="000000"/>
          <w:sz w:val="28"/>
          <w:lang w:eastAsia="ru-RU"/>
        </w:rPr>
        <w:t xml:space="preserve"> Л. А. понимает под сенсорным воспитанием последовательное, планомерное ознакомление ребенка с сенсорной культурой человека. Таким образом, проанализировав указанные выше определения, можно сказать, что сенсорное воспитание – это целенаправленные, последовательные и планомерные педагогические воздействия, обеспечивающие формирование у ребенка чувственного познания, развитие у него сенсорных процессов (ощущения, восприятия, наглядных представлений) через ознакомление с сенсорной культурой человека.</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Сенсорное развитие ребенка буквально с первых дней его жизни является залогом успешного осуществления разных видов деятельности, формирования различных способностей, готовности ребенка к школьному обучению.</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Успешность умственного, физического, эстетического воспитания в значительной степени зависит от уровня сенсорного воспитания, то есть от того, насколько совершенно ребенок слышит, видит, осязает окружающее.</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Именно поэтому так важно, чтобы сенсорное воспитание планомерно и систематически включалось во все моменты жизни ребенка, прежде всего в процессы познания окружающей жизни: предметов, их свойств и качеств.</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Таким образом, проблема формирования сенсорной культуры является приоритетной, имеет первостепенное значение в развитии ребенка и требует пристального внимания.</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Но, как известно, основной формой и содержанием организации жизни детей является игра, игра - самая любимая и естественная деятельность дошкольников. "Для детей дошкольного возраста игры имеют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 - говорила Н. К. Крупская.</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Играя, ребенок учится осязанию, восприятию и усваивает все сенсорные эталоны; учится сопоставлять, сравнивать, устанавливать закономерности, принимать самостоятельное решение; развивается и познает мир.</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Именно поэтому я выбрала для себя тему: «Сенсорное развитие детей 2-3 лет через дидактические игры»</w:t>
      </w:r>
    </w:p>
    <w:p w:rsidR="00084523" w:rsidRPr="002E713B" w:rsidRDefault="00084523" w:rsidP="00084523">
      <w:pPr>
        <w:spacing w:after="0" w:line="240" w:lineRule="auto"/>
        <w:jc w:val="both"/>
        <w:rPr>
          <w:rFonts w:ascii="Times New Roman" w:eastAsia="Times New Roman" w:hAnsi="Times New Roman" w:cs="Times New Roman"/>
          <w:i/>
          <w:color w:val="000000"/>
          <w:sz w:val="36"/>
          <w:u w:val="single"/>
          <w:lang w:eastAsia="ru-RU"/>
        </w:rPr>
      </w:pP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i/>
          <w:color w:val="000000"/>
          <w:sz w:val="36"/>
          <w:u w:val="single"/>
          <w:lang w:eastAsia="ru-RU"/>
        </w:rPr>
        <w:lastRenderedPageBreak/>
        <w:t>Цель:</w:t>
      </w:r>
      <w:r w:rsidRPr="002E713B">
        <w:rPr>
          <w:rFonts w:ascii="Times New Roman" w:eastAsia="Times New Roman" w:hAnsi="Times New Roman" w:cs="Times New Roman"/>
          <w:color w:val="000000"/>
          <w:sz w:val="28"/>
          <w:lang w:eastAsia="ru-RU"/>
        </w:rPr>
        <w:t> повышение своего теоретического уровня, профессионального мастерства и компетентности.</w:t>
      </w:r>
    </w:p>
    <w:p w:rsidR="00084523" w:rsidRPr="002E713B" w:rsidRDefault="00084523" w:rsidP="00084523">
      <w:pPr>
        <w:spacing w:after="0" w:line="240" w:lineRule="auto"/>
        <w:jc w:val="both"/>
        <w:rPr>
          <w:rFonts w:ascii="Times New Roman" w:eastAsia="Times New Roman" w:hAnsi="Times New Roman" w:cs="Times New Roman"/>
          <w:i/>
          <w:color w:val="000000"/>
          <w:sz w:val="28"/>
          <w:lang w:eastAsia="ru-RU"/>
        </w:rPr>
      </w:pPr>
      <w:r w:rsidRPr="002E713B">
        <w:rPr>
          <w:rFonts w:ascii="Times New Roman" w:eastAsia="Times New Roman" w:hAnsi="Times New Roman" w:cs="Times New Roman"/>
          <w:i/>
          <w:color w:val="000000"/>
          <w:sz w:val="36"/>
          <w:u w:val="single"/>
          <w:lang w:eastAsia="ru-RU"/>
        </w:rPr>
        <w:t>Задачи.</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Работа над программой профессионального самообразования поможет мне:</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научить детей различать основные цвета;</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познакомить детей с величиной и формой предметов;</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сформировать навыки самостоятельной деятельности;</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повысить самооценку детей, их уверенность в себе;</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развить творческие способности, любознательность, наблюдательность;</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сплотить детский коллектив.</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b/>
          <w:bCs/>
          <w:color w:val="000000"/>
          <w:sz w:val="28"/>
          <w:lang w:eastAsia="ru-RU"/>
        </w:rPr>
        <w:t>Ожидаемые результаты:</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закрепление знаний у детей порядкового счета, названия геометрических фигур, временных представлений;</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положительная динамика в математическом развитии детей;</w:t>
      </w: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совершенствование предметно-развивающей среды.</w:t>
      </w:r>
    </w:p>
    <w:p w:rsidR="00084523" w:rsidRPr="002E713B" w:rsidRDefault="00084523" w:rsidP="00084523">
      <w:pPr>
        <w:spacing w:after="0" w:line="240" w:lineRule="auto"/>
        <w:jc w:val="both"/>
        <w:rPr>
          <w:rFonts w:ascii="Times New Roman" w:eastAsia="Times New Roman" w:hAnsi="Times New Roman" w:cs="Times New Roman"/>
          <w:color w:val="333333"/>
          <w:sz w:val="28"/>
          <w:u w:val="single"/>
          <w:lang w:eastAsia="ru-RU"/>
        </w:rPr>
      </w:pPr>
    </w:p>
    <w:p w:rsidR="00084523" w:rsidRPr="002E713B" w:rsidRDefault="00084523" w:rsidP="00084523">
      <w:pPr>
        <w:spacing w:after="0" w:line="240" w:lineRule="auto"/>
        <w:jc w:val="both"/>
        <w:rPr>
          <w:rFonts w:ascii="Times New Roman" w:eastAsia="Times New Roman" w:hAnsi="Times New Roman" w:cs="Times New Roman"/>
          <w:color w:val="333333"/>
          <w:sz w:val="28"/>
          <w:u w:val="single"/>
          <w:lang w:eastAsia="ru-RU"/>
        </w:rPr>
      </w:pPr>
    </w:p>
    <w:p w:rsidR="00084523" w:rsidRPr="002E713B" w:rsidRDefault="00084523" w:rsidP="00084523">
      <w:pPr>
        <w:spacing w:after="0" w:line="240" w:lineRule="auto"/>
        <w:jc w:val="both"/>
        <w:rPr>
          <w:rFonts w:ascii="Times New Roman" w:eastAsia="Times New Roman" w:hAnsi="Times New Roman" w:cs="Times New Roman"/>
          <w:color w:val="333333"/>
          <w:sz w:val="28"/>
          <w:u w:val="single"/>
          <w:lang w:eastAsia="ru-RU"/>
        </w:rPr>
      </w:pPr>
    </w:p>
    <w:p w:rsidR="00084523" w:rsidRPr="002E713B" w:rsidRDefault="00084523" w:rsidP="00084523">
      <w:pPr>
        <w:spacing w:after="0" w:line="240" w:lineRule="auto"/>
        <w:jc w:val="center"/>
        <w:rPr>
          <w:rFonts w:ascii="Times New Roman" w:eastAsia="Times New Roman" w:hAnsi="Times New Roman" w:cs="Times New Roman"/>
          <w:b/>
          <w:color w:val="333333"/>
          <w:sz w:val="36"/>
          <w:u w:val="single"/>
          <w:lang w:eastAsia="ru-RU"/>
        </w:rPr>
      </w:pPr>
    </w:p>
    <w:p w:rsidR="00084523" w:rsidRPr="002E713B" w:rsidRDefault="00084523" w:rsidP="00084523">
      <w:pPr>
        <w:spacing w:after="0" w:line="240" w:lineRule="auto"/>
        <w:jc w:val="center"/>
        <w:rPr>
          <w:rFonts w:ascii="Times New Roman" w:eastAsia="Times New Roman" w:hAnsi="Times New Roman" w:cs="Times New Roman"/>
          <w:b/>
          <w:color w:val="333333"/>
          <w:sz w:val="36"/>
          <w:u w:val="single"/>
          <w:lang w:eastAsia="ru-RU"/>
        </w:rPr>
      </w:pPr>
    </w:p>
    <w:p w:rsidR="00084523" w:rsidRPr="002E713B" w:rsidRDefault="00084523" w:rsidP="00084523">
      <w:pPr>
        <w:spacing w:after="0" w:line="240" w:lineRule="auto"/>
        <w:jc w:val="center"/>
        <w:rPr>
          <w:rFonts w:ascii="Times New Roman" w:eastAsia="Times New Roman" w:hAnsi="Times New Roman" w:cs="Times New Roman"/>
          <w:b/>
          <w:color w:val="000000"/>
          <w:sz w:val="28"/>
          <w:lang w:eastAsia="ru-RU"/>
        </w:rPr>
      </w:pPr>
      <w:r w:rsidRPr="002E713B">
        <w:rPr>
          <w:rFonts w:ascii="Times New Roman" w:eastAsia="Times New Roman" w:hAnsi="Times New Roman" w:cs="Times New Roman"/>
          <w:b/>
          <w:color w:val="333333"/>
          <w:sz w:val="36"/>
          <w:u w:val="single"/>
          <w:lang w:eastAsia="ru-RU"/>
        </w:rPr>
        <w:t>Этапы работы.</w:t>
      </w:r>
    </w:p>
    <w:p w:rsidR="00084523" w:rsidRPr="002E713B" w:rsidRDefault="00084523" w:rsidP="00084523">
      <w:pPr>
        <w:numPr>
          <w:ilvl w:val="0"/>
          <w:numId w:val="1"/>
        </w:numPr>
        <w:spacing w:after="0" w:line="240" w:lineRule="auto"/>
        <w:ind w:left="502"/>
        <w:jc w:val="center"/>
        <w:rPr>
          <w:rFonts w:ascii="Times New Roman" w:eastAsia="Times New Roman" w:hAnsi="Times New Roman" w:cs="Times New Roman"/>
          <w:color w:val="000000"/>
          <w:sz w:val="24"/>
          <w:lang w:eastAsia="ru-RU"/>
        </w:rPr>
      </w:pPr>
      <w:r w:rsidRPr="002E713B">
        <w:rPr>
          <w:rFonts w:ascii="Times New Roman" w:eastAsia="Times New Roman" w:hAnsi="Times New Roman" w:cs="Times New Roman"/>
          <w:b/>
          <w:bCs/>
          <w:color w:val="000000"/>
          <w:sz w:val="32"/>
          <w:lang w:eastAsia="ru-RU"/>
        </w:rPr>
        <w:t>Информационно-педагогический блок</w:t>
      </w:r>
    </w:p>
    <w:tbl>
      <w:tblPr>
        <w:tblW w:w="9662" w:type="dxa"/>
        <w:tblCellMar>
          <w:left w:w="0" w:type="dxa"/>
          <w:right w:w="0" w:type="dxa"/>
        </w:tblCellMar>
        <w:tblLook w:val="04A0"/>
      </w:tblPr>
      <w:tblGrid>
        <w:gridCol w:w="7771"/>
        <w:gridCol w:w="1891"/>
      </w:tblGrid>
      <w:tr w:rsidR="00084523" w:rsidRPr="002E713B" w:rsidTr="00320162">
        <w:trPr>
          <w:trHeight w:val="4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bookmarkStart w:id="0" w:name="48fa718c7ab5ed6bf7a8e8662afa3c8c234d23ed"/>
            <w:bookmarkStart w:id="1" w:name="0"/>
            <w:bookmarkEnd w:id="0"/>
            <w:bookmarkEnd w:id="1"/>
            <w:r w:rsidRPr="002E713B">
              <w:rPr>
                <w:rFonts w:ascii="Times New Roman" w:eastAsia="Times New Roman" w:hAnsi="Times New Roman" w:cs="Times New Roman"/>
                <w:color w:val="000000"/>
                <w:sz w:val="28"/>
                <w:lang w:eastAsia="ru-RU"/>
              </w:rPr>
              <w:t>Изучить книгу</w:t>
            </w:r>
          </w:p>
          <w:p w:rsidR="00084523" w:rsidRPr="002E713B" w:rsidRDefault="00084523" w:rsidP="00320162">
            <w:pPr>
              <w:spacing w:after="0" w:line="240" w:lineRule="auto"/>
              <w:ind w:left="436" w:right="76"/>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xml:space="preserve">Л.А. </w:t>
            </w:r>
            <w:proofErr w:type="spellStart"/>
            <w:r w:rsidRPr="002E713B">
              <w:rPr>
                <w:rFonts w:ascii="Times New Roman" w:eastAsia="Times New Roman" w:hAnsi="Times New Roman" w:cs="Times New Roman"/>
                <w:color w:val="000000"/>
                <w:sz w:val="28"/>
                <w:lang w:eastAsia="ru-RU"/>
              </w:rPr>
              <w:t>Венгер</w:t>
            </w:r>
            <w:proofErr w:type="spellEnd"/>
            <w:r w:rsidRPr="002E713B">
              <w:rPr>
                <w:rFonts w:ascii="Times New Roman" w:eastAsia="Times New Roman" w:hAnsi="Times New Roman" w:cs="Times New Roman"/>
                <w:color w:val="000000"/>
                <w:sz w:val="28"/>
                <w:lang w:eastAsia="ru-RU"/>
              </w:rPr>
              <w:t xml:space="preserve">, Э.Г. Пилюгина, Н.Б. </w:t>
            </w:r>
            <w:proofErr w:type="spellStart"/>
            <w:r w:rsidRPr="002E713B">
              <w:rPr>
                <w:rFonts w:ascii="Times New Roman" w:eastAsia="Times New Roman" w:hAnsi="Times New Roman" w:cs="Times New Roman"/>
                <w:color w:val="000000"/>
                <w:sz w:val="28"/>
                <w:lang w:eastAsia="ru-RU"/>
              </w:rPr>
              <w:t>Венгер</w:t>
            </w:r>
            <w:proofErr w:type="spellEnd"/>
            <w:r w:rsidRPr="002E713B">
              <w:rPr>
                <w:rFonts w:ascii="Times New Roman" w:eastAsia="Times New Roman" w:hAnsi="Times New Roman" w:cs="Times New Roman"/>
                <w:color w:val="000000"/>
                <w:sz w:val="28"/>
                <w:lang w:eastAsia="ru-RU"/>
              </w:rPr>
              <w:t xml:space="preserve"> «Воспитание сенсорной культуры ребенка» - М.: «Просвещение», 1988;</w:t>
            </w:r>
          </w:p>
        </w:tc>
        <w:tc>
          <w:tcPr>
            <w:tcW w:w="189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Сентябрь 2015г.</w:t>
            </w:r>
          </w:p>
        </w:tc>
      </w:tr>
      <w:tr w:rsidR="00084523" w:rsidRPr="002E713B" w:rsidTr="00320162">
        <w:trPr>
          <w:trHeight w:val="4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right="76"/>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Изучить книгу</w:t>
            </w:r>
          </w:p>
          <w:p w:rsidR="00084523" w:rsidRPr="002E713B" w:rsidRDefault="00084523" w:rsidP="00320162">
            <w:pPr>
              <w:spacing w:after="0" w:line="240" w:lineRule="auto"/>
              <w:ind w:left="436" w:right="76"/>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Э.Г. Пилюгина «Сенсорные способности малыша» - М.: «Мозаика-Синтез», 2003;</w:t>
            </w:r>
          </w:p>
        </w:tc>
        <w:tc>
          <w:tcPr>
            <w:tcW w:w="189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Октябрь 2015г.</w:t>
            </w:r>
          </w:p>
        </w:tc>
      </w:tr>
      <w:tr w:rsidR="00084523" w:rsidRPr="002E713B" w:rsidTr="00320162">
        <w:trPr>
          <w:trHeight w:val="4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right="76"/>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Изучить книгу</w:t>
            </w:r>
          </w:p>
          <w:p w:rsidR="00084523" w:rsidRPr="002E713B" w:rsidRDefault="00084523" w:rsidP="00320162">
            <w:pPr>
              <w:spacing w:after="0" w:line="240" w:lineRule="auto"/>
              <w:ind w:left="720" w:right="76"/>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«Развивающие игры с малышами до 3-х лет» - Ярославль «Академия развития», 1998. Сост. Т.В. Галанова</w:t>
            </w:r>
          </w:p>
        </w:tc>
        <w:tc>
          <w:tcPr>
            <w:tcW w:w="189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Апрель 2016г.</w:t>
            </w:r>
          </w:p>
        </w:tc>
      </w:tr>
      <w:tr w:rsidR="00084523" w:rsidRPr="002E713B" w:rsidTr="00320162">
        <w:trPr>
          <w:trHeight w:val="6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right="76"/>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Посещение городских  методических объединений</w:t>
            </w:r>
          </w:p>
        </w:tc>
        <w:tc>
          <w:tcPr>
            <w:tcW w:w="189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В течение года</w:t>
            </w:r>
          </w:p>
        </w:tc>
      </w:tr>
      <w:tr w:rsidR="00084523" w:rsidRPr="002E713B" w:rsidTr="00320162">
        <w:trPr>
          <w:trHeight w:val="6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Изучение опыта работы сетевых сообще</w:t>
            </w:r>
            <w:proofErr w:type="gramStart"/>
            <w:r w:rsidRPr="002E713B">
              <w:rPr>
                <w:rFonts w:ascii="Times New Roman" w:eastAsia="Times New Roman" w:hAnsi="Times New Roman" w:cs="Times New Roman"/>
                <w:color w:val="000000"/>
                <w:sz w:val="28"/>
                <w:lang w:eastAsia="ru-RU"/>
              </w:rPr>
              <w:t>ств дл</w:t>
            </w:r>
            <w:proofErr w:type="gramEnd"/>
            <w:r w:rsidRPr="002E713B">
              <w:rPr>
                <w:rFonts w:ascii="Times New Roman" w:eastAsia="Times New Roman" w:hAnsi="Times New Roman" w:cs="Times New Roman"/>
                <w:color w:val="000000"/>
                <w:sz w:val="28"/>
                <w:lang w:eastAsia="ru-RU"/>
              </w:rPr>
              <w:t>я обмена опытом с другими регионами (Социальная сеть работников образования  </w:t>
            </w:r>
            <w:proofErr w:type="spellStart"/>
            <w:r w:rsidRPr="002E713B">
              <w:rPr>
                <w:rFonts w:ascii="Times New Roman" w:eastAsia="Times New Roman" w:hAnsi="Times New Roman" w:cs="Times New Roman"/>
                <w:color w:val="000000"/>
                <w:sz w:val="28"/>
                <w:lang w:eastAsia="ru-RU"/>
              </w:rPr>
              <w:t>ns</w:t>
            </w:r>
            <w:proofErr w:type="spellEnd"/>
            <w:r w:rsidRPr="002E713B">
              <w:rPr>
                <w:rFonts w:ascii="Times New Roman" w:eastAsia="Times New Roman" w:hAnsi="Times New Roman" w:cs="Times New Roman"/>
                <w:color w:val="000000"/>
                <w:sz w:val="28"/>
                <w:lang w:eastAsia="ru-RU"/>
              </w:rPr>
              <w:t xml:space="preserve"> </w:t>
            </w:r>
            <w:proofErr w:type="spellStart"/>
            <w:r w:rsidRPr="002E713B">
              <w:rPr>
                <w:rFonts w:ascii="Times New Roman" w:eastAsia="Times New Roman" w:hAnsi="Times New Roman" w:cs="Times New Roman"/>
                <w:color w:val="000000"/>
                <w:sz w:val="28"/>
                <w:lang w:eastAsia="ru-RU"/>
              </w:rPr>
              <w:t>portal.ru</w:t>
            </w:r>
            <w:proofErr w:type="spellEnd"/>
            <w:r w:rsidRPr="002E713B">
              <w:rPr>
                <w:rFonts w:ascii="Times New Roman" w:eastAsia="Times New Roman" w:hAnsi="Times New Roman" w:cs="Times New Roman"/>
                <w:color w:val="000000"/>
                <w:sz w:val="28"/>
                <w:lang w:eastAsia="ru-RU"/>
              </w:rPr>
              <w:t>)</w:t>
            </w:r>
          </w:p>
        </w:tc>
        <w:tc>
          <w:tcPr>
            <w:tcW w:w="189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Февраль 2016г.</w:t>
            </w:r>
          </w:p>
        </w:tc>
      </w:tr>
    </w:tbl>
    <w:p w:rsidR="00084523" w:rsidRPr="002E713B" w:rsidRDefault="00084523" w:rsidP="00084523">
      <w:pPr>
        <w:numPr>
          <w:ilvl w:val="0"/>
          <w:numId w:val="2"/>
        </w:numPr>
        <w:spacing w:after="0" w:line="240" w:lineRule="auto"/>
        <w:ind w:left="502"/>
        <w:jc w:val="center"/>
        <w:rPr>
          <w:rFonts w:ascii="Times New Roman" w:eastAsia="Times New Roman" w:hAnsi="Times New Roman" w:cs="Times New Roman"/>
          <w:color w:val="000000"/>
          <w:sz w:val="24"/>
          <w:lang w:eastAsia="ru-RU"/>
        </w:rPr>
      </w:pPr>
      <w:r w:rsidRPr="002E713B">
        <w:rPr>
          <w:rFonts w:ascii="Times New Roman" w:eastAsia="Times New Roman" w:hAnsi="Times New Roman" w:cs="Times New Roman"/>
          <w:b/>
          <w:bCs/>
          <w:color w:val="000000"/>
          <w:sz w:val="32"/>
          <w:lang w:eastAsia="ru-RU"/>
        </w:rPr>
        <w:t>Работа с детьми</w:t>
      </w:r>
    </w:p>
    <w:tbl>
      <w:tblPr>
        <w:tblW w:w="9545" w:type="dxa"/>
        <w:tblCellMar>
          <w:left w:w="0" w:type="dxa"/>
          <w:right w:w="0" w:type="dxa"/>
        </w:tblCellMar>
        <w:tblLook w:val="04A0"/>
      </w:tblPr>
      <w:tblGrid>
        <w:gridCol w:w="7771"/>
        <w:gridCol w:w="1774"/>
      </w:tblGrid>
      <w:tr w:rsidR="00084523" w:rsidRPr="002E713B" w:rsidTr="00320162">
        <w:trPr>
          <w:trHeight w:val="4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720"/>
              <w:jc w:val="both"/>
              <w:rPr>
                <w:rFonts w:ascii="Times New Roman" w:eastAsia="Times New Roman" w:hAnsi="Times New Roman" w:cs="Times New Roman"/>
                <w:color w:val="000000"/>
                <w:lang w:eastAsia="ru-RU"/>
              </w:rPr>
            </w:pPr>
            <w:bookmarkStart w:id="2" w:name="6b655b65b0ae098e928ce2287f859c5d01b87345"/>
            <w:bookmarkStart w:id="3" w:name="1"/>
            <w:bookmarkEnd w:id="2"/>
            <w:bookmarkEnd w:id="3"/>
            <w:r w:rsidRPr="002E713B">
              <w:rPr>
                <w:rFonts w:ascii="Times New Roman" w:eastAsia="Times New Roman" w:hAnsi="Times New Roman" w:cs="Times New Roman"/>
                <w:color w:val="000000"/>
                <w:sz w:val="28"/>
                <w:lang w:eastAsia="ru-RU"/>
              </w:rPr>
              <w:t>создание предметно-развивающей среды окружающей ребенка среды</w:t>
            </w:r>
          </w:p>
        </w:tc>
        <w:tc>
          <w:tcPr>
            <w:tcW w:w="17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В течение года</w:t>
            </w:r>
          </w:p>
        </w:tc>
      </w:tr>
      <w:tr w:rsidR="00084523" w:rsidRPr="002E713B" w:rsidTr="00320162">
        <w:trPr>
          <w:trHeight w:val="4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720"/>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специальные занятия по сенсорному воспитанию</w:t>
            </w:r>
          </w:p>
        </w:tc>
        <w:tc>
          <w:tcPr>
            <w:tcW w:w="17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xml:space="preserve">В </w:t>
            </w:r>
            <w:r w:rsidRPr="002E713B">
              <w:rPr>
                <w:rFonts w:ascii="Times New Roman" w:eastAsia="Times New Roman" w:hAnsi="Times New Roman" w:cs="Times New Roman"/>
                <w:color w:val="000000"/>
                <w:sz w:val="28"/>
                <w:lang w:eastAsia="ru-RU"/>
              </w:rPr>
              <w:lastRenderedPageBreak/>
              <w:t>течение года</w:t>
            </w:r>
          </w:p>
        </w:tc>
      </w:tr>
      <w:tr w:rsidR="00084523" w:rsidRPr="002E713B" w:rsidTr="00320162">
        <w:trPr>
          <w:trHeight w:val="4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720"/>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lastRenderedPageBreak/>
              <w:t>занятия, в которых используют дидактические игры и упражнения со специально разработанными пособиями (вкладыши и решётки, цветные палочки, дидактические столики, втулки и пр.)</w:t>
            </w:r>
          </w:p>
        </w:tc>
        <w:tc>
          <w:tcPr>
            <w:tcW w:w="17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В течение года</w:t>
            </w:r>
          </w:p>
        </w:tc>
      </w:tr>
      <w:tr w:rsidR="00084523" w:rsidRPr="002E713B" w:rsidTr="00320162">
        <w:trPr>
          <w:trHeight w:val="4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720"/>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xml:space="preserve">сенсорное </w:t>
            </w:r>
            <w:proofErr w:type="gramStart"/>
            <w:r w:rsidRPr="002E713B">
              <w:rPr>
                <w:rFonts w:ascii="Times New Roman" w:eastAsia="Times New Roman" w:hAnsi="Times New Roman" w:cs="Times New Roman"/>
                <w:color w:val="000000"/>
                <w:sz w:val="28"/>
                <w:lang w:eastAsia="ru-RU"/>
              </w:rPr>
              <w:t>развитие</w:t>
            </w:r>
            <w:proofErr w:type="gramEnd"/>
            <w:r w:rsidRPr="002E713B">
              <w:rPr>
                <w:rFonts w:ascii="Times New Roman" w:eastAsia="Times New Roman" w:hAnsi="Times New Roman" w:cs="Times New Roman"/>
                <w:color w:val="000000"/>
                <w:sz w:val="28"/>
                <w:lang w:eastAsia="ru-RU"/>
              </w:rPr>
              <w:t xml:space="preserve"> осуществляемое в процессе обучения рисованию, элементарному конструированию    </w:t>
            </w:r>
          </w:p>
        </w:tc>
        <w:tc>
          <w:tcPr>
            <w:tcW w:w="17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В течение года</w:t>
            </w:r>
          </w:p>
        </w:tc>
      </w:tr>
      <w:tr w:rsidR="00084523" w:rsidRPr="002E713B" w:rsidTr="00320162">
        <w:trPr>
          <w:trHeight w:val="4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Проведение игр:</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Дидактические игры на развитие тактильных ощущений:</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,,Чудесный мешочек</w:t>
            </w:r>
            <w:proofErr w:type="gramStart"/>
            <w:r w:rsidRPr="002E713B">
              <w:rPr>
                <w:rFonts w:ascii="Times New Roman" w:eastAsia="Times New Roman" w:hAnsi="Times New Roman" w:cs="Times New Roman"/>
                <w:color w:val="000000"/>
                <w:sz w:val="28"/>
                <w:lang w:eastAsia="ru-RU"/>
              </w:rPr>
              <w:t>,,</w:t>
            </w:r>
            <w:proofErr w:type="gramEnd"/>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xml:space="preserve">,, Определи на ощупь,, ( найти </w:t>
            </w:r>
            <w:proofErr w:type="gramStart"/>
            <w:r w:rsidRPr="002E713B">
              <w:rPr>
                <w:rFonts w:ascii="Times New Roman" w:eastAsia="Times New Roman" w:hAnsi="Times New Roman" w:cs="Times New Roman"/>
                <w:color w:val="000000"/>
                <w:sz w:val="28"/>
                <w:lang w:eastAsia="ru-RU"/>
              </w:rPr>
              <w:t>предметы</w:t>
            </w:r>
            <w:proofErr w:type="gramEnd"/>
            <w:r w:rsidRPr="002E713B">
              <w:rPr>
                <w:rFonts w:ascii="Times New Roman" w:eastAsia="Times New Roman" w:hAnsi="Times New Roman" w:cs="Times New Roman"/>
                <w:color w:val="000000"/>
                <w:sz w:val="28"/>
                <w:lang w:eastAsia="ru-RU"/>
              </w:rPr>
              <w:t xml:space="preserve"> различающиеся по одному  признаку)</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,,Платочек для куклы</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определение предметов по фактуре материала, в данном случае определение типа ткани)</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,,Узнай фигуру</w:t>
            </w:r>
            <w:proofErr w:type="gramStart"/>
            <w:r w:rsidRPr="002E713B">
              <w:rPr>
                <w:rFonts w:ascii="Times New Roman" w:eastAsia="Times New Roman" w:hAnsi="Times New Roman" w:cs="Times New Roman"/>
                <w:color w:val="000000"/>
                <w:sz w:val="28"/>
                <w:lang w:eastAsia="ru-RU"/>
              </w:rPr>
              <w:t xml:space="preserve">,, ( </w:t>
            </w:r>
            <w:proofErr w:type="gramEnd"/>
            <w:r w:rsidRPr="002E713B">
              <w:rPr>
                <w:rFonts w:ascii="Times New Roman" w:eastAsia="Times New Roman" w:hAnsi="Times New Roman" w:cs="Times New Roman"/>
                <w:color w:val="000000"/>
                <w:sz w:val="28"/>
                <w:lang w:eastAsia="ru-RU"/>
              </w:rPr>
              <w:t>предлагается на ощупь достать из мешочка предложенную фигуру)</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Найди пару</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предлагается ребенку на ощупь найти пары одинаковых предметов)</w:t>
            </w:r>
          </w:p>
        </w:tc>
        <w:tc>
          <w:tcPr>
            <w:tcW w:w="17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Сентябрь – ноябрь 2015г.</w:t>
            </w:r>
          </w:p>
        </w:tc>
      </w:tr>
      <w:tr w:rsidR="00084523" w:rsidRPr="002E713B" w:rsidTr="00320162">
        <w:trPr>
          <w:trHeight w:val="112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Дидактические игры и упражнения для закрепления понятия формы.</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Найди предмет указанной формы</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ребенку предлагается найти картинки с изображением предметов, по форме похожих на заданную форму)  </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,,Из каких фигур состоит</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нужно по рисунку определить,  из каких геометрических фигур состоит предмет и сколько их)</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,,Найди предмет такой же формы</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учить выделять форму в конкретных предметах окружающей обстановки)</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,,Какая фигура лишняя</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определение лишней фигуры в ряду из четырех геометрических фигур, предложить объяснить принцип исключения)                </w:t>
            </w:r>
          </w:p>
        </w:tc>
        <w:tc>
          <w:tcPr>
            <w:tcW w:w="17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Январь 2016г</w:t>
            </w:r>
          </w:p>
        </w:tc>
      </w:tr>
      <w:tr w:rsidR="00084523" w:rsidRPr="002E713B" w:rsidTr="00320162">
        <w:trPr>
          <w:trHeight w:val="54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Дидактические игры и упражнения на закрепления понятия величины.</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,,Сравни предметы по высоте</w:t>
            </w:r>
            <w:proofErr w:type="gramStart"/>
            <w:r w:rsidRPr="002E713B">
              <w:rPr>
                <w:rFonts w:ascii="Times New Roman" w:eastAsia="Times New Roman" w:hAnsi="Times New Roman" w:cs="Times New Roman"/>
                <w:color w:val="000000"/>
                <w:sz w:val="28"/>
                <w:lang w:eastAsia="ru-RU"/>
              </w:rPr>
              <w:t>,,</w:t>
            </w:r>
            <w:proofErr w:type="gramEnd"/>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,,Самая длинная, самая короткая</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предложить разложить разноцветные  ленты по длине, от самой короткой до самой длинной, как вариант можно  предложить сравнить ленты по нескольким признакам)</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,,Разноцветные кружки</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предложить положить кружки (либо другую геометрическую фигуру) начиная от самого большого, так чтобы был виден цвет предыдущего кружка)</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,,В какую коробку</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 xml:space="preserve">распределить пять видов игрушек разных размеров по пяти разным коробкам в зависимости от </w:t>
            </w:r>
            <w:r w:rsidRPr="002E713B">
              <w:rPr>
                <w:rFonts w:ascii="Times New Roman" w:eastAsia="Times New Roman" w:hAnsi="Times New Roman" w:cs="Times New Roman"/>
                <w:color w:val="000000"/>
                <w:sz w:val="28"/>
                <w:lang w:eastAsia="ru-RU"/>
              </w:rPr>
              <w:lastRenderedPageBreak/>
              <w:t>размера)</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,,Дальше - ближе,, (предложить по рисунку определить положение   игры и    </w:t>
            </w:r>
            <w:proofErr w:type="gramStart"/>
            <w:r w:rsidRPr="002E713B">
              <w:rPr>
                <w:rFonts w:ascii="Times New Roman" w:eastAsia="Times New Roman" w:hAnsi="Times New Roman" w:cs="Times New Roman"/>
                <w:color w:val="000000"/>
                <w:sz w:val="28"/>
                <w:lang w:eastAsia="ru-RU"/>
              </w:rPr>
              <w:t>предметов</w:t>
            </w:r>
            <w:proofErr w:type="gramEnd"/>
            <w:r w:rsidRPr="002E713B">
              <w:rPr>
                <w:rFonts w:ascii="Times New Roman" w:eastAsia="Times New Roman" w:hAnsi="Times New Roman" w:cs="Times New Roman"/>
                <w:color w:val="000000"/>
                <w:sz w:val="28"/>
                <w:lang w:eastAsia="ru-RU"/>
              </w:rPr>
              <w:t>: какие нарисованы ближе, а какие – дальше)</w:t>
            </w:r>
          </w:p>
        </w:tc>
        <w:tc>
          <w:tcPr>
            <w:tcW w:w="17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lastRenderedPageBreak/>
              <w:t>декабрь - Февраль</w:t>
            </w:r>
          </w:p>
        </w:tc>
      </w:tr>
      <w:tr w:rsidR="00084523" w:rsidRPr="002E713B" w:rsidTr="00320162">
        <w:trPr>
          <w:trHeight w:val="54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lastRenderedPageBreak/>
              <w:t>Дидактические игры и упражнения на закрепление цвета.</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,,Какого цвета не стало</w:t>
            </w:r>
            <w:proofErr w:type="gramStart"/>
            <w:r w:rsidRPr="002E713B">
              <w:rPr>
                <w:rFonts w:ascii="Times New Roman" w:eastAsia="Times New Roman" w:hAnsi="Times New Roman" w:cs="Times New Roman"/>
                <w:color w:val="000000"/>
                <w:sz w:val="28"/>
                <w:lang w:eastAsia="ru-RU"/>
              </w:rPr>
              <w:t>?,,</w:t>
            </w:r>
            <w:proofErr w:type="gramEnd"/>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,,Какого цвета предмет</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предложить подобрать необходимый цвет для предмета)</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,,Собери  гирлянду</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предложить по памяти собрать гирлянду из   разноцветных кружков в соответствии с образцом)</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,,Какие цвета использованы</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показывая изображение предметов одного цвета и его оттенков, учить называть и различать два оттенка одного цвета, упражнять в употреблении слов, обозначающих цветовые оттенки)</w:t>
            </w:r>
          </w:p>
          <w:p w:rsidR="00084523" w:rsidRPr="002E713B" w:rsidRDefault="00084523" w:rsidP="00320162">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,,Уточним цвет</w:t>
            </w:r>
            <w:proofErr w:type="gramStart"/>
            <w:r w:rsidRPr="002E713B">
              <w:rPr>
                <w:rFonts w:ascii="Times New Roman" w:eastAsia="Times New Roman" w:hAnsi="Times New Roman" w:cs="Times New Roman"/>
                <w:color w:val="000000"/>
                <w:sz w:val="28"/>
                <w:lang w:eastAsia="ru-RU"/>
              </w:rPr>
              <w:t>,, (</w:t>
            </w:r>
            <w:proofErr w:type="gramEnd"/>
            <w:r w:rsidRPr="002E713B">
              <w:rPr>
                <w:rFonts w:ascii="Times New Roman" w:eastAsia="Times New Roman" w:hAnsi="Times New Roman" w:cs="Times New Roman"/>
                <w:color w:val="000000"/>
                <w:sz w:val="28"/>
                <w:lang w:eastAsia="ru-RU"/>
              </w:rPr>
              <w:t>учить различать и называть близкие цвета)</w:t>
            </w:r>
          </w:p>
        </w:tc>
        <w:tc>
          <w:tcPr>
            <w:tcW w:w="17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Март 2016г.</w:t>
            </w:r>
          </w:p>
        </w:tc>
      </w:tr>
      <w:tr w:rsidR="00084523" w:rsidRPr="002E713B" w:rsidTr="00320162">
        <w:trPr>
          <w:trHeight w:val="54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084523">
            <w:pPr>
              <w:numPr>
                <w:ilvl w:val="0"/>
                <w:numId w:val="3"/>
              </w:num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xml:space="preserve">Закрепление </w:t>
            </w:r>
            <w:proofErr w:type="gramStart"/>
            <w:r w:rsidRPr="002E713B">
              <w:rPr>
                <w:rFonts w:ascii="Times New Roman" w:eastAsia="Times New Roman" w:hAnsi="Times New Roman" w:cs="Times New Roman"/>
                <w:color w:val="000000"/>
                <w:sz w:val="28"/>
                <w:lang w:eastAsia="ru-RU"/>
              </w:rPr>
              <w:t>пройденного</w:t>
            </w:r>
            <w:proofErr w:type="gramEnd"/>
            <w:r w:rsidRPr="002E713B">
              <w:rPr>
                <w:rFonts w:ascii="Times New Roman" w:eastAsia="Times New Roman" w:hAnsi="Times New Roman" w:cs="Times New Roman"/>
                <w:color w:val="000000"/>
                <w:sz w:val="28"/>
                <w:lang w:eastAsia="ru-RU"/>
              </w:rPr>
              <w:t xml:space="preserve"> с детьми</w:t>
            </w:r>
          </w:p>
          <w:p w:rsidR="00084523" w:rsidRPr="002E713B" w:rsidRDefault="00084523" w:rsidP="00084523">
            <w:pPr>
              <w:numPr>
                <w:ilvl w:val="0"/>
                <w:numId w:val="3"/>
              </w:num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Мониторинг</w:t>
            </w:r>
          </w:p>
        </w:tc>
        <w:tc>
          <w:tcPr>
            <w:tcW w:w="17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Апрель-май 2016г.</w:t>
            </w:r>
          </w:p>
        </w:tc>
      </w:tr>
    </w:tbl>
    <w:p w:rsidR="00084523" w:rsidRPr="002E713B" w:rsidRDefault="00084523" w:rsidP="00084523">
      <w:pPr>
        <w:spacing w:after="0" w:line="240" w:lineRule="auto"/>
        <w:ind w:left="360"/>
        <w:jc w:val="both"/>
        <w:rPr>
          <w:rFonts w:ascii="Times New Roman" w:eastAsia="Times New Roman" w:hAnsi="Times New Roman" w:cs="Times New Roman"/>
          <w:color w:val="000000"/>
          <w:lang w:eastAsia="ru-RU"/>
        </w:rPr>
      </w:pPr>
    </w:p>
    <w:p w:rsidR="00084523" w:rsidRPr="002E713B" w:rsidRDefault="00084523" w:rsidP="00084523">
      <w:pPr>
        <w:spacing w:after="0" w:line="240" w:lineRule="auto"/>
        <w:jc w:val="both"/>
        <w:rPr>
          <w:rFonts w:ascii="Times New Roman" w:eastAsia="Times New Roman" w:hAnsi="Times New Roman" w:cs="Times New Roman"/>
          <w:color w:val="000000"/>
          <w:lang w:eastAsia="ru-RU"/>
        </w:rPr>
      </w:pPr>
    </w:p>
    <w:p w:rsidR="00084523" w:rsidRPr="002E713B" w:rsidRDefault="00084523" w:rsidP="00084523">
      <w:pPr>
        <w:numPr>
          <w:ilvl w:val="0"/>
          <w:numId w:val="4"/>
        </w:numPr>
        <w:spacing w:after="0" w:line="240" w:lineRule="auto"/>
        <w:ind w:left="502"/>
        <w:jc w:val="center"/>
        <w:rPr>
          <w:rFonts w:ascii="Times New Roman" w:eastAsia="Times New Roman" w:hAnsi="Times New Roman" w:cs="Times New Roman"/>
          <w:color w:val="000000"/>
          <w:sz w:val="28"/>
          <w:lang w:eastAsia="ru-RU"/>
        </w:rPr>
      </w:pPr>
      <w:r w:rsidRPr="002E713B">
        <w:rPr>
          <w:rFonts w:ascii="Times New Roman" w:eastAsia="Times New Roman" w:hAnsi="Times New Roman" w:cs="Times New Roman"/>
          <w:b/>
          <w:bCs/>
          <w:color w:val="000000"/>
          <w:sz w:val="36"/>
          <w:lang w:eastAsia="ru-RU"/>
        </w:rPr>
        <w:t>Работа с родителями</w:t>
      </w:r>
    </w:p>
    <w:tbl>
      <w:tblPr>
        <w:tblW w:w="9755" w:type="dxa"/>
        <w:tblCellMar>
          <w:left w:w="0" w:type="dxa"/>
          <w:right w:w="0" w:type="dxa"/>
        </w:tblCellMar>
        <w:tblLook w:val="04A0"/>
      </w:tblPr>
      <w:tblGrid>
        <w:gridCol w:w="7771"/>
        <w:gridCol w:w="1984"/>
      </w:tblGrid>
      <w:tr w:rsidR="00084523" w:rsidRPr="002E713B" w:rsidTr="00320162">
        <w:trPr>
          <w:trHeight w:val="4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084523">
            <w:pPr>
              <w:numPr>
                <w:ilvl w:val="0"/>
                <w:numId w:val="5"/>
              </w:numPr>
              <w:spacing w:after="0" w:line="240" w:lineRule="auto"/>
              <w:jc w:val="both"/>
              <w:rPr>
                <w:rFonts w:ascii="Times New Roman" w:eastAsia="Times New Roman" w:hAnsi="Times New Roman" w:cs="Times New Roman"/>
                <w:color w:val="000000"/>
                <w:lang w:eastAsia="ru-RU"/>
              </w:rPr>
            </w:pPr>
            <w:bookmarkStart w:id="4" w:name="ba1834cf3685dc56ac3f459cd32946cd402aea70"/>
            <w:bookmarkStart w:id="5" w:name="2"/>
            <w:bookmarkEnd w:id="4"/>
            <w:bookmarkEnd w:id="5"/>
            <w:r w:rsidRPr="002E713B">
              <w:rPr>
                <w:rFonts w:ascii="Times New Roman" w:eastAsia="Times New Roman" w:hAnsi="Times New Roman" w:cs="Times New Roman"/>
                <w:color w:val="000000"/>
                <w:sz w:val="28"/>
                <w:lang w:eastAsia="ru-RU"/>
              </w:rPr>
              <w:t>Участие родителей в изготовлении дидактических игр и демонстрационного  материала.</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Сентябрь-ноябрь 2016г.</w:t>
            </w:r>
          </w:p>
        </w:tc>
      </w:tr>
      <w:tr w:rsidR="00084523" w:rsidRPr="002E713B" w:rsidTr="00320162">
        <w:trPr>
          <w:trHeight w:val="4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084523">
            <w:pPr>
              <w:numPr>
                <w:ilvl w:val="0"/>
                <w:numId w:val="6"/>
              </w:num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Проведение индивидуальных консультаций  и бесед с родителями.</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В течение года</w:t>
            </w:r>
          </w:p>
        </w:tc>
      </w:tr>
      <w:tr w:rsidR="00084523" w:rsidRPr="002E713B" w:rsidTr="00320162">
        <w:trPr>
          <w:trHeight w:val="400"/>
        </w:trPr>
        <w:tc>
          <w:tcPr>
            <w:tcW w:w="77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084523">
            <w:pPr>
              <w:numPr>
                <w:ilvl w:val="0"/>
                <w:numId w:val="7"/>
              </w:num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Подготовить консультацию для родителей «Развитие сенсорных способностей у детей раннего возраста через дидактические игры»</w:t>
            </w:r>
          </w:p>
        </w:tc>
        <w:tc>
          <w:tcPr>
            <w:tcW w:w="19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084523" w:rsidRPr="002E713B" w:rsidRDefault="00084523" w:rsidP="00320162">
            <w:pPr>
              <w:spacing w:after="0" w:line="240" w:lineRule="auto"/>
              <w:ind w:left="532"/>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Декабрь 2015г.</w:t>
            </w:r>
          </w:p>
        </w:tc>
      </w:tr>
    </w:tbl>
    <w:p w:rsidR="004C7BCF" w:rsidRPr="002E713B" w:rsidRDefault="004C7BCF">
      <w:pPr>
        <w:rPr>
          <w:rFonts w:ascii="Times New Roman" w:hAnsi="Times New Roman" w:cs="Times New Roman"/>
        </w:rPr>
      </w:pPr>
    </w:p>
    <w:p w:rsidR="007B0295" w:rsidRPr="007B0295" w:rsidRDefault="007B0295" w:rsidP="007B0295">
      <w:pPr>
        <w:spacing w:after="0" w:line="240" w:lineRule="auto"/>
        <w:jc w:val="center"/>
        <w:rPr>
          <w:rFonts w:ascii="Times New Roman" w:eastAsia="Times New Roman" w:hAnsi="Times New Roman" w:cs="Times New Roman"/>
          <w:color w:val="000000"/>
          <w:lang w:eastAsia="ru-RU"/>
        </w:rPr>
      </w:pPr>
      <w:r w:rsidRPr="002E713B">
        <w:rPr>
          <w:rFonts w:ascii="Times New Roman" w:eastAsia="Times New Roman" w:hAnsi="Times New Roman" w:cs="Times New Roman"/>
          <w:b/>
          <w:bCs/>
          <w:color w:val="000000"/>
          <w:sz w:val="28"/>
          <w:lang w:eastAsia="ru-RU"/>
        </w:rPr>
        <w:t xml:space="preserve">Список </w:t>
      </w:r>
      <w:proofErr w:type="gramStart"/>
      <w:r w:rsidRPr="002E713B">
        <w:rPr>
          <w:rFonts w:ascii="Times New Roman" w:eastAsia="Times New Roman" w:hAnsi="Times New Roman" w:cs="Times New Roman"/>
          <w:b/>
          <w:bCs/>
          <w:color w:val="000000"/>
          <w:sz w:val="28"/>
          <w:lang w:eastAsia="ru-RU"/>
        </w:rPr>
        <w:t>использованной</w:t>
      </w:r>
      <w:proofErr w:type="gramEnd"/>
      <w:r w:rsidRPr="002E713B">
        <w:rPr>
          <w:rFonts w:ascii="Times New Roman" w:eastAsia="Times New Roman" w:hAnsi="Times New Roman" w:cs="Times New Roman"/>
          <w:b/>
          <w:bCs/>
          <w:color w:val="000000"/>
          <w:sz w:val="28"/>
          <w:lang w:eastAsia="ru-RU"/>
        </w:rPr>
        <w:t xml:space="preserve"> литература:</w:t>
      </w:r>
    </w:p>
    <w:p w:rsidR="007B0295" w:rsidRPr="007B0295" w:rsidRDefault="007B0295" w:rsidP="007B0295">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xml:space="preserve">1.  Л. А. </w:t>
      </w:r>
      <w:proofErr w:type="spellStart"/>
      <w:r w:rsidRPr="002E713B">
        <w:rPr>
          <w:rFonts w:ascii="Times New Roman" w:eastAsia="Times New Roman" w:hAnsi="Times New Roman" w:cs="Times New Roman"/>
          <w:color w:val="000000"/>
          <w:sz w:val="28"/>
          <w:lang w:eastAsia="ru-RU"/>
        </w:rPr>
        <w:t>Венгер</w:t>
      </w:r>
      <w:proofErr w:type="spellEnd"/>
      <w:r w:rsidRPr="002E713B">
        <w:rPr>
          <w:rFonts w:ascii="Times New Roman" w:eastAsia="Times New Roman" w:hAnsi="Times New Roman" w:cs="Times New Roman"/>
          <w:color w:val="000000"/>
          <w:sz w:val="28"/>
          <w:lang w:eastAsia="ru-RU"/>
        </w:rPr>
        <w:t xml:space="preserve">, Э. Г. Пилюгина, Н. Б. </w:t>
      </w:r>
      <w:proofErr w:type="spellStart"/>
      <w:r w:rsidRPr="002E713B">
        <w:rPr>
          <w:rFonts w:ascii="Times New Roman" w:eastAsia="Times New Roman" w:hAnsi="Times New Roman" w:cs="Times New Roman"/>
          <w:color w:val="000000"/>
          <w:sz w:val="28"/>
          <w:lang w:eastAsia="ru-RU"/>
        </w:rPr>
        <w:t>Венгер</w:t>
      </w:r>
      <w:proofErr w:type="spellEnd"/>
      <w:r w:rsidRPr="002E713B">
        <w:rPr>
          <w:rFonts w:ascii="Times New Roman" w:eastAsia="Times New Roman" w:hAnsi="Times New Roman" w:cs="Times New Roman"/>
          <w:color w:val="000000"/>
          <w:sz w:val="28"/>
          <w:lang w:eastAsia="ru-RU"/>
        </w:rPr>
        <w:t xml:space="preserve"> «Воспитание сенсорной культуры ребенка» - М.: «Просвещение», 1988;</w:t>
      </w:r>
    </w:p>
    <w:p w:rsidR="007B0295" w:rsidRPr="007B0295" w:rsidRDefault="007B0295" w:rsidP="007B0295">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3. Э. Г. Пилюгина «Сенсорные способности малыша» - М.: «Мозаика-Синтез», 2003;</w:t>
      </w:r>
    </w:p>
    <w:p w:rsidR="007B0295" w:rsidRPr="007B0295" w:rsidRDefault="007B0295" w:rsidP="007B0295">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4. Н. Ф. Губанова. Развитие игровой деятельности. Система работы в первой младшей группе детского сада. – М.: Мозаика-Синтез, 2008.</w:t>
      </w:r>
    </w:p>
    <w:p w:rsidR="007B0295" w:rsidRPr="007B0295" w:rsidRDefault="007B0295" w:rsidP="007B0295">
      <w:pPr>
        <w:spacing w:after="0" w:line="240" w:lineRule="auto"/>
        <w:jc w:val="both"/>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5.  «Развивающие игры с малышами до 3-х лет» - Ярославль «Академия развития», 1998. Сост. Т.В. Галанова</w:t>
      </w:r>
    </w:p>
    <w:p w:rsidR="007B0295" w:rsidRPr="007B0295" w:rsidRDefault="007B0295" w:rsidP="007B0295">
      <w:pPr>
        <w:spacing w:after="0" w:line="240" w:lineRule="auto"/>
        <w:rPr>
          <w:rFonts w:ascii="Times New Roman" w:eastAsia="Times New Roman" w:hAnsi="Times New Roman" w:cs="Times New Roman"/>
          <w:color w:val="000000"/>
          <w:lang w:eastAsia="ru-RU"/>
        </w:rPr>
      </w:pPr>
      <w:r w:rsidRPr="002E713B">
        <w:rPr>
          <w:rFonts w:ascii="Times New Roman" w:eastAsia="Times New Roman" w:hAnsi="Times New Roman" w:cs="Times New Roman"/>
          <w:color w:val="000000"/>
          <w:sz w:val="28"/>
          <w:lang w:eastAsia="ru-RU"/>
        </w:rPr>
        <w:t xml:space="preserve">6. </w:t>
      </w:r>
      <w:proofErr w:type="spellStart"/>
      <w:r w:rsidRPr="002E713B">
        <w:rPr>
          <w:rFonts w:ascii="Times New Roman" w:eastAsia="Times New Roman" w:hAnsi="Times New Roman" w:cs="Times New Roman"/>
          <w:color w:val="000000"/>
          <w:sz w:val="28"/>
          <w:lang w:eastAsia="ru-RU"/>
        </w:rPr>
        <w:t>Янушко</w:t>
      </w:r>
      <w:proofErr w:type="spellEnd"/>
      <w:r w:rsidRPr="002E713B">
        <w:rPr>
          <w:rFonts w:ascii="Times New Roman" w:eastAsia="Times New Roman" w:hAnsi="Times New Roman" w:cs="Times New Roman"/>
          <w:color w:val="000000"/>
          <w:sz w:val="28"/>
          <w:lang w:eastAsia="ru-RU"/>
        </w:rPr>
        <w:t xml:space="preserve"> Е.А. Сенсорное развитие детей раннего возраста – Москва, Мозаика – Синтез, 2011.</w:t>
      </w:r>
    </w:p>
    <w:p w:rsidR="00084523" w:rsidRPr="002E713B" w:rsidRDefault="00084523">
      <w:pPr>
        <w:rPr>
          <w:rFonts w:ascii="Times New Roman" w:hAnsi="Times New Roman" w:cs="Times New Roman"/>
        </w:rPr>
      </w:pPr>
    </w:p>
    <w:p w:rsidR="007B0295" w:rsidRPr="002E713B" w:rsidRDefault="007B0295" w:rsidP="00084523">
      <w:pPr>
        <w:spacing w:after="0" w:line="240" w:lineRule="auto"/>
        <w:rPr>
          <w:rFonts w:ascii="Times New Roman" w:eastAsia="Times New Roman" w:hAnsi="Times New Roman" w:cs="Times New Roman"/>
          <w:color w:val="333333"/>
          <w:sz w:val="20"/>
          <w:lang w:eastAsia="ru-RU"/>
        </w:rPr>
      </w:pPr>
    </w:p>
    <w:p w:rsidR="007B0295" w:rsidRPr="002E713B" w:rsidRDefault="007B0295" w:rsidP="00084523">
      <w:pPr>
        <w:spacing w:after="0" w:line="240" w:lineRule="auto"/>
        <w:rPr>
          <w:rFonts w:ascii="Times New Roman" w:eastAsia="Times New Roman" w:hAnsi="Times New Roman" w:cs="Times New Roman"/>
          <w:color w:val="333333"/>
          <w:sz w:val="20"/>
          <w:lang w:eastAsia="ru-RU"/>
        </w:rPr>
      </w:pPr>
    </w:p>
    <w:p w:rsidR="007B0295" w:rsidRPr="002E713B" w:rsidRDefault="007B0295" w:rsidP="00084523">
      <w:pPr>
        <w:spacing w:after="0" w:line="240" w:lineRule="auto"/>
        <w:rPr>
          <w:rFonts w:ascii="Times New Roman" w:eastAsia="Times New Roman" w:hAnsi="Times New Roman" w:cs="Times New Roman"/>
          <w:color w:val="333333"/>
          <w:sz w:val="20"/>
          <w:lang w:eastAsia="ru-RU"/>
        </w:rPr>
      </w:pPr>
    </w:p>
    <w:p w:rsidR="002E713B" w:rsidRPr="002E713B" w:rsidRDefault="002E713B" w:rsidP="007B0295">
      <w:pPr>
        <w:rPr>
          <w:rStyle w:val="s2"/>
          <w:rFonts w:ascii="Times New Roman" w:hAnsi="Times New Roman" w:cs="Times New Roman"/>
          <w:b/>
          <w:bCs/>
          <w:color w:val="000000"/>
          <w:sz w:val="28"/>
          <w:szCs w:val="28"/>
        </w:rPr>
      </w:pPr>
    </w:p>
    <w:p w:rsidR="002E713B" w:rsidRPr="002E713B" w:rsidRDefault="002E713B" w:rsidP="007B0295">
      <w:pPr>
        <w:rPr>
          <w:rStyle w:val="s2"/>
          <w:rFonts w:ascii="Times New Roman" w:hAnsi="Times New Roman" w:cs="Times New Roman"/>
          <w:b/>
          <w:bCs/>
          <w:color w:val="000000"/>
          <w:sz w:val="28"/>
          <w:szCs w:val="28"/>
        </w:rPr>
      </w:pPr>
    </w:p>
    <w:p w:rsidR="002E713B" w:rsidRPr="002E713B" w:rsidRDefault="002E713B" w:rsidP="007B0295">
      <w:pPr>
        <w:rPr>
          <w:rStyle w:val="s2"/>
          <w:rFonts w:ascii="Times New Roman" w:hAnsi="Times New Roman" w:cs="Times New Roman"/>
          <w:b/>
          <w:bCs/>
          <w:color w:val="000000"/>
          <w:sz w:val="28"/>
          <w:szCs w:val="28"/>
        </w:rPr>
      </w:pPr>
    </w:p>
    <w:p w:rsidR="002E713B" w:rsidRPr="002E713B" w:rsidRDefault="002E713B" w:rsidP="007B0295">
      <w:pPr>
        <w:rPr>
          <w:rStyle w:val="s2"/>
          <w:rFonts w:ascii="Times New Roman" w:hAnsi="Times New Roman" w:cs="Times New Roman"/>
          <w:b/>
          <w:bCs/>
          <w:color w:val="000000"/>
          <w:sz w:val="28"/>
          <w:szCs w:val="28"/>
        </w:rPr>
      </w:pPr>
    </w:p>
    <w:p w:rsidR="002E713B" w:rsidRPr="002E713B" w:rsidRDefault="002E713B" w:rsidP="007B0295">
      <w:pPr>
        <w:rPr>
          <w:rStyle w:val="s2"/>
          <w:rFonts w:ascii="Times New Roman" w:hAnsi="Times New Roman" w:cs="Times New Roman"/>
          <w:b/>
          <w:bCs/>
          <w:color w:val="000000"/>
          <w:sz w:val="28"/>
          <w:szCs w:val="28"/>
        </w:rPr>
      </w:pPr>
    </w:p>
    <w:p w:rsidR="002E713B" w:rsidRPr="002E713B" w:rsidRDefault="002E713B" w:rsidP="007B0295">
      <w:pPr>
        <w:rPr>
          <w:rStyle w:val="s2"/>
          <w:rFonts w:ascii="Times New Roman" w:hAnsi="Times New Roman" w:cs="Times New Roman"/>
          <w:b/>
          <w:bCs/>
          <w:color w:val="000000"/>
          <w:sz w:val="28"/>
          <w:szCs w:val="28"/>
        </w:rPr>
      </w:pPr>
    </w:p>
    <w:p w:rsidR="002E713B" w:rsidRPr="002E713B" w:rsidRDefault="002E713B" w:rsidP="007B0295">
      <w:pPr>
        <w:rPr>
          <w:rStyle w:val="s2"/>
          <w:rFonts w:ascii="Times New Roman" w:hAnsi="Times New Roman" w:cs="Times New Roman"/>
          <w:b/>
          <w:bCs/>
          <w:color w:val="000000"/>
          <w:sz w:val="28"/>
          <w:szCs w:val="28"/>
        </w:rPr>
      </w:pPr>
    </w:p>
    <w:p w:rsidR="002E713B" w:rsidRPr="002E713B" w:rsidRDefault="002E713B" w:rsidP="007B0295">
      <w:pPr>
        <w:rPr>
          <w:rStyle w:val="s2"/>
          <w:rFonts w:ascii="Times New Roman" w:hAnsi="Times New Roman" w:cs="Times New Roman"/>
          <w:b/>
          <w:bCs/>
          <w:color w:val="000000"/>
          <w:sz w:val="28"/>
          <w:szCs w:val="28"/>
        </w:rPr>
      </w:pPr>
    </w:p>
    <w:p w:rsidR="002E713B" w:rsidRPr="002E713B" w:rsidRDefault="002E713B" w:rsidP="007B0295">
      <w:pPr>
        <w:rPr>
          <w:rStyle w:val="s2"/>
          <w:rFonts w:ascii="Times New Roman" w:hAnsi="Times New Roman" w:cs="Times New Roman"/>
          <w:b/>
          <w:bCs/>
          <w:color w:val="000000"/>
          <w:sz w:val="28"/>
          <w:szCs w:val="28"/>
        </w:rPr>
      </w:pPr>
    </w:p>
    <w:p w:rsidR="002E713B" w:rsidRPr="002E713B" w:rsidRDefault="002E713B" w:rsidP="007B0295">
      <w:pPr>
        <w:rPr>
          <w:rStyle w:val="s2"/>
          <w:rFonts w:ascii="Times New Roman" w:hAnsi="Times New Roman" w:cs="Times New Roman"/>
          <w:b/>
          <w:bCs/>
          <w:color w:val="000000"/>
          <w:sz w:val="28"/>
          <w:szCs w:val="28"/>
        </w:rPr>
      </w:pPr>
    </w:p>
    <w:p w:rsidR="002E713B" w:rsidRPr="002E713B" w:rsidRDefault="002E713B" w:rsidP="007B0295">
      <w:pPr>
        <w:rPr>
          <w:rStyle w:val="s2"/>
          <w:rFonts w:ascii="Times New Roman" w:hAnsi="Times New Roman" w:cs="Times New Roman"/>
          <w:b/>
          <w:bCs/>
          <w:color w:val="000000"/>
          <w:sz w:val="28"/>
          <w:szCs w:val="28"/>
        </w:rPr>
      </w:pPr>
    </w:p>
    <w:p w:rsidR="007B0295" w:rsidRPr="002E713B" w:rsidRDefault="007B0295" w:rsidP="002E713B">
      <w:pPr>
        <w:jc w:val="center"/>
        <w:rPr>
          <w:rStyle w:val="s2"/>
          <w:rFonts w:ascii="Times New Roman" w:hAnsi="Times New Roman" w:cs="Times New Roman"/>
          <w:b/>
          <w:bCs/>
          <w:color w:val="000000"/>
          <w:sz w:val="32"/>
          <w:szCs w:val="28"/>
        </w:rPr>
      </w:pPr>
      <w:r w:rsidRPr="002E713B">
        <w:rPr>
          <w:rStyle w:val="s2"/>
          <w:rFonts w:ascii="Times New Roman" w:hAnsi="Times New Roman" w:cs="Times New Roman"/>
          <w:b/>
          <w:bCs/>
          <w:color w:val="000000"/>
          <w:sz w:val="32"/>
          <w:szCs w:val="28"/>
        </w:rPr>
        <w:t>Консультация для родителей на тему:</w:t>
      </w:r>
    </w:p>
    <w:p w:rsidR="007B0295" w:rsidRPr="002E713B" w:rsidRDefault="007B0295" w:rsidP="002E713B">
      <w:pPr>
        <w:jc w:val="center"/>
        <w:rPr>
          <w:rFonts w:ascii="Times New Roman" w:hAnsi="Times New Roman" w:cs="Times New Roman"/>
          <w:b/>
          <w:color w:val="000000"/>
          <w:sz w:val="32"/>
          <w:szCs w:val="28"/>
        </w:rPr>
      </w:pPr>
      <w:r w:rsidRPr="002E713B">
        <w:rPr>
          <w:rStyle w:val="s2"/>
          <w:rFonts w:ascii="Times New Roman" w:hAnsi="Times New Roman" w:cs="Times New Roman"/>
          <w:b/>
          <w:bCs/>
          <w:color w:val="000000"/>
          <w:sz w:val="32"/>
          <w:szCs w:val="28"/>
        </w:rPr>
        <w:t xml:space="preserve">«Дидактические игры как средство сенсорного развития детей раннего </w:t>
      </w:r>
      <w:r w:rsidRPr="002E713B">
        <w:rPr>
          <w:rFonts w:ascii="Times New Roman" w:hAnsi="Times New Roman" w:cs="Times New Roman"/>
          <w:b/>
          <w:color w:val="000000"/>
          <w:sz w:val="32"/>
          <w:szCs w:val="28"/>
        </w:rPr>
        <w:t>возраста».</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Познание человеком окружающего мира начинается с «живого созерцания», с ощущения (отражение отдельных свой</w:t>
      </w:r>
      <w:proofErr w:type="gramStart"/>
      <w:r w:rsidRPr="002E713B">
        <w:rPr>
          <w:rFonts w:ascii="Times New Roman" w:hAnsi="Times New Roman" w:cs="Times New Roman"/>
          <w:color w:val="000000"/>
          <w:sz w:val="28"/>
          <w:szCs w:val="28"/>
        </w:rPr>
        <w:t>ств пр</w:t>
      </w:r>
      <w:proofErr w:type="gramEnd"/>
      <w:r w:rsidRPr="002E713B">
        <w:rPr>
          <w:rFonts w:ascii="Times New Roman" w:hAnsi="Times New Roman" w:cs="Times New Roman"/>
          <w:color w:val="000000"/>
          <w:sz w:val="28"/>
          <w:szCs w:val="28"/>
        </w:rPr>
        <w:t>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sidRPr="002E713B">
        <w:rPr>
          <w:rFonts w:ascii="Times New Roman" w:hAnsi="Times New Roman" w:cs="Times New Roman"/>
          <w:color w:val="000000"/>
          <w:sz w:val="28"/>
          <w:szCs w:val="28"/>
        </w:rPr>
        <w:t>Щелованов</w:t>
      </w:r>
      <w:proofErr w:type="spellEnd"/>
      <w:r w:rsidRPr="002E713B">
        <w:rPr>
          <w:rFonts w:ascii="Times New Roman" w:hAnsi="Times New Roman" w:cs="Times New Roman"/>
          <w:color w:val="000000"/>
          <w:sz w:val="28"/>
          <w:szCs w:val="28"/>
        </w:rPr>
        <w:t xml:space="preserve"> называл ранний возраст «золотой порой» сенсорного воспитания. Теория и практика дошкольного обучения и воспитания, начиная с самых своих </w:t>
      </w:r>
      <w:proofErr w:type="gramStart"/>
      <w:r w:rsidRPr="002E713B">
        <w:rPr>
          <w:rFonts w:ascii="Times New Roman" w:hAnsi="Times New Roman" w:cs="Times New Roman"/>
          <w:color w:val="000000"/>
          <w:sz w:val="28"/>
          <w:szCs w:val="28"/>
        </w:rPr>
        <w:t>истоков</w:t>
      </w:r>
      <w:proofErr w:type="gramEnd"/>
      <w:r w:rsidRPr="002E713B">
        <w:rPr>
          <w:rFonts w:ascii="Times New Roman" w:hAnsi="Times New Roman" w:cs="Times New Roman"/>
          <w:color w:val="000000"/>
          <w:sz w:val="28"/>
          <w:szCs w:val="28"/>
        </w:rPr>
        <w:t xml:space="preserve"> уделяла сенсорному воспитанию существенное внимание, а зачастую выделяла его в качестве центрального </w:t>
      </w:r>
      <w:r w:rsidRPr="002E713B">
        <w:rPr>
          <w:rFonts w:ascii="Times New Roman" w:hAnsi="Times New Roman" w:cs="Times New Roman"/>
          <w:color w:val="000000"/>
          <w:sz w:val="28"/>
          <w:szCs w:val="28"/>
        </w:rPr>
        <w:lastRenderedPageBreak/>
        <w:t>момента педагогического процесса.</w:t>
      </w:r>
      <w:r w:rsidR="002E713B" w:rsidRPr="002E713B">
        <w:rPr>
          <w:rFonts w:ascii="Times New Roman" w:hAnsi="Times New Roman" w:cs="Times New Roman"/>
          <w:color w:val="000000"/>
          <w:sz w:val="28"/>
          <w:szCs w:val="28"/>
        </w:rPr>
        <w:br/>
      </w:r>
      <w:proofErr w:type="gramStart"/>
      <w:r w:rsidRPr="002E713B">
        <w:rPr>
          <w:rFonts w:ascii="Times New Roman" w:hAnsi="Times New Roman" w:cs="Times New Roman"/>
          <w:color w:val="000000"/>
          <w:sz w:val="28"/>
          <w:szCs w:val="28"/>
        </w:rPr>
        <w:t>В первые</w:t>
      </w:r>
      <w:proofErr w:type="gramEnd"/>
      <w:r w:rsidRPr="002E713B">
        <w:rPr>
          <w:rFonts w:ascii="Times New Roman" w:hAnsi="Times New Roman" w:cs="Times New Roman"/>
          <w:color w:val="000000"/>
          <w:sz w:val="28"/>
          <w:szCs w:val="28"/>
        </w:rPr>
        <w:t xml:space="preserve">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w:t>
      </w:r>
      <w:proofErr w:type="spellStart"/>
      <w:r w:rsidRPr="002E713B">
        <w:rPr>
          <w:rFonts w:ascii="Times New Roman" w:hAnsi="Times New Roman" w:cs="Times New Roman"/>
          <w:color w:val="000000"/>
          <w:sz w:val="28"/>
          <w:szCs w:val="28"/>
        </w:rPr>
        <w:t>перцептивными</w:t>
      </w:r>
      <w:proofErr w:type="spellEnd"/>
      <w:r w:rsidRPr="002E713B">
        <w:rPr>
          <w:rFonts w:ascii="Times New Roman" w:hAnsi="Times New Roman" w:cs="Times New Roman"/>
          <w:color w:val="000000"/>
          <w:sz w:val="28"/>
          <w:szCs w:val="28"/>
        </w:rPr>
        <w:t xml:space="preserve"> действиями сенсорными эталонами и действиями соотнесения.</w:t>
      </w:r>
      <w:r w:rsidR="002E713B" w:rsidRPr="002E713B">
        <w:rPr>
          <w:rFonts w:ascii="Times New Roman" w:hAnsi="Times New Roman" w:cs="Times New Roman"/>
          <w:color w:val="000000"/>
          <w:sz w:val="28"/>
          <w:szCs w:val="28"/>
        </w:rPr>
        <w:br/>
      </w:r>
      <w:r w:rsidRPr="002E713B">
        <w:rPr>
          <w:rFonts w:ascii="Times New Roman" w:hAnsi="Times New Roman" w:cs="Times New Roman"/>
          <w:color w:val="000000"/>
          <w:sz w:val="28"/>
          <w:szCs w:val="28"/>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r w:rsidR="002E713B" w:rsidRPr="002E713B">
        <w:rPr>
          <w:rFonts w:ascii="Times New Roman" w:hAnsi="Times New Roman" w:cs="Times New Roman"/>
          <w:color w:val="000000"/>
          <w:sz w:val="28"/>
          <w:szCs w:val="28"/>
        </w:rPr>
        <w:br/>
      </w:r>
      <w:r w:rsidRPr="002E713B">
        <w:rPr>
          <w:rFonts w:ascii="Times New Roman" w:hAnsi="Times New Roman" w:cs="Times New Roman"/>
          <w:color w:val="000000"/>
          <w:sz w:val="28"/>
          <w:szCs w:val="28"/>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r w:rsidR="002E713B" w:rsidRPr="002E713B">
        <w:rPr>
          <w:rFonts w:ascii="Times New Roman" w:hAnsi="Times New Roman" w:cs="Times New Roman"/>
          <w:color w:val="000000"/>
          <w:sz w:val="28"/>
          <w:szCs w:val="28"/>
        </w:rPr>
        <w:br/>
      </w:r>
      <w:r w:rsidRPr="002E713B">
        <w:rPr>
          <w:rFonts w:ascii="Times New Roman" w:hAnsi="Times New Roman" w:cs="Times New Roman"/>
          <w:color w:val="000000"/>
          <w:sz w:val="28"/>
          <w:szCs w:val="28"/>
        </w:rPr>
        <w:t xml:space="preserve">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w:t>
      </w:r>
      <w:proofErr w:type="gramStart"/>
      <w:r w:rsidRPr="002E713B">
        <w:rPr>
          <w:rFonts w:ascii="Times New Roman" w:hAnsi="Times New Roman" w:cs="Times New Roman"/>
          <w:color w:val="000000"/>
          <w:sz w:val="28"/>
          <w:szCs w:val="28"/>
        </w:rPr>
        <w:t>становится особенно понятен</w:t>
      </w:r>
      <w:proofErr w:type="gramEnd"/>
      <w:r w:rsidRPr="002E713B">
        <w:rPr>
          <w:rFonts w:ascii="Times New Roman" w:hAnsi="Times New Roman" w:cs="Times New Roman"/>
          <w:color w:val="000000"/>
          <w:sz w:val="28"/>
          <w:szCs w:val="28"/>
        </w:rPr>
        <w:t xml:space="preserve">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r w:rsidR="002E713B" w:rsidRPr="002E713B">
        <w:rPr>
          <w:rFonts w:ascii="Times New Roman" w:hAnsi="Times New Roman" w:cs="Times New Roman"/>
          <w:color w:val="000000"/>
          <w:sz w:val="28"/>
          <w:szCs w:val="28"/>
        </w:rPr>
        <w:br/>
      </w:r>
      <w:r w:rsidRPr="002E713B">
        <w:rPr>
          <w:rFonts w:ascii="Times New Roman" w:hAnsi="Times New Roman" w:cs="Times New Roman"/>
          <w:color w:val="000000"/>
          <w:sz w:val="28"/>
          <w:szCs w:val="28"/>
        </w:rPr>
        <w:t xml:space="preserve">В процессе воспроизведения предмета в той или иной деятельности проверяются и уточняются уже сформированные представления детей. </w:t>
      </w:r>
      <w:proofErr w:type="gramStart"/>
      <w:r w:rsidRPr="002E713B">
        <w:rPr>
          <w:rFonts w:ascii="Times New Roman" w:hAnsi="Times New Roman" w:cs="Times New Roman"/>
          <w:color w:val="000000"/>
          <w:sz w:val="28"/>
          <w:szCs w:val="28"/>
        </w:rPr>
        <w:t>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r w:rsidR="002E713B" w:rsidRPr="002E713B">
        <w:rPr>
          <w:rFonts w:ascii="Times New Roman" w:hAnsi="Times New Roman" w:cs="Times New Roman"/>
          <w:color w:val="000000"/>
          <w:sz w:val="28"/>
          <w:szCs w:val="28"/>
        </w:rPr>
        <w:br/>
      </w:r>
      <w:r w:rsidRPr="002E713B">
        <w:rPr>
          <w:rFonts w:ascii="Times New Roman" w:hAnsi="Times New Roman" w:cs="Times New Roman"/>
          <w:color w:val="000000"/>
          <w:sz w:val="28"/>
          <w:szCs w:val="28"/>
        </w:rPr>
        <w:t>Таким образом, сенсорное развитие должно осуществляться в неразрывной связи с разнообразной деятельностью.</w:t>
      </w:r>
      <w:proofErr w:type="gramEnd"/>
      <w:r w:rsidRPr="002E713B">
        <w:rPr>
          <w:rFonts w:ascii="Times New Roman" w:hAnsi="Times New Roman" w:cs="Times New Roman"/>
          <w:color w:val="000000"/>
          <w:sz w:val="28"/>
          <w:szCs w:val="28"/>
        </w:rPr>
        <w:t xml:space="preserve"> При этом неправильно было бы думать, что любая конструктивная, любая изобразительная деятельность дает нужное направление сенсорному развитию. </w:t>
      </w:r>
      <w:proofErr w:type="gramStart"/>
      <w:r w:rsidRPr="002E713B">
        <w:rPr>
          <w:rFonts w:ascii="Times New Roman" w:hAnsi="Times New Roman" w:cs="Times New Roman"/>
          <w:color w:val="000000"/>
          <w:sz w:val="28"/>
          <w:szCs w:val="28"/>
        </w:rPr>
        <w:t xml:space="preserve">Для этого необходимо, чтобы основная направленность и содержание этих видов деятельности были подчинены общим задачам </w:t>
      </w:r>
      <w:proofErr w:type="spellStart"/>
      <w:r w:rsidRPr="002E713B">
        <w:rPr>
          <w:rFonts w:ascii="Times New Roman" w:hAnsi="Times New Roman" w:cs="Times New Roman"/>
          <w:color w:val="000000"/>
          <w:sz w:val="28"/>
          <w:szCs w:val="28"/>
        </w:rPr>
        <w:t>умственногоразвития</w:t>
      </w:r>
      <w:proofErr w:type="spellEnd"/>
      <w:r w:rsidRPr="002E713B">
        <w:rPr>
          <w:rFonts w:ascii="Times New Roman" w:hAnsi="Times New Roman" w:cs="Times New Roman"/>
          <w:color w:val="000000"/>
          <w:sz w:val="28"/>
          <w:szCs w:val="28"/>
        </w:rPr>
        <w:t xml:space="preserve">,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w:t>
      </w:r>
      <w:r w:rsidRPr="002E713B">
        <w:rPr>
          <w:rFonts w:ascii="Times New Roman" w:hAnsi="Times New Roman" w:cs="Times New Roman"/>
          <w:color w:val="000000"/>
          <w:sz w:val="28"/>
          <w:szCs w:val="28"/>
        </w:rPr>
        <w:lastRenderedPageBreak/>
        <w:t>какой умственный багаж приобрели при этом дети.</w:t>
      </w:r>
      <w:proofErr w:type="gramEnd"/>
      <w:r w:rsidRPr="002E713B">
        <w:rPr>
          <w:rFonts w:ascii="Times New Roman" w:hAnsi="Times New Roman" w:cs="Times New Roman"/>
          <w:color w:val="000000"/>
          <w:sz w:val="28"/>
          <w:szCs w:val="28"/>
        </w:rPr>
        <w:t xml:space="preserve"> Например, можно научить ребенка строить из кубиков красивый дом, но педагогический процесс при этом организуется таким образом, что ребенок ничего не </w:t>
      </w:r>
      <w:proofErr w:type="gramStart"/>
      <w:r w:rsidRPr="002E713B">
        <w:rPr>
          <w:rFonts w:ascii="Times New Roman" w:hAnsi="Times New Roman" w:cs="Times New Roman"/>
          <w:color w:val="000000"/>
          <w:sz w:val="28"/>
          <w:szCs w:val="28"/>
        </w:rPr>
        <w:t>приобретает</w:t>
      </w:r>
      <w:proofErr w:type="gramEnd"/>
      <w:r w:rsidRPr="002E713B">
        <w:rPr>
          <w:rFonts w:ascii="Times New Roman" w:hAnsi="Times New Roman" w:cs="Times New Roman"/>
          <w:color w:val="000000"/>
          <w:sz w:val="28"/>
          <w:szCs w:val="28"/>
        </w:rPr>
        <w:t xml:space="preserve"> ни для сенсорного, ни для умственного развития.</w:t>
      </w:r>
      <w:r w:rsidR="002E713B" w:rsidRPr="002E713B">
        <w:rPr>
          <w:rFonts w:ascii="Times New Roman" w:hAnsi="Times New Roman" w:cs="Times New Roman"/>
          <w:color w:val="000000"/>
          <w:sz w:val="28"/>
          <w:szCs w:val="28"/>
        </w:rPr>
        <w:br/>
      </w:r>
      <w:r w:rsidRPr="002E713B">
        <w:rPr>
          <w:rFonts w:ascii="Times New Roman" w:hAnsi="Times New Roman" w:cs="Times New Roman"/>
          <w:color w:val="000000"/>
          <w:sz w:val="28"/>
          <w:szCs w:val="28"/>
        </w:rP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w:t>
      </w:r>
      <w:proofErr w:type="gramStart"/>
      <w:r w:rsidRPr="002E713B">
        <w:rPr>
          <w:rFonts w:ascii="Times New Roman" w:hAnsi="Times New Roman" w:cs="Times New Roman"/>
          <w:color w:val="000000"/>
          <w:sz w:val="28"/>
          <w:szCs w:val="28"/>
        </w:rPr>
        <w:t>обучение по</w:t>
      </w:r>
      <w:proofErr w:type="gramEnd"/>
      <w:r w:rsidRPr="002E713B">
        <w:rPr>
          <w:rFonts w:ascii="Times New Roman" w:hAnsi="Times New Roman" w:cs="Times New Roman"/>
          <w:color w:val="000000"/>
          <w:sz w:val="28"/>
          <w:szCs w:val="28"/>
        </w:rPr>
        <w:t xml:space="preserve"> определенной системе. Обучая детей рисовать, </w:t>
      </w:r>
      <w:proofErr w:type="spellStart"/>
      <w:r w:rsidRPr="002E713B">
        <w:rPr>
          <w:rFonts w:ascii="Times New Roman" w:hAnsi="Times New Roman" w:cs="Times New Roman"/>
          <w:color w:val="000000"/>
          <w:sz w:val="28"/>
          <w:szCs w:val="28"/>
        </w:rPr>
        <w:t>лепить</w:t>
      </w:r>
      <w:proofErr w:type="gramStart"/>
      <w:r w:rsidRPr="002E713B">
        <w:rPr>
          <w:rFonts w:ascii="Times New Roman" w:hAnsi="Times New Roman" w:cs="Times New Roman"/>
          <w:color w:val="000000"/>
          <w:sz w:val="28"/>
          <w:szCs w:val="28"/>
        </w:rPr>
        <w:t>,с</w:t>
      </w:r>
      <w:proofErr w:type="gramEnd"/>
      <w:r w:rsidRPr="002E713B">
        <w:rPr>
          <w:rFonts w:ascii="Times New Roman" w:hAnsi="Times New Roman" w:cs="Times New Roman"/>
          <w:color w:val="000000"/>
          <w:sz w:val="28"/>
          <w:szCs w:val="28"/>
        </w:rPr>
        <w:t>троить</w:t>
      </w:r>
      <w:proofErr w:type="spellEnd"/>
      <w:r w:rsidRPr="002E713B">
        <w:rPr>
          <w:rFonts w:ascii="Times New Roman" w:hAnsi="Times New Roman" w:cs="Times New Roman"/>
          <w:color w:val="000000"/>
          <w:sz w:val="28"/>
          <w:szCs w:val="28"/>
        </w:rPr>
        <w:t>, педагог должен одновременно уделять специальное внимание развитию их восприятия, умения ана</w:t>
      </w:r>
      <w:r w:rsidR="002E713B" w:rsidRPr="002E713B">
        <w:rPr>
          <w:rFonts w:ascii="Times New Roman" w:hAnsi="Times New Roman" w:cs="Times New Roman"/>
          <w:color w:val="000000"/>
          <w:sz w:val="28"/>
          <w:szCs w:val="28"/>
        </w:rPr>
        <w:t xml:space="preserve">лизировать, обобщать и т.д. </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w:t>
      </w:r>
    </w:p>
    <w:p w:rsidR="007B0295" w:rsidRPr="002E713B" w:rsidRDefault="007B0295" w:rsidP="007B0295">
      <w:pPr>
        <w:rPr>
          <w:rFonts w:ascii="Times New Roman" w:hAnsi="Times New Roman" w:cs="Times New Roman"/>
          <w:color w:val="000000"/>
          <w:sz w:val="28"/>
          <w:szCs w:val="28"/>
        </w:rPr>
      </w:pPr>
      <w:proofErr w:type="gramStart"/>
      <w:r w:rsidRPr="002E713B">
        <w:rPr>
          <w:rFonts w:ascii="Times New Roman" w:hAnsi="Times New Roman" w:cs="Times New Roman"/>
          <w:color w:val="000000"/>
          <w:sz w:val="28"/>
          <w:szCs w:val="28"/>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w:t>
      </w:r>
      <w:proofErr w:type="gramEnd"/>
      <w:r w:rsidRPr="002E713B">
        <w:rPr>
          <w:rFonts w:ascii="Times New Roman" w:hAnsi="Times New Roman" w:cs="Times New Roman"/>
          <w:color w:val="000000"/>
          <w:sz w:val="28"/>
          <w:szCs w:val="28"/>
        </w:rPr>
        <w:t>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r w:rsidR="002E713B" w:rsidRPr="002E713B">
        <w:rPr>
          <w:rFonts w:ascii="Times New Roman" w:hAnsi="Times New Roman" w:cs="Times New Roman"/>
          <w:color w:val="000000"/>
          <w:sz w:val="28"/>
          <w:szCs w:val="28"/>
        </w:rPr>
        <w:br/>
      </w:r>
      <w:r w:rsidRPr="002E713B">
        <w:rPr>
          <w:rFonts w:ascii="Times New Roman" w:hAnsi="Times New Roman" w:cs="Times New Roman"/>
          <w:color w:val="000000"/>
          <w:sz w:val="28"/>
          <w:szCs w:val="28"/>
        </w:rP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w:t>
      </w:r>
      <w:r w:rsidR="002E713B" w:rsidRPr="002E713B">
        <w:rPr>
          <w:rFonts w:ascii="Times New Roman" w:hAnsi="Times New Roman" w:cs="Times New Roman"/>
          <w:color w:val="000000"/>
          <w:sz w:val="28"/>
          <w:szCs w:val="28"/>
        </w:rPr>
        <w:br/>
      </w:r>
      <w:r w:rsidRPr="002E713B">
        <w:rPr>
          <w:rFonts w:ascii="Times New Roman" w:hAnsi="Times New Roman" w:cs="Times New Roman"/>
          <w:color w:val="000000"/>
          <w:sz w:val="28"/>
          <w:szCs w:val="28"/>
        </w:rPr>
        <w:t>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r w:rsidR="002E713B" w:rsidRPr="002E713B">
        <w:rPr>
          <w:rFonts w:ascii="Times New Roman" w:hAnsi="Times New Roman" w:cs="Times New Roman"/>
          <w:color w:val="000000"/>
          <w:sz w:val="28"/>
          <w:szCs w:val="28"/>
        </w:rPr>
        <w:br/>
      </w:r>
      <w:r w:rsidRPr="002E713B">
        <w:rPr>
          <w:rFonts w:ascii="Times New Roman" w:hAnsi="Times New Roman" w:cs="Times New Roman"/>
          <w:color w:val="000000"/>
          <w:sz w:val="28"/>
          <w:szCs w:val="28"/>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r w:rsidR="002E713B" w:rsidRPr="002E713B">
        <w:rPr>
          <w:rFonts w:ascii="Times New Roman" w:hAnsi="Times New Roman" w:cs="Times New Roman"/>
          <w:color w:val="000000"/>
          <w:sz w:val="28"/>
          <w:szCs w:val="28"/>
        </w:rPr>
        <w:br/>
      </w:r>
      <w:r w:rsidRPr="002E713B">
        <w:rPr>
          <w:rFonts w:ascii="Times New Roman" w:hAnsi="Times New Roman" w:cs="Times New Roman"/>
          <w:color w:val="000000"/>
          <w:sz w:val="28"/>
          <w:szCs w:val="28"/>
        </w:rPr>
        <w:t xml:space="preserve">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w:t>
      </w:r>
      <w:r w:rsidRPr="002E713B">
        <w:rPr>
          <w:rFonts w:ascii="Times New Roman" w:hAnsi="Times New Roman" w:cs="Times New Roman"/>
          <w:color w:val="000000"/>
          <w:sz w:val="28"/>
          <w:szCs w:val="28"/>
        </w:rPr>
        <w:lastRenderedPageBreak/>
        <w:t>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r w:rsidR="002E713B" w:rsidRPr="002E713B">
        <w:rPr>
          <w:rFonts w:ascii="Times New Roman" w:hAnsi="Times New Roman" w:cs="Times New Roman"/>
          <w:color w:val="000000"/>
          <w:sz w:val="28"/>
          <w:szCs w:val="28"/>
        </w:rPr>
        <w:br/>
      </w:r>
      <w:r w:rsidRPr="002E713B">
        <w:rPr>
          <w:rFonts w:ascii="Times New Roman" w:hAnsi="Times New Roman" w:cs="Times New Roman"/>
          <w:color w:val="000000"/>
          <w:sz w:val="28"/>
          <w:szCs w:val="28"/>
        </w:rP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Этому способствуют специальные дидактические игры:</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Величина</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БОЛЬШИЕ И МАЛЕНЬКИЕ</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Научить ребенка чередовать предметы по величине</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Оборудование: По четыре больших и маленьких бусины (приблизительно 2 и 1см) одинакового цвета. Шнур или мягкая проволока, кукла и корзиночка.</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ПОРУЧЕНИЯ</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Учить детей различать и называть игрушки, а также выделять их размер; развивать слуховое восприятие, совершенствовать понимание речи.</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Оборудование: Большие и маленькие собачки, машинки, коробочки, мячи, чашки, кубики, матрешка.</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lastRenderedPageBreak/>
        <w:t>Ход: Воспитатель показывает ребенку игрушки и предметы и предлагает назвать их, отмечая их размер. Затем дает малышу следующие задания:</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002E713B" w:rsidRPr="002E713B">
        <w:rPr>
          <w:rFonts w:ascii="Times New Roman" w:hAnsi="Times New Roman" w:cs="Times New Roman"/>
          <w:color w:val="000000"/>
          <w:sz w:val="28"/>
          <w:szCs w:val="28"/>
        </w:rPr>
        <w:t>-</w:t>
      </w:r>
      <w:r w:rsidRPr="002E713B">
        <w:rPr>
          <w:rFonts w:ascii="Times New Roman" w:hAnsi="Times New Roman" w:cs="Times New Roman"/>
          <w:color w:val="000000"/>
          <w:sz w:val="28"/>
          <w:szCs w:val="28"/>
        </w:rPr>
        <w:t>Большую собаку напои чаем из большой чашки, а маленькую – из маленькой;</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Покатай матрешку в большой машине;</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Поставь маленькую собаку возле матрешки;</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Построй для большой собачки домик из больших кубиков, а для маленькой – из маленьких;</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Возьми маленькую собачку и посади ее на ковер;</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Возьми большую собаку и посади ее в большую коробку;</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 xml:space="preserve">Собери маленькие кубики в маленькую коробку, а большие – </w:t>
      </w:r>
      <w:proofErr w:type="gramStart"/>
      <w:r w:rsidRPr="002E713B">
        <w:rPr>
          <w:rFonts w:ascii="Times New Roman" w:hAnsi="Times New Roman" w:cs="Times New Roman"/>
          <w:color w:val="000000"/>
          <w:sz w:val="28"/>
          <w:szCs w:val="28"/>
        </w:rPr>
        <w:t>в</w:t>
      </w:r>
      <w:proofErr w:type="gramEnd"/>
      <w:r w:rsidRPr="002E713B">
        <w:rPr>
          <w:rFonts w:ascii="Times New Roman" w:hAnsi="Times New Roman" w:cs="Times New Roman"/>
          <w:color w:val="000000"/>
          <w:sz w:val="28"/>
          <w:szCs w:val="28"/>
        </w:rPr>
        <w:t xml:space="preserve"> большую и т.п.</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Если ребенок ошибается, собачка или матрешка показывают свое неудовольствие (рычит или отворачивается).</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КУКЛЫ ЗАБЛУДИЛИСЬ</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Та же.</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Оборудование: Несколько больших и маленьких кукол, большой и маленький домик.</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Форма</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КАКОЙ ЭТО ФОРМЫ</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Научить ребенка чередовать предметы по форме</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lastRenderedPageBreak/>
        <w:t>Оборудование: По четыре круглых и квадратных глиняных бусины одинакового цвета (диаметр 2см). Шнур или мягкая проволока, кукла и корзиночка.</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Цвет</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КУРОЧКА И ЦЫПЛЯТА</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Обратить внимание ребенка на то, что цвет является признаком разных предметов и может служить для их обозначения.</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Оборудование: Коробка с мозаикой, где помещены шесть элементов желтого цвета и один белого.</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После того, как все цыплята будут найдены и размещены «гуськом», позади курочки, ребенок повторяет задание самостоятельно.</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УГОСТИМ МЕДВЕДЯ ЯГОДОЙ</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Учить детей выбирать предметы данного цвета из нескольких предложенных, развивать координацию рук и мелкую моторику пальцев.</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Оборудование: Коробка с мозаикой, где помещены десять элементов красного цвета и по пять элементов желтого и зеленого цвета.</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xml:space="preserve">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w:t>
      </w:r>
      <w:r w:rsidRPr="002E713B">
        <w:rPr>
          <w:rFonts w:ascii="Times New Roman" w:hAnsi="Times New Roman" w:cs="Times New Roman"/>
          <w:color w:val="000000"/>
          <w:sz w:val="28"/>
          <w:szCs w:val="28"/>
        </w:rPr>
        <w:lastRenderedPageBreak/>
        <w:t>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Игры и упражнения с предметами</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xml:space="preserve">Предметная деятельность имеет </w:t>
      </w:r>
      <w:proofErr w:type="gramStart"/>
      <w:r w:rsidRPr="002E713B">
        <w:rPr>
          <w:rFonts w:ascii="Times New Roman" w:hAnsi="Times New Roman" w:cs="Times New Roman"/>
          <w:color w:val="000000"/>
          <w:sz w:val="28"/>
          <w:szCs w:val="28"/>
        </w:rPr>
        <w:t>важное значение</w:t>
      </w:r>
      <w:proofErr w:type="gramEnd"/>
      <w:r w:rsidRPr="002E713B">
        <w:rPr>
          <w:rFonts w:ascii="Times New Roman" w:hAnsi="Times New Roman" w:cs="Times New Roman"/>
          <w:color w:val="000000"/>
          <w:sz w:val="28"/>
          <w:szCs w:val="28"/>
        </w:rPr>
        <w:t xml:space="preserve">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w:t>
      </w:r>
      <w:proofErr w:type="spellStart"/>
      <w:r w:rsidRPr="002E713B">
        <w:rPr>
          <w:rFonts w:ascii="Times New Roman" w:hAnsi="Times New Roman" w:cs="Times New Roman"/>
          <w:color w:val="000000"/>
          <w:sz w:val="28"/>
          <w:szCs w:val="28"/>
        </w:rPr>
        <w:t>обучаемости</w:t>
      </w:r>
      <w:proofErr w:type="spellEnd"/>
      <w:r w:rsidRPr="002E713B">
        <w:rPr>
          <w:rFonts w:ascii="Times New Roman" w:hAnsi="Times New Roman" w:cs="Times New Roman"/>
          <w:color w:val="000000"/>
          <w:sz w:val="28"/>
          <w:szCs w:val="28"/>
        </w:rPr>
        <w:t>: сосредоточенность взгляда на предмете, заторможенность движений, сохранение определенной позы, эмоциональная настроенность.</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w:t>
      </w:r>
      <w:proofErr w:type="gramStart"/>
      <w:r w:rsidRPr="002E713B">
        <w:rPr>
          <w:rFonts w:ascii="Times New Roman" w:hAnsi="Times New Roman" w:cs="Times New Roman"/>
          <w:color w:val="000000"/>
          <w:sz w:val="28"/>
          <w:szCs w:val="28"/>
        </w:rPr>
        <w:t>ств пр</w:t>
      </w:r>
      <w:proofErr w:type="gramEnd"/>
      <w:r w:rsidRPr="002E713B">
        <w:rPr>
          <w:rFonts w:ascii="Times New Roman" w:hAnsi="Times New Roman" w:cs="Times New Roman"/>
          <w:color w:val="000000"/>
          <w:sz w:val="28"/>
          <w:szCs w:val="28"/>
        </w:rPr>
        <w:t>едметов (величина, форма, цвет).</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СЛОЖИ МАТРЕШКУ</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lastRenderedPageBreak/>
        <w:t>Оборудование: Матрешка, которая вмещает несколько вложенных друг в друга кукол меньшего размера.</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xml:space="preserve">Ход: Воспитатель вместе с ребенком открывает матрешку, произнося: «Матрешка, матрешка, откройся немножко!». Достает матрешку поменьше и ставит ее рядом </w:t>
      </w:r>
      <w:proofErr w:type="gramStart"/>
      <w:r w:rsidRPr="002E713B">
        <w:rPr>
          <w:rFonts w:ascii="Times New Roman" w:hAnsi="Times New Roman" w:cs="Times New Roman"/>
          <w:color w:val="000000"/>
          <w:sz w:val="28"/>
          <w:szCs w:val="28"/>
        </w:rPr>
        <w:t>с</w:t>
      </w:r>
      <w:proofErr w:type="gramEnd"/>
      <w:r w:rsidRPr="002E713B">
        <w:rPr>
          <w:rFonts w:ascii="Times New Roman" w:hAnsi="Times New Roman" w:cs="Times New Roman"/>
          <w:color w:val="000000"/>
          <w:sz w:val="28"/>
          <w:szCs w:val="28"/>
        </w:rPr>
        <w:t xml:space="preserve">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Мы – матрешки, мы – сестрички, В прятки с нами поиграй,</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Все подружки-невелички. Нас скорее собирай –</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Как начнем плясать и петь, Если будешь ошибаться,</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Никому не усидеть! Мы не будем закрываться!</w:t>
      </w:r>
    </w:p>
    <w:p w:rsidR="007B0295" w:rsidRPr="002E713B" w:rsidRDefault="007B0295" w:rsidP="007B0295">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(С. Рещикова)</w:t>
      </w:r>
    </w:p>
    <w:p w:rsidR="007B0295" w:rsidRPr="002E713B" w:rsidRDefault="007B0295" w:rsidP="007B0295">
      <w:pPr>
        <w:rPr>
          <w:rFonts w:ascii="Times New Roman" w:hAnsi="Times New Roman" w:cs="Times New Roman"/>
          <w:color w:val="000000"/>
          <w:sz w:val="28"/>
          <w:szCs w:val="28"/>
        </w:rPr>
      </w:pPr>
      <w:proofErr w:type="gramStart"/>
      <w:r w:rsidRPr="002E713B">
        <w:rPr>
          <w:rFonts w:ascii="Times New Roman" w:hAnsi="Times New Roman" w:cs="Times New Roman"/>
          <w:color w:val="000000"/>
          <w:sz w:val="28"/>
          <w:szCs w:val="28"/>
        </w:rPr>
        <w:t>Сначала игру следует проводить с двусложной матрешкой, затем с трехсложной и т.д.</w:t>
      </w:r>
      <w:proofErr w:type="gramEnd"/>
    </w:p>
    <w:p w:rsidR="007B0295" w:rsidRPr="00084523" w:rsidRDefault="007B0295" w:rsidP="00084523">
      <w:pPr>
        <w:spacing w:after="0" w:line="240" w:lineRule="auto"/>
        <w:rPr>
          <w:rFonts w:ascii="Times New Roman" w:eastAsia="Times New Roman" w:hAnsi="Times New Roman" w:cs="Times New Roman"/>
          <w:color w:val="000000"/>
          <w:lang w:eastAsia="ru-RU"/>
        </w:rPr>
      </w:pPr>
    </w:p>
    <w:p w:rsidR="00084523" w:rsidRPr="002E713B" w:rsidRDefault="00084523" w:rsidP="00084523">
      <w:pPr>
        <w:spacing w:before="225" w:after="225" w:line="240" w:lineRule="auto"/>
        <w:jc w:val="center"/>
        <w:rPr>
          <w:rFonts w:ascii="Times New Roman" w:eastAsia="Times New Roman" w:hAnsi="Times New Roman" w:cs="Times New Roman"/>
          <w:color w:val="000000"/>
          <w:sz w:val="28"/>
          <w:szCs w:val="24"/>
          <w:lang w:eastAsia="ru-RU"/>
        </w:rPr>
      </w:pPr>
    </w:p>
    <w:p w:rsidR="00084523" w:rsidRPr="002E713B" w:rsidRDefault="00084523">
      <w:pPr>
        <w:rPr>
          <w:rFonts w:ascii="Times New Roman" w:hAnsi="Times New Roman" w:cs="Times New Roman"/>
        </w:rPr>
      </w:pPr>
    </w:p>
    <w:sectPr w:rsidR="00084523" w:rsidRPr="002E713B" w:rsidSect="004C7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292"/>
    <w:multiLevelType w:val="multilevel"/>
    <w:tmpl w:val="FBAE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04296"/>
    <w:multiLevelType w:val="multilevel"/>
    <w:tmpl w:val="8484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80AB5"/>
    <w:multiLevelType w:val="multilevel"/>
    <w:tmpl w:val="EF7C0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B3AFD"/>
    <w:multiLevelType w:val="multilevel"/>
    <w:tmpl w:val="8A4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05E60"/>
    <w:multiLevelType w:val="multilevel"/>
    <w:tmpl w:val="9878A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A61C1"/>
    <w:multiLevelType w:val="multilevel"/>
    <w:tmpl w:val="FE5A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C73FDE"/>
    <w:multiLevelType w:val="multilevel"/>
    <w:tmpl w:val="D8BA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44E9E"/>
    <w:multiLevelType w:val="multilevel"/>
    <w:tmpl w:val="94200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A43203"/>
    <w:multiLevelType w:val="multilevel"/>
    <w:tmpl w:val="A468B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791565"/>
    <w:multiLevelType w:val="multilevel"/>
    <w:tmpl w:val="F8266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D1055E"/>
    <w:multiLevelType w:val="multilevel"/>
    <w:tmpl w:val="4744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F2518B"/>
    <w:multiLevelType w:val="multilevel"/>
    <w:tmpl w:val="34946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C46B1C"/>
    <w:multiLevelType w:val="multilevel"/>
    <w:tmpl w:val="B73A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4"/>
  </w:num>
  <w:num w:numId="5">
    <w:abstractNumId w:val="5"/>
  </w:num>
  <w:num w:numId="6">
    <w:abstractNumId w:val="3"/>
  </w:num>
  <w:num w:numId="7">
    <w:abstractNumId w:val="7"/>
  </w:num>
  <w:num w:numId="8">
    <w:abstractNumId w:val="2"/>
  </w:num>
  <w:num w:numId="9">
    <w:abstractNumId w:val="6"/>
  </w:num>
  <w:num w:numId="10">
    <w:abstractNumId w:val="10"/>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523"/>
    <w:rsid w:val="00084523"/>
    <w:rsid w:val="00225BBA"/>
    <w:rsid w:val="002E713B"/>
    <w:rsid w:val="004C7BCF"/>
    <w:rsid w:val="007B0295"/>
    <w:rsid w:val="00A00DB4"/>
    <w:rsid w:val="00AD2EE2"/>
    <w:rsid w:val="00DE4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23"/>
  </w:style>
  <w:style w:type="paragraph" w:styleId="1">
    <w:name w:val="heading 1"/>
    <w:basedOn w:val="a"/>
    <w:link w:val="10"/>
    <w:uiPriority w:val="9"/>
    <w:qFormat/>
    <w:rsid w:val="00084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4523"/>
  </w:style>
  <w:style w:type="character" w:customStyle="1" w:styleId="10">
    <w:name w:val="Заголовок 1 Знак"/>
    <w:basedOn w:val="a0"/>
    <w:link w:val="1"/>
    <w:uiPriority w:val="9"/>
    <w:rsid w:val="00084523"/>
    <w:rPr>
      <w:rFonts w:ascii="Times New Roman" w:eastAsia="Times New Roman" w:hAnsi="Times New Roman" w:cs="Times New Roman"/>
      <w:b/>
      <w:bCs/>
      <w:kern w:val="36"/>
      <w:sz w:val="48"/>
      <w:szCs w:val="48"/>
      <w:lang w:eastAsia="ru-RU"/>
    </w:rPr>
  </w:style>
  <w:style w:type="paragraph" w:customStyle="1" w:styleId="c1">
    <w:name w:val="c1"/>
    <w:basedOn w:val="a"/>
    <w:rsid w:val="00084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84523"/>
  </w:style>
  <w:style w:type="character" w:customStyle="1" w:styleId="c14">
    <w:name w:val="c14"/>
    <w:basedOn w:val="a0"/>
    <w:rsid w:val="00084523"/>
  </w:style>
  <w:style w:type="character" w:customStyle="1" w:styleId="c16">
    <w:name w:val="c16"/>
    <w:basedOn w:val="a0"/>
    <w:rsid w:val="00084523"/>
  </w:style>
  <w:style w:type="character" w:customStyle="1" w:styleId="c13">
    <w:name w:val="c13"/>
    <w:basedOn w:val="a0"/>
    <w:rsid w:val="00084523"/>
  </w:style>
  <w:style w:type="character" w:styleId="a4">
    <w:name w:val="Hyperlink"/>
    <w:basedOn w:val="a0"/>
    <w:uiPriority w:val="99"/>
    <w:semiHidden/>
    <w:unhideWhenUsed/>
    <w:rsid w:val="00084523"/>
    <w:rPr>
      <w:color w:val="0000FF"/>
      <w:u w:val="single"/>
    </w:rPr>
  </w:style>
  <w:style w:type="character" w:customStyle="1" w:styleId="c3">
    <w:name w:val="c3"/>
    <w:basedOn w:val="a0"/>
    <w:rsid w:val="00084523"/>
  </w:style>
  <w:style w:type="paragraph" w:customStyle="1" w:styleId="c0">
    <w:name w:val="c0"/>
    <w:basedOn w:val="a"/>
    <w:rsid w:val="00084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84523"/>
  </w:style>
  <w:style w:type="paragraph" w:customStyle="1" w:styleId="c6">
    <w:name w:val="c6"/>
    <w:basedOn w:val="a"/>
    <w:rsid w:val="00084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B0295"/>
  </w:style>
  <w:style w:type="character" w:customStyle="1" w:styleId="c2">
    <w:name w:val="c2"/>
    <w:basedOn w:val="a0"/>
    <w:rsid w:val="007B0295"/>
  </w:style>
  <w:style w:type="paragraph" w:customStyle="1" w:styleId="c5">
    <w:name w:val="c5"/>
    <w:basedOn w:val="a"/>
    <w:rsid w:val="007B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B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B0295"/>
  </w:style>
  <w:style w:type="paragraph" w:customStyle="1" w:styleId="p7">
    <w:name w:val="p7"/>
    <w:basedOn w:val="a"/>
    <w:rsid w:val="007B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B0295"/>
  </w:style>
  <w:style w:type="paragraph" w:customStyle="1" w:styleId="p8">
    <w:name w:val="p8"/>
    <w:basedOn w:val="a"/>
    <w:rsid w:val="007B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B0295"/>
  </w:style>
  <w:style w:type="paragraph" w:customStyle="1" w:styleId="p9">
    <w:name w:val="p9"/>
    <w:basedOn w:val="a"/>
    <w:rsid w:val="007B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B0295"/>
  </w:style>
  <w:style w:type="character" w:customStyle="1" w:styleId="s7">
    <w:name w:val="s7"/>
    <w:basedOn w:val="a0"/>
    <w:rsid w:val="007B0295"/>
  </w:style>
  <w:style w:type="paragraph" w:customStyle="1" w:styleId="p10">
    <w:name w:val="p10"/>
    <w:basedOn w:val="a"/>
    <w:rsid w:val="007B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7B0295"/>
  </w:style>
  <w:style w:type="character" w:customStyle="1" w:styleId="s9">
    <w:name w:val="s9"/>
    <w:basedOn w:val="a0"/>
    <w:rsid w:val="007B0295"/>
  </w:style>
  <w:style w:type="paragraph" w:customStyle="1" w:styleId="p11">
    <w:name w:val="p11"/>
    <w:basedOn w:val="a"/>
    <w:rsid w:val="007B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B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7B0295"/>
  </w:style>
  <w:style w:type="paragraph" w:customStyle="1" w:styleId="p13">
    <w:name w:val="p13"/>
    <w:basedOn w:val="a"/>
    <w:rsid w:val="007B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7B0295"/>
  </w:style>
  <w:style w:type="character" w:customStyle="1" w:styleId="s12">
    <w:name w:val="s12"/>
    <w:basedOn w:val="a0"/>
    <w:rsid w:val="007B0295"/>
  </w:style>
</w:styles>
</file>

<file path=word/webSettings.xml><?xml version="1.0" encoding="utf-8"?>
<w:webSettings xmlns:r="http://schemas.openxmlformats.org/officeDocument/2006/relationships" xmlns:w="http://schemas.openxmlformats.org/wordprocessingml/2006/main">
  <w:divs>
    <w:div w:id="10839179">
      <w:bodyDiv w:val="1"/>
      <w:marLeft w:val="0"/>
      <w:marRight w:val="0"/>
      <w:marTop w:val="0"/>
      <w:marBottom w:val="0"/>
      <w:divBdr>
        <w:top w:val="none" w:sz="0" w:space="0" w:color="auto"/>
        <w:left w:val="none" w:sz="0" w:space="0" w:color="auto"/>
        <w:bottom w:val="none" w:sz="0" w:space="0" w:color="auto"/>
        <w:right w:val="none" w:sz="0" w:space="0" w:color="auto"/>
      </w:divBdr>
    </w:div>
    <w:div w:id="116919209">
      <w:bodyDiv w:val="1"/>
      <w:marLeft w:val="0"/>
      <w:marRight w:val="0"/>
      <w:marTop w:val="0"/>
      <w:marBottom w:val="0"/>
      <w:divBdr>
        <w:top w:val="none" w:sz="0" w:space="0" w:color="auto"/>
        <w:left w:val="none" w:sz="0" w:space="0" w:color="auto"/>
        <w:bottom w:val="none" w:sz="0" w:space="0" w:color="auto"/>
        <w:right w:val="none" w:sz="0" w:space="0" w:color="auto"/>
      </w:divBdr>
    </w:div>
    <w:div w:id="893085589">
      <w:bodyDiv w:val="1"/>
      <w:marLeft w:val="0"/>
      <w:marRight w:val="0"/>
      <w:marTop w:val="0"/>
      <w:marBottom w:val="0"/>
      <w:divBdr>
        <w:top w:val="none" w:sz="0" w:space="0" w:color="auto"/>
        <w:left w:val="none" w:sz="0" w:space="0" w:color="auto"/>
        <w:bottom w:val="none" w:sz="0" w:space="0" w:color="auto"/>
        <w:right w:val="none" w:sz="0" w:space="0" w:color="auto"/>
      </w:divBdr>
    </w:div>
    <w:div w:id="19289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8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3292</Words>
  <Characters>18769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Санёк</dc:creator>
  <cp:lastModifiedBy>Санёк</cp:lastModifiedBy>
  <cp:revision>3</cp:revision>
  <dcterms:created xsi:type="dcterms:W3CDTF">2015-10-15T07:15:00Z</dcterms:created>
  <dcterms:modified xsi:type="dcterms:W3CDTF">2015-10-21T06:33:00Z</dcterms:modified>
</cp:coreProperties>
</file>