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B8" w:rsidRPr="00E669C7" w:rsidRDefault="002457B8" w:rsidP="002457B8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Название проекта «</w:t>
      </w:r>
      <w:proofErr w:type="spellStart"/>
      <w:r w:rsidRPr="00E6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Потешки</w:t>
      </w:r>
      <w:proofErr w:type="spellEnd"/>
      <w:r w:rsidRPr="00E669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помощники»</w:t>
      </w:r>
    </w:p>
    <w:p w:rsidR="002457B8" w:rsidRPr="003545AB" w:rsidRDefault="002457B8" w:rsidP="002457B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проекта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Бердникова Татьяна Петровна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</w:p>
    <w:p w:rsidR="002457B8" w:rsidRPr="003545AB" w:rsidRDefault="002457B8" w:rsidP="002457B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проекта: познавательно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</w:t>
      </w:r>
    </w:p>
    <w:p w:rsidR="002457B8" w:rsidRPr="003545AB" w:rsidRDefault="002457B8" w:rsidP="002457B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проекта: творческий</w:t>
      </w:r>
    </w:p>
    <w:p w:rsidR="002457B8" w:rsidRDefault="002457B8" w:rsidP="002457B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проект: краткосрочный </w:t>
      </w:r>
    </w:p>
    <w:p w:rsidR="002457B8" w:rsidRPr="003545AB" w:rsidRDefault="002457B8" w:rsidP="002457B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.07.14 по1.09.14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57B8" w:rsidRPr="003545AB" w:rsidRDefault="002457B8" w:rsidP="002457B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исследования: Русские народные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</w:p>
    <w:p w:rsidR="002457B8" w:rsidRDefault="002457B8" w:rsidP="002457B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Воспитатели, дети раннего возраста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(2- 3 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2457B8" w:rsidRPr="00E669C7" w:rsidRDefault="002457B8" w:rsidP="002457B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4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образовательных областей: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развитие, п</w:t>
      </w:r>
      <w:r w:rsidRPr="005549F2">
        <w:rPr>
          <w:rFonts w:ascii="Times New Roman" w:eastAsia="Times New Roman" w:hAnsi="Times New Roman" w:cs="Times New Roman"/>
          <w:bCs/>
          <w:sz w:val="28"/>
          <w:szCs w:val="48"/>
          <w:lang w:eastAsia="ru-RU"/>
        </w:rPr>
        <w:t>ознавательное развитие</w:t>
      </w:r>
      <w:r>
        <w:rPr>
          <w:rFonts w:ascii="Times New Roman" w:eastAsia="Times New Roman" w:hAnsi="Times New Roman" w:cs="Times New Roman"/>
          <w:bCs/>
          <w:sz w:val="28"/>
          <w:szCs w:val="48"/>
          <w:lang w:eastAsia="ru-RU"/>
        </w:rPr>
        <w:t>, р</w:t>
      </w:r>
      <w:r w:rsidRPr="005549F2">
        <w:rPr>
          <w:rFonts w:ascii="Times New Roman" w:eastAsia="Times New Roman" w:hAnsi="Times New Roman" w:cs="Times New Roman"/>
          <w:bCs/>
          <w:sz w:val="28"/>
          <w:szCs w:val="48"/>
          <w:lang w:eastAsia="ru-RU"/>
        </w:rPr>
        <w:t>ечевое развитие</w:t>
      </w:r>
      <w:r>
        <w:rPr>
          <w:rFonts w:ascii="Times New Roman" w:eastAsia="Times New Roman" w:hAnsi="Times New Roman" w:cs="Times New Roman"/>
          <w:bCs/>
          <w:sz w:val="28"/>
          <w:szCs w:val="48"/>
          <w:lang w:eastAsia="ru-RU"/>
        </w:rPr>
        <w:t>, х</w:t>
      </w:r>
      <w:r w:rsidRPr="005549F2">
        <w:rPr>
          <w:rFonts w:ascii="Times New Roman" w:eastAsia="Times New Roman" w:hAnsi="Times New Roman" w:cs="Times New Roman"/>
          <w:bCs/>
          <w:sz w:val="28"/>
          <w:szCs w:val="48"/>
          <w:lang w:eastAsia="ru-RU"/>
        </w:rPr>
        <w:t>удожественно-эстетическое развитие</w:t>
      </w:r>
    </w:p>
    <w:p w:rsidR="002457B8" w:rsidRPr="00E669C7" w:rsidRDefault="002457B8" w:rsidP="002457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2457B8" w:rsidRPr="003545AB" w:rsidRDefault="002457B8" w:rsidP="002457B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Регулярное использование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позволит заложить фундамент психофизического благополучия ребенка, дружелюбия, доброжелательности, чувства сопереживания. В результате общения с фольклором ребенку передаются их настроения и чувства: радость, тревога, сожаление, грусть, нежность. Они расширяют словарный запас, активизируют познавательное и умственное развитие, способствуют ознакомлению с окружающим. </w:t>
      </w:r>
    </w:p>
    <w:p w:rsidR="002457B8" w:rsidRPr="003545AB" w:rsidRDefault="002457B8" w:rsidP="002457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темы: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Родная культура, как отец и мать, должна стать неотъемлемой частью души ребенка, началом порождающим личность. Сейчас к нам постепенно возвращается национальная память, и мы по- новому начинаем относиться к старинным праздникам, традициям, фольклору. В устном народном творчестве как нигде сохранились особенные 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черты русского характера, представления о доброте, храбрости, трудолюбии. Знакомя детей с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самым приобщаем их к общечеловеческим ценностям. Благодаря этому, фольклор является богатейшим источником познавательного и нравственного развития детей. Особую роль в развитии младшего дошкольного возраста играют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выделяю речь из всех других звуковых сигналов, оказывают ей предпочтение. Повторяя слова, эмоциональное обращение невольно заставляет малыша прислушиваться. Повторяя слова их напевность создают эффект музыкальности. С их помощью у ребенка развивается речевой слух, произношение звуков. Целенаправленное и систематическое использование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детям овладеть: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 языком;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Разными видами деятельности (лепка, рисование, конструирование, физическое и музыкальное развитие) 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Первоначальные навыки самообслуживания и гигиены. 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Необходимость воспитывать у детей духовно- нравственные качества. Не достаточное развитие речевого общения. Дети не знают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плохо произносят слова и звуки. </w:t>
      </w:r>
    </w:p>
    <w:p w:rsidR="002457B8" w:rsidRPr="003545AB" w:rsidRDefault="002457B8" w:rsidP="002457B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Овладение родным языком, заучить с детьми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использовать их самостоятельно в игровой деятельности. </w:t>
      </w:r>
    </w:p>
    <w:p w:rsidR="002457B8" w:rsidRPr="003545AB" w:rsidRDefault="002457B8" w:rsidP="002457B8">
      <w:pPr>
        <w:pStyle w:val="a3"/>
        <w:spacing w:line="240" w:lineRule="atLeast"/>
        <w:rPr>
          <w:sz w:val="28"/>
          <w:szCs w:val="28"/>
        </w:rPr>
      </w:pPr>
      <w:r w:rsidRPr="003545AB">
        <w:rPr>
          <w:rStyle w:val="a4"/>
          <w:sz w:val="28"/>
          <w:szCs w:val="28"/>
        </w:rPr>
        <w:t>Задачи:</w:t>
      </w:r>
    </w:p>
    <w:p w:rsidR="002457B8" w:rsidRPr="003545AB" w:rsidRDefault="002457B8" w:rsidP="002457B8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 xml:space="preserve">Развивать восприятие детей, речь, добиваясь правильного и четкого произношения слов. Повышать интерес к </w:t>
      </w:r>
      <w:proofErr w:type="spellStart"/>
      <w:r w:rsidRPr="003545AB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3545AB">
        <w:rPr>
          <w:rFonts w:ascii="Times New Roman" w:hAnsi="Times New Roman" w:cs="Times New Roman"/>
          <w:sz w:val="28"/>
          <w:szCs w:val="28"/>
        </w:rPr>
        <w:t>.</w:t>
      </w:r>
    </w:p>
    <w:p w:rsidR="002457B8" w:rsidRPr="003545AB" w:rsidRDefault="002457B8" w:rsidP="002457B8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>Совершенствовать уровень накопленных практических навыков: побуждать детей к использованию различных способов для достижения цели, стимулировать к дальнейшим побуждающим действиям и «открытиям».</w:t>
      </w:r>
    </w:p>
    <w:p w:rsidR="002457B8" w:rsidRPr="003545AB" w:rsidRDefault="002457B8" w:rsidP="002457B8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>Поддерживать стремление ребенка активно вступать в общение, высказываться.</w:t>
      </w:r>
    </w:p>
    <w:p w:rsidR="002457B8" w:rsidRPr="003545AB" w:rsidRDefault="002457B8" w:rsidP="002457B8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эмоциональный отклик на любимое литературное произведение посредством </w:t>
      </w:r>
      <w:proofErr w:type="spellStart"/>
      <w:r w:rsidRPr="003545AB">
        <w:rPr>
          <w:rFonts w:ascii="Times New Roman" w:hAnsi="Times New Roman" w:cs="Times New Roman"/>
          <w:sz w:val="28"/>
          <w:szCs w:val="28"/>
        </w:rPr>
        <w:t>сюжетно-отобразительной</w:t>
      </w:r>
      <w:proofErr w:type="spellEnd"/>
      <w:r w:rsidRPr="003545AB">
        <w:rPr>
          <w:rFonts w:ascii="Times New Roman" w:hAnsi="Times New Roman" w:cs="Times New Roman"/>
          <w:sz w:val="28"/>
          <w:szCs w:val="28"/>
        </w:rPr>
        <w:t xml:space="preserve"> игры; стимулировать ребенка повторять за воспитателем слова и фразы из знакомых сказок. </w:t>
      </w:r>
    </w:p>
    <w:p w:rsidR="002457B8" w:rsidRPr="003545AB" w:rsidRDefault="002457B8" w:rsidP="002457B8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 xml:space="preserve">Вызывать у детей эмоциональный отклик на музыкальное произведение, побуждать их выполнять совместные движения под музыку. </w:t>
      </w:r>
    </w:p>
    <w:p w:rsidR="002457B8" w:rsidRPr="003545AB" w:rsidRDefault="002457B8" w:rsidP="002457B8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>Учить воспринимать художественное произведение слухом, зрением, осязанием; искренне от души сострадать, возмущаться, радоваться.</w:t>
      </w:r>
    </w:p>
    <w:p w:rsidR="002457B8" w:rsidRPr="00E669C7" w:rsidRDefault="002457B8" w:rsidP="002457B8">
      <w:pPr>
        <w:pStyle w:val="a3"/>
        <w:spacing w:before="0" w:after="0" w:line="360" w:lineRule="auto"/>
        <w:rPr>
          <w:b/>
          <w:sz w:val="28"/>
          <w:szCs w:val="28"/>
        </w:rPr>
      </w:pPr>
      <w:r w:rsidRPr="00E669C7">
        <w:rPr>
          <w:b/>
          <w:sz w:val="28"/>
          <w:szCs w:val="28"/>
        </w:rPr>
        <w:t>СОВМЕСТНАЯ ДЕЯТЕЛЬНОСТЬ С ДЕТЬМИ</w:t>
      </w:r>
    </w:p>
    <w:p w:rsidR="002457B8" w:rsidRPr="003545AB" w:rsidRDefault="002457B8" w:rsidP="002457B8">
      <w:pPr>
        <w:numPr>
          <w:ilvl w:val="0"/>
          <w:numId w:val="3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 xml:space="preserve">Чтение, обыгрывание, рассказывание </w:t>
      </w:r>
      <w:proofErr w:type="spellStart"/>
      <w:r w:rsidRPr="003545A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545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7B8" w:rsidRPr="003545AB" w:rsidRDefault="002457B8" w:rsidP="002457B8">
      <w:pPr>
        <w:numPr>
          <w:ilvl w:val="0"/>
          <w:numId w:val="3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 xml:space="preserve">Беседы по содержанию </w:t>
      </w:r>
      <w:proofErr w:type="spellStart"/>
      <w:r w:rsidRPr="003545A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545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7B8" w:rsidRPr="003545AB" w:rsidRDefault="002457B8" w:rsidP="002457B8">
      <w:pPr>
        <w:numPr>
          <w:ilvl w:val="0"/>
          <w:numId w:val="3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 xml:space="preserve">Изготовление и рассматривание альбома «Любимые </w:t>
      </w:r>
      <w:proofErr w:type="spellStart"/>
      <w:r w:rsidRPr="003545A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545AB">
        <w:rPr>
          <w:rFonts w:ascii="Times New Roman" w:hAnsi="Times New Roman" w:cs="Times New Roman"/>
          <w:sz w:val="28"/>
          <w:szCs w:val="28"/>
        </w:rPr>
        <w:t>».</w:t>
      </w:r>
    </w:p>
    <w:p w:rsidR="002457B8" w:rsidRPr="003545AB" w:rsidRDefault="002457B8" w:rsidP="002457B8">
      <w:pPr>
        <w:numPr>
          <w:ilvl w:val="0"/>
          <w:numId w:val="3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>Физкультурное занятие «На бабушкином дворе»</w:t>
      </w:r>
    </w:p>
    <w:p w:rsidR="002457B8" w:rsidRPr="003545AB" w:rsidRDefault="002457B8" w:rsidP="002457B8">
      <w:pPr>
        <w:numPr>
          <w:ilvl w:val="0"/>
          <w:numId w:val="3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>Дидактические и развивающие игры; «Чей домик?», «Кто в домике живет?», «Угадай и собери», развивающее лото «Животные и птицы».</w:t>
      </w:r>
    </w:p>
    <w:p w:rsidR="002457B8" w:rsidRPr="003545AB" w:rsidRDefault="002457B8" w:rsidP="002457B8">
      <w:pPr>
        <w:numPr>
          <w:ilvl w:val="0"/>
          <w:numId w:val="3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3545A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545A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545AB">
        <w:rPr>
          <w:rFonts w:ascii="Times New Roman" w:hAnsi="Times New Roman" w:cs="Times New Roman"/>
          <w:sz w:val="28"/>
          <w:szCs w:val="28"/>
        </w:rPr>
        <w:t>«Баю-бай», «Оладушки», «Как у нашего кота», «Еду-еду к бабе, к деду», «Водичка-водичка», «Петушок», «Как по снегу, по метели трое саночек летели», «</w:t>
      </w:r>
      <w:proofErr w:type="spellStart"/>
      <w:r w:rsidRPr="003545AB">
        <w:rPr>
          <w:rFonts w:ascii="Times New Roman" w:hAnsi="Times New Roman" w:cs="Times New Roman"/>
          <w:sz w:val="28"/>
          <w:szCs w:val="28"/>
        </w:rPr>
        <w:t>Чики-чики-чикалочки</w:t>
      </w:r>
      <w:proofErr w:type="spellEnd"/>
      <w:r w:rsidRPr="003545AB">
        <w:rPr>
          <w:rFonts w:ascii="Times New Roman" w:hAnsi="Times New Roman" w:cs="Times New Roman"/>
          <w:sz w:val="28"/>
          <w:szCs w:val="28"/>
        </w:rPr>
        <w:t xml:space="preserve">», «Как у нашего кота», «Улитка, улитка!», «Киска, киска, киска брысь.'», «Божья хороша». </w:t>
      </w:r>
      <w:proofErr w:type="gramEnd"/>
    </w:p>
    <w:p w:rsidR="002457B8" w:rsidRPr="003545AB" w:rsidRDefault="002457B8" w:rsidP="002457B8">
      <w:pPr>
        <w:numPr>
          <w:ilvl w:val="0"/>
          <w:numId w:val="3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 xml:space="preserve">Изготовление руками детей </w:t>
      </w:r>
      <w:proofErr w:type="gramStart"/>
      <w:r w:rsidRPr="003545AB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3545AB">
        <w:rPr>
          <w:rFonts w:ascii="Times New Roman" w:hAnsi="Times New Roman" w:cs="Times New Roman"/>
          <w:sz w:val="28"/>
          <w:szCs w:val="28"/>
        </w:rPr>
        <w:t xml:space="preserve"> и крендельков из соленого теста, заборчика для домика петушка и улитки из пластилина; рисование пальчиками («У меня живет козленок», «Идет дождь», «Снежинки как пушинки») и ладошками («Петушок»). </w:t>
      </w:r>
    </w:p>
    <w:p w:rsidR="002457B8" w:rsidRPr="003545AB" w:rsidRDefault="002457B8" w:rsidP="002457B8">
      <w:pPr>
        <w:numPr>
          <w:ilvl w:val="0"/>
          <w:numId w:val="3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 xml:space="preserve">Театральная деятельность. Обыгрывание </w:t>
      </w:r>
      <w:proofErr w:type="spellStart"/>
      <w:r w:rsidRPr="003545A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545AB">
        <w:rPr>
          <w:rFonts w:ascii="Times New Roman" w:hAnsi="Times New Roman" w:cs="Times New Roman"/>
          <w:sz w:val="28"/>
          <w:szCs w:val="28"/>
        </w:rPr>
        <w:t xml:space="preserve">. Занятия в кружке «Театр одного актера». </w:t>
      </w:r>
    </w:p>
    <w:p w:rsidR="002457B8" w:rsidRPr="00E669C7" w:rsidRDefault="002457B8" w:rsidP="002457B8">
      <w:pPr>
        <w:pStyle w:val="a3"/>
        <w:spacing w:after="0" w:line="360" w:lineRule="auto"/>
        <w:rPr>
          <w:b/>
          <w:sz w:val="28"/>
          <w:szCs w:val="28"/>
        </w:rPr>
      </w:pPr>
      <w:r w:rsidRPr="00E669C7">
        <w:rPr>
          <w:b/>
          <w:sz w:val="28"/>
          <w:szCs w:val="28"/>
        </w:rPr>
        <w:t>СОВМЕСТНАЯ ДЕЯТЕЛЬНОСТЬ С РОДИТЕЛЯМИ</w:t>
      </w:r>
    </w:p>
    <w:p w:rsidR="002457B8" w:rsidRPr="003545AB" w:rsidRDefault="002457B8" w:rsidP="002457B8">
      <w:pPr>
        <w:numPr>
          <w:ilvl w:val="0"/>
          <w:numId w:val="4"/>
        </w:numPr>
        <w:spacing w:before="225"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3545A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545AB">
        <w:rPr>
          <w:rFonts w:ascii="Times New Roman" w:hAnsi="Times New Roman" w:cs="Times New Roman"/>
          <w:sz w:val="28"/>
          <w:szCs w:val="28"/>
        </w:rPr>
        <w:t xml:space="preserve"> детям дома. </w:t>
      </w:r>
    </w:p>
    <w:p w:rsidR="002457B8" w:rsidRPr="003545AB" w:rsidRDefault="002457B8" w:rsidP="002457B8">
      <w:pPr>
        <w:numPr>
          <w:ilvl w:val="0"/>
          <w:numId w:val="4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 xml:space="preserve">Заучивание </w:t>
      </w:r>
      <w:proofErr w:type="spellStart"/>
      <w:r w:rsidRPr="003545A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545AB">
        <w:rPr>
          <w:rFonts w:ascii="Times New Roman" w:hAnsi="Times New Roman" w:cs="Times New Roman"/>
          <w:sz w:val="28"/>
          <w:szCs w:val="28"/>
        </w:rPr>
        <w:t xml:space="preserve"> вместе с детьми. </w:t>
      </w:r>
    </w:p>
    <w:p w:rsidR="002457B8" w:rsidRPr="003545AB" w:rsidRDefault="002457B8" w:rsidP="002457B8">
      <w:pPr>
        <w:numPr>
          <w:ilvl w:val="0"/>
          <w:numId w:val="4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 xml:space="preserve">Помощь в оформлении альбома «Наши любимые </w:t>
      </w:r>
      <w:proofErr w:type="spellStart"/>
      <w:r w:rsidRPr="003545A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545A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457B8" w:rsidRPr="003545AB" w:rsidRDefault="002457B8" w:rsidP="002457B8">
      <w:pPr>
        <w:numPr>
          <w:ilvl w:val="0"/>
          <w:numId w:val="4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lastRenderedPageBreak/>
        <w:t>Оказывают помощь в оборудовании комнаты «Русская изба».</w:t>
      </w:r>
    </w:p>
    <w:p w:rsidR="002457B8" w:rsidRPr="003545AB" w:rsidRDefault="002457B8" w:rsidP="002457B8">
      <w:pPr>
        <w:numPr>
          <w:ilvl w:val="0"/>
          <w:numId w:val="4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 xml:space="preserve">Участвуют в изготовлении пособий, дидактических игр по ознакомлению с </w:t>
      </w:r>
      <w:proofErr w:type="spellStart"/>
      <w:r w:rsidRPr="003545AB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3545AB">
        <w:rPr>
          <w:rFonts w:ascii="Times New Roman" w:hAnsi="Times New Roman" w:cs="Times New Roman"/>
          <w:sz w:val="28"/>
          <w:szCs w:val="28"/>
        </w:rPr>
        <w:t>.</w:t>
      </w:r>
    </w:p>
    <w:p w:rsidR="002457B8" w:rsidRPr="003545AB" w:rsidRDefault="002457B8" w:rsidP="002457B8">
      <w:pPr>
        <w:numPr>
          <w:ilvl w:val="0"/>
          <w:numId w:val="4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>Организация выставок творческих работ. </w:t>
      </w:r>
    </w:p>
    <w:p w:rsidR="002457B8" w:rsidRPr="00E669C7" w:rsidRDefault="002457B8" w:rsidP="002457B8">
      <w:pPr>
        <w:pStyle w:val="a3"/>
        <w:spacing w:after="0" w:line="360" w:lineRule="auto"/>
        <w:rPr>
          <w:b/>
          <w:sz w:val="28"/>
          <w:szCs w:val="28"/>
        </w:rPr>
      </w:pPr>
      <w:r w:rsidRPr="00E669C7">
        <w:rPr>
          <w:b/>
          <w:sz w:val="28"/>
          <w:szCs w:val="28"/>
        </w:rPr>
        <w:t>СОВМЕСТНАЯ ДЕЯТЕЛЬНОСТЬ С ПЕДАГОГАМИ ДОУ</w:t>
      </w:r>
    </w:p>
    <w:p w:rsidR="002457B8" w:rsidRPr="003545AB" w:rsidRDefault="002457B8" w:rsidP="002457B8">
      <w:pPr>
        <w:numPr>
          <w:ilvl w:val="0"/>
          <w:numId w:val="5"/>
        </w:numPr>
        <w:spacing w:before="225"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педагогов для работы </w:t>
      </w:r>
      <w:proofErr w:type="gramStart"/>
      <w:r w:rsidRPr="003545A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545AB">
        <w:rPr>
          <w:rFonts w:ascii="Times New Roman" w:hAnsi="Times New Roman" w:cs="Times New Roman"/>
          <w:sz w:val="28"/>
          <w:szCs w:val="28"/>
        </w:rPr>
        <w:t xml:space="preserve"> данной </w:t>
      </w:r>
    </w:p>
    <w:p w:rsidR="002457B8" w:rsidRPr="003545AB" w:rsidRDefault="002457B8" w:rsidP="002457B8">
      <w:pPr>
        <w:numPr>
          <w:ilvl w:val="0"/>
          <w:numId w:val="5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 xml:space="preserve">Сбор методической литературы. </w:t>
      </w:r>
    </w:p>
    <w:p w:rsidR="002457B8" w:rsidRPr="003545AB" w:rsidRDefault="002457B8" w:rsidP="002457B8">
      <w:pPr>
        <w:numPr>
          <w:ilvl w:val="0"/>
          <w:numId w:val="5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545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4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5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45AB">
        <w:rPr>
          <w:rFonts w:ascii="Times New Roman" w:hAnsi="Times New Roman" w:cs="Times New Roman"/>
          <w:sz w:val="28"/>
          <w:szCs w:val="28"/>
        </w:rPr>
        <w:t xml:space="preserve">уководитель проводит музыкальные занятия с использованием </w:t>
      </w:r>
      <w:proofErr w:type="spellStart"/>
      <w:r w:rsidRPr="003545A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545AB">
        <w:rPr>
          <w:rFonts w:ascii="Times New Roman" w:hAnsi="Times New Roman" w:cs="Times New Roman"/>
          <w:sz w:val="28"/>
          <w:szCs w:val="28"/>
        </w:rPr>
        <w:t>.</w:t>
      </w:r>
    </w:p>
    <w:p w:rsidR="002457B8" w:rsidRPr="003545AB" w:rsidRDefault="002457B8" w:rsidP="002457B8">
      <w:pPr>
        <w:numPr>
          <w:ilvl w:val="0"/>
          <w:numId w:val="5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 xml:space="preserve">Помощь в оформлении и проведении театрализованных постановок. 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B8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B8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B8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этап: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целей и задач, создание условий. Составление плана работы по реализации проекта. Подбор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консультаций, составление текстовых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режимных моментов. Подбор иллюстраций. 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этап: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НОД – художественное творчество: «Ягоды для мишутки» (рисование, «Курочка ряба» (рисование, «Коврик для кошки»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(рисование, «Из трубы идет дымок</w:t>
      </w:r>
      <w:proofErr w:type="gram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«Блинчики» (лепка, «Божья коровка»(лепка, «Загорелся Кошкин дом»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(аппликация, «В гости к Петушку»(аппликация) 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литература, «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«Коровка и бычок», «Пастушок и коровки», «Из- за леса, из- </w:t>
      </w:r>
      <w:proofErr w:type="gram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гор, едет дедушка Егор»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ическое развитие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гости к зайке мы пойдем», «Зарядка», «</w:t>
      </w:r>
      <w:proofErr w:type="gram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навострите ушки»</w:t>
      </w:r>
    </w:p>
    <w:p w:rsidR="002457B8" w:rsidRDefault="002457B8" w:rsidP="002457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B8" w:rsidRPr="003545AB" w:rsidRDefault="002457B8" w:rsidP="002457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Буратино потянулся, раз нагнулся, два нагнулся.</w:t>
      </w:r>
    </w:p>
    <w:p w:rsidR="002457B8" w:rsidRPr="003545AB" w:rsidRDefault="002457B8" w:rsidP="002457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развел - ключик, видно, не нашел.</w:t>
      </w:r>
    </w:p>
    <w:p w:rsidR="002457B8" w:rsidRPr="003545AB" w:rsidRDefault="002457B8" w:rsidP="002457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ключик нам достать, надо на носочки встать.</w:t>
      </w:r>
    </w:p>
    <w:p w:rsidR="002457B8" w:rsidRPr="003545AB" w:rsidRDefault="002457B8" w:rsidP="002457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 «Игра- занятие шутки и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вательное развитие 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с солнышком», «Игра с Петрушкой», «Колобок», «В гости к белочке»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методы и приемы: 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Обыгрывание сюжета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Наглядность (игрушки, картинки, иллюстрации, музыкальные инструменты) 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Показ;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хороводные игры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B8" w:rsidRPr="003545AB" w:rsidRDefault="002457B8" w:rsidP="00245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пеку, пеку, пеку.</w:t>
      </w:r>
    </w:p>
    <w:p w:rsidR="002457B8" w:rsidRPr="003545AB" w:rsidRDefault="002457B8" w:rsidP="00245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всем по пирожку</w:t>
      </w:r>
    </w:p>
    <w:p w:rsidR="002457B8" w:rsidRPr="003545AB" w:rsidRDefault="002457B8" w:rsidP="00245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милой мамочки</w:t>
      </w:r>
    </w:p>
    <w:p w:rsidR="002457B8" w:rsidRPr="003545AB" w:rsidRDefault="002457B8" w:rsidP="00245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Испеку два пряничка.</w:t>
      </w:r>
    </w:p>
    <w:p w:rsidR="002457B8" w:rsidRPr="003545AB" w:rsidRDefault="002457B8" w:rsidP="00245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Кушай, кушай мамочка</w:t>
      </w:r>
    </w:p>
    <w:p w:rsidR="002457B8" w:rsidRPr="003545AB" w:rsidRDefault="002457B8" w:rsidP="00245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два пряничка</w:t>
      </w:r>
    </w:p>
    <w:p w:rsidR="002457B8" w:rsidRPr="003545AB" w:rsidRDefault="002457B8" w:rsidP="00245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ребяток позову</w:t>
      </w:r>
    </w:p>
    <w:p w:rsidR="002457B8" w:rsidRPr="003545AB" w:rsidRDefault="002457B8" w:rsidP="00245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Пирожками угощу.</w:t>
      </w:r>
    </w:p>
    <w:p w:rsidR="002457B8" w:rsidRDefault="002457B8" w:rsidP="002457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7B8" w:rsidRPr="003545AB" w:rsidRDefault="002457B8" w:rsidP="002457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Умывание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знают, что перед едой нужно мыть руки и умываться, но будет интереснее, если этот процесс будет сопровождаться словами:</w:t>
      </w:r>
    </w:p>
    <w:p w:rsidR="002457B8" w:rsidRPr="003545AB" w:rsidRDefault="002457B8" w:rsidP="002457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Водичка, водичка, умой мое личико,</w:t>
      </w:r>
    </w:p>
    <w:p w:rsidR="002457B8" w:rsidRPr="003545AB" w:rsidRDefault="002457B8" w:rsidP="002457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глазки блестели, чтобы щечки краснели,</w:t>
      </w:r>
    </w:p>
    <w:p w:rsidR="002457B8" w:rsidRPr="003545AB" w:rsidRDefault="002457B8" w:rsidP="002457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смеялся роток, чтоб кусался зубок.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B8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для родителей: «Роль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речи детей», «Помощники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«Поем вместе с детьми», «Что такое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«Использование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детьми»</w:t>
      </w:r>
    </w:p>
    <w:p w:rsidR="002457B8" w:rsidRDefault="002457B8" w:rsidP="002457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B8" w:rsidRDefault="002457B8" w:rsidP="002457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B8" w:rsidRDefault="002457B8" w:rsidP="002457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B8" w:rsidRDefault="002457B8" w:rsidP="002457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B8" w:rsidRDefault="002457B8" w:rsidP="002457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B8" w:rsidRDefault="002457B8" w:rsidP="002457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B8" w:rsidRPr="003545AB" w:rsidRDefault="002457B8" w:rsidP="002457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укладывания на сон:</w:t>
      </w:r>
    </w:p>
    <w:p w:rsidR="002457B8" w:rsidRPr="003545AB" w:rsidRDefault="002457B8" w:rsidP="002457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Баю-бай, баю-бай! Ты, собачка, не лай.</w:t>
      </w:r>
    </w:p>
    <w:p w:rsidR="002457B8" w:rsidRPr="003545AB" w:rsidRDefault="002457B8" w:rsidP="002457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Белолапа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скули. Моих деток не буди!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B8" w:rsidRDefault="002457B8" w:rsidP="002457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B8" w:rsidRPr="003545AB" w:rsidRDefault="002457B8" w:rsidP="002457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люли, люли,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люленьки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57B8" w:rsidRPr="003545AB" w:rsidRDefault="002457B8" w:rsidP="002457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гуленьки,</w:t>
      </w:r>
    </w:p>
    <w:p w:rsidR="002457B8" w:rsidRPr="003545AB" w:rsidRDefault="002457B8" w:rsidP="002457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 </w:t>
      </w:r>
      <w:proofErr w:type="gram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</w:t>
      </w:r>
      <w:proofErr w:type="gram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кровать,</w:t>
      </w:r>
    </w:p>
    <w:p w:rsidR="002457B8" w:rsidRPr="003545AB" w:rsidRDefault="002457B8" w:rsidP="002457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proofErr w:type="gram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</w:t>
      </w:r>
      <w:proofErr w:type="gram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ворковать,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proofErr w:type="gram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</w:t>
      </w:r>
      <w:proofErr w:type="gram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ворковать, стали детки засыпать.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устным народным творчеством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и активизация словарного запаса детей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детей, педагогов, родителей сближает в достижении общей цели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Поисковая работа и ее результаты: печатная продукция- картотека (перечень </w:t>
      </w:r>
      <w:proofErr w:type="spellStart"/>
      <w:proofErr w:type="gram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/и,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457B8" w:rsidRPr="004F31A9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этап: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Подведение итогов проекта. Проведение праздника для детей и родителей. 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проекту уровень речевого развития показал хорошую динамику. Многие дети самостоятельно рассказывают </w:t>
      </w:r>
      <w:proofErr w:type="spellStart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своих игр. 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моей работы является положительные эмоции, веселое, бодрое настроение, которое помогает овладеть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 языком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память</w:t>
      </w:r>
    </w:p>
    <w:p w:rsidR="002457B8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</w:t>
      </w:r>
    </w:p>
    <w:p w:rsidR="002457B8" w:rsidRPr="003545AB" w:rsidRDefault="002457B8" w:rsidP="00245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Pr="003545AB">
        <w:rPr>
          <w:rFonts w:ascii="Times New Roman" w:eastAsia="Times New Roman" w:hAnsi="Times New Roman" w:cs="Times New Roman"/>
          <w:sz w:val="28"/>
          <w:szCs w:val="28"/>
          <w:lang w:eastAsia="ru-RU"/>
        </w:rPr>
        <w:t>ышление</w:t>
      </w:r>
    </w:p>
    <w:p w:rsidR="002457B8" w:rsidRDefault="002457B8" w:rsidP="002457B8">
      <w:pPr>
        <w:pStyle w:val="a3"/>
        <w:spacing w:before="0" w:after="0" w:line="360" w:lineRule="auto"/>
        <w:rPr>
          <w:sz w:val="28"/>
          <w:szCs w:val="28"/>
        </w:rPr>
      </w:pPr>
    </w:p>
    <w:p w:rsidR="002457B8" w:rsidRDefault="002457B8" w:rsidP="002457B8">
      <w:pPr>
        <w:pStyle w:val="a3"/>
        <w:spacing w:before="0" w:after="0" w:line="360" w:lineRule="auto"/>
        <w:rPr>
          <w:sz w:val="28"/>
          <w:szCs w:val="28"/>
        </w:rPr>
      </w:pPr>
    </w:p>
    <w:p w:rsidR="002457B8" w:rsidRDefault="002457B8" w:rsidP="002457B8">
      <w:pPr>
        <w:pStyle w:val="a3"/>
        <w:spacing w:before="0" w:after="0" w:line="360" w:lineRule="auto"/>
        <w:rPr>
          <w:sz w:val="28"/>
          <w:szCs w:val="28"/>
        </w:rPr>
      </w:pPr>
    </w:p>
    <w:p w:rsidR="002457B8" w:rsidRDefault="002457B8" w:rsidP="002457B8">
      <w:pPr>
        <w:pStyle w:val="a3"/>
        <w:spacing w:before="0" w:after="0" w:line="360" w:lineRule="auto"/>
        <w:rPr>
          <w:sz w:val="28"/>
          <w:szCs w:val="28"/>
        </w:rPr>
      </w:pPr>
    </w:p>
    <w:p w:rsidR="002457B8" w:rsidRDefault="002457B8" w:rsidP="002457B8">
      <w:pPr>
        <w:pStyle w:val="a3"/>
        <w:spacing w:before="0" w:after="0" w:line="360" w:lineRule="auto"/>
        <w:rPr>
          <w:sz w:val="28"/>
          <w:szCs w:val="28"/>
        </w:rPr>
      </w:pPr>
    </w:p>
    <w:p w:rsidR="002457B8" w:rsidRDefault="002457B8" w:rsidP="002457B8">
      <w:pPr>
        <w:pStyle w:val="a3"/>
        <w:spacing w:before="0" w:after="0" w:line="360" w:lineRule="auto"/>
        <w:rPr>
          <w:sz w:val="28"/>
          <w:szCs w:val="28"/>
        </w:rPr>
      </w:pPr>
    </w:p>
    <w:p w:rsidR="002457B8" w:rsidRDefault="002457B8" w:rsidP="002457B8">
      <w:pPr>
        <w:pStyle w:val="a3"/>
        <w:spacing w:before="0" w:after="0" w:line="360" w:lineRule="auto"/>
        <w:rPr>
          <w:sz w:val="28"/>
          <w:szCs w:val="28"/>
        </w:rPr>
      </w:pPr>
    </w:p>
    <w:p w:rsidR="002457B8" w:rsidRDefault="002457B8" w:rsidP="002457B8">
      <w:pPr>
        <w:pStyle w:val="a3"/>
        <w:spacing w:before="0" w:after="0" w:line="360" w:lineRule="auto"/>
        <w:rPr>
          <w:sz w:val="28"/>
          <w:szCs w:val="28"/>
        </w:rPr>
      </w:pPr>
    </w:p>
    <w:p w:rsidR="002457B8" w:rsidRDefault="002457B8" w:rsidP="002457B8">
      <w:pPr>
        <w:pStyle w:val="a3"/>
        <w:spacing w:before="0" w:after="0" w:line="360" w:lineRule="auto"/>
        <w:rPr>
          <w:sz w:val="28"/>
          <w:szCs w:val="28"/>
        </w:rPr>
      </w:pPr>
    </w:p>
    <w:p w:rsidR="002457B8" w:rsidRPr="004F31A9" w:rsidRDefault="002457B8" w:rsidP="002457B8">
      <w:pPr>
        <w:pStyle w:val="a3"/>
        <w:spacing w:before="0" w:after="0" w:line="360" w:lineRule="auto"/>
        <w:rPr>
          <w:b/>
          <w:sz w:val="28"/>
          <w:szCs w:val="28"/>
        </w:rPr>
      </w:pPr>
      <w:r w:rsidRPr="004F31A9">
        <w:rPr>
          <w:b/>
          <w:sz w:val="28"/>
          <w:szCs w:val="28"/>
        </w:rPr>
        <w:t>ИСПОЛЬЗУЕМАЯ ЛИТЕРАТУРА:</w:t>
      </w:r>
    </w:p>
    <w:p w:rsidR="002457B8" w:rsidRPr="003545AB" w:rsidRDefault="002457B8" w:rsidP="002457B8">
      <w:pPr>
        <w:numPr>
          <w:ilvl w:val="0"/>
          <w:numId w:val="1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>Киселева Л.С., Данилина Т.Д. «Проектный метод в деятельности ДОУ».</w:t>
      </w:r>
    </w:p>
    <w:p w:rsidR="002457B8" w:rsidRPr="003545AB" w:rsidRDefault="002457B8" w:rsidP="002457B8">
      <w:pPr>
        <w:numPr>
          <w:ilvl w:val="0"/>
          <w:numId w:val="1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proofErr w:type="spellStart"/>
      <w:r w:rsidRPr="003545AB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3545AB">
        <w:rPr>
          <w:rFonts w:ascii="Times New Roman" w:hAnsi="Times New Roman" w:cs="Times New Roman"/>
          <w:sz w:val="28"/>
          <w:szCs w:val="28"/>
        </w:rPr>
        <w:t xml:space="preserve"> «Занятия по развитию речи». </w:t>
      </w:r>
    </w:p>
    <w:p w:rsidR="002457B8" w:rsidRPr="003545AB" w:rsidRDefault="002457B8" w:rsidP="002457B8">
      <w:pPr>
        <w:numPr>
          <w:ilvl w:val="0"/>
          <w:numId w:val="1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>Карпухина Н.А. «Педагогика нового времени».</w:t>
      </w:r>
    </w:p>
    <w:p w:rsidR="002457B8" w:rsidRPr="003545AB" w:rsidRDefault="002457B8" w:rsidP="002457B8">
      <w:pPr>
        <w:numPr>
          <w:ilvl w:val="0"/>
          <w:numId w:val="1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>Сборник «Первые шаги».</w:t>
      </w:r>
    </w:p>
    <w:p w:rsidR="002457B8" w:rsidRPr="003545AB" w:rsidRDefault="002457B8" w:rsidP="002457B8">
      <w:pPr>
        <w:numPr>
          <w:ilvl w:val="0"/>
          <w:numId w:val="1"/>
        </w:numPr>
        <w:spacing w:after="0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3545AB">
        <w:rPr>
          <w:rFonts w:ascii="Times New Roman" w:hAnsi="Times New Roman" w:cs="Times New Roman"/>
          <w:sz w:val="28"/>
          <w:szCs w:val="28"/>
        </w:rPr>
        <w:t xml:space="preserve">Художественная литература: русские народные </w:t>
      </w:r>
      <w:proofErr w:type="spellStart"/>
      <w:r w:rsidRPr="003545A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545AB">
        <w:rPr>
          <w:rFonts w:ascii="Times New Roman" w:hAnsi="Times New Roman" w:cs="Times New Roman"/>
          <w:sz w:val="28"/>
          <w:szCs w:val="28"/>
        </w:rPr>
        <w:t>, соответствующие детям 2-3 лет.</w:t>
      </w:r>
    </w:p>
    <w:p w:rsidR="002457B8" w:rsidRPr="003545AB" w:rsidRDefault="002457B8" w:rsidP="002457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57B8" w:rsidRPr="003545AB" w:rsidRDefault="002457B8" w:rsidP="002457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57B8" w:rsidRPr="003545AB" w:rsidRDefault="002457B8" w:rsidP="00245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7B8" w:rsidRPr="003545AB" w:rsidRDefault="002457B8" w:rsidP="002457B8">
      <w:pPr>
        <w:rPr>
          <w:rFonts w:ascii="Times New Roman" w:hAnsi="Times New Roman" w:cs="Times New Roman"/>
          <w:sz w:val="28"/>
          <w:szCs w:val="28"/>
        </w:rPr>
      </w:pPr>
    </w:p>
    <w:p w:rsidR="00757FC4" w:rsidRDefault="00757FC4"/>
    <w:sectPr w:rsidR="00757FC4" w:rsidSect="00D4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4B72"/>
    <w:multiLevelType w:val="multilevel"/>
    <w:tmpl w:val="2B38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96A63"/>
    <w:multiLevelType w:val="multilevel"/>
    <w:tmpl w:val="545C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B35B6B"/>
    <w:multiLevelType w:val="multilevel"/>
    <w:tmpl w:val="B2FE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B35887"/>
    <w:multiLevelType w:val="multilevel"/>
    <w:tmpl w:val="FAAE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70717D"/>
    <w:multiLevelType w:val="multilevel"/>
    <w:tmpl w:val="2C8E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457B8"/>
    <w:rsid w:val="002457B8"/>
    <w:rsid w:val="0075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7B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7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1181</Words>
  <Characters>6733</Characters>
  <Application>Microsoft Office Word</Application>
  <DocSecurity>0</DocSecurity>
  <Lines>56</Lines>
  <Paragraphs>15</Paragraphs>
  <ScaleCrop>false</ScaleCrop>
  <Company>Grizli777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1</cp:revision>
  <dcterms:created xsi:type="dcterms:W3CDTF">2015-10-19T09:43:00Z</dcterms:created>
  <dcterms:modified xsi:type="dcterms:W3CDTF">2015-10-19T09:47:00Z</dcterms:modified>
</cp:coreProperties>
</file>