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62" w:rsidRPr="00563E35" w:rsidRDefault="00604B62" w:rsidP="00A51011">
      <w:pPr>
        <w:pStyle w:val="2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63E35">
        <w:rPr>
          <w:rFonts w:ascii="Times New Roman" w:hAnsi="Times New Roman"/>
          <w:b/>
          <w:sz w:val="28"/>
          <w:szCs w:val="28"/>
        </w:rPr>
        <w:t>Художественно-эстетическое воспитание детей старшего дошкольного возраста в процессе ознакомления с хохломской росписью</w:t>
      </w:r>
    </w:p>
    <w:p w:rsidR="00A56414" w:rsidRPr="00A56414" w:rsidRDefault="00A56414" w:rsidP="00563E35">
      <w:pPr>
        <w:pStyle w:val="2"/>
        <w:spacing w:line="360" w:lineRule="auto"/>
        <w:ind w:left="7080" w:firstLine="0"/>
        <w:jc w:val="right"/>
        <w:rPr>
          <w:rFonts w:ascii="Times New Roman" w:hAnsi="Times New Roman"/>
          <w:sz w:val="28"/>
          <w:szCs w:val="28"/>
        </w:rPr>
      </w:pPr>
      <w:r w:rsidRPr="00A56414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A56414">
        <w:rPr>
          <w:rFonts w:ascii="Times New Roman" w:hAnsi="Times New Roman"/>
          <w:sz w:val="28"/>
          <w:szCs w:val="28"/>
        </w:rPr>
        <w:t>Югорск</w:t>
      </w:r>
      <w:proofErr w:type="spellEnd"/>
    </w:p>
    <w:p w:rsidR="00604B62" w:rsidRPr="00A56414" w:rsidRDefault="00604B62" w:rsidP="00A5101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414">
        <w:rPr>
          <w:rFonts w:ascii="Times New Roman" w:eastAsia="Calibri" w:hAnsi="Times New Roman" w:cs="Times New Roman"/>
          <w:sz w:val="28"/>
          <w:szCs w:val="28"/>
        </w:rPr>
        <w:t>Культуру России невозможно представить без народного искусства, которое раскрывает истоки духовной жизни русского народа, наглядно демонстрирует его моральные, эстетические ценности</w:t>
      </w:r>
      <w:bookmarkStart w:id="0" w:name="_GoBack"/>
      <w:bookmarkEnd w:id="0"/>
      <w:r w:rsidRPr="00A56414">
        <w:rPr>
          <w:rFonts w:ascii="Times New Roman" w:eastAsia="Calibri" w:hAnsi="Times New Roman" w:cs="Times New Roman"/>
          <w:sz w:val="28"/>
          <w:szCs w:val="28"/>
        </w:rPr>
        <w:t xml:space="preserve">, художественный вкус и является частью его истории. Устное народное творчество, музыкальный фольклор, народное декоративно-прикладное искусство должны найти большее отражение в содержании образования и воспитании подрастающего поколения сейчас, когда образцы массовой культуры других стран активно внедряются в жизнь, быт, мировоззрение детей. И если говорить о возможности выбора своих жизненных идеалов, эстетических ценностей, представлений подрастающим поколением, то надо говорить и о предоставлении детям возможности знать истоки национальной культуры и искусства. </w:t>
      </w:r>
    </w:p>
    <w:p w:rsidR="00604B62" w:rsidRPr="00A56414" w:rsidRDefault="00604B62" w:rsidP="00A5101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414">
        <w:rPr>
          <w:rFonts w:ascii="Times New Roman" w:eastAsia="Calibri" w:hAnsi="Times New Roman" w:cs="Times New Roman"/>
          <w:sz w:val="28"/>
          <w:szCs w:val="28"/>
        </w:rPr>
        <w:t xml:space="preserve">Декоративно-прикладное творчество один из видов изобразительного искусства, является составной частью искусства народа и несет в себе духовные и эстетические ценности, накопленные трудом и талантом многих поколений (Г.Н. Пантелеев, Ю.В. Максимов, Л.В. Пантелеева). Народное искусство, как и искусство, вообще, многофункционально и одна из функций – воспитательные возможности, которые до сих пор не реализуются в полной мере. </w:t>
      </w:r>
    </w:p>
    <w:p w:rsidR="00604B62" w:rsidRPr="00A56414" w:rsidRDefault="00604B62" w:rsidP="00A510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 xml:space="preserve">Проблема художественно-эстетического воспитания дошкольников </w:t>
      </w:r>
      <w:r w:rsidR="00984094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Pr="00A56414">
        <w:rPr>
          <w:rFonts w:ascii="Times New Roman" w:hAnsi="Times New Roman" w:cs="Times New Roman"/>
          <w:sz w:val="28"/>
          <w:szCs w:val="28"/>
        </w:rPr>
        <w:t>в современных исследованиях</w:t>
      </w:r>
      <w:r w:rsidR="009840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4094">
        <w:rPr>
          <w:rFonts w:ascii="Times New Roman" w:hAnsi="Times New Roman" w:cs="Times New Roman"/>
          <w:sz w:val="28"/>
          <w:szCs w:val="28"/>
        </w:rPr>
        <w:t>О</w:t>
      </w:r>
      <w:r w:rsidRPr="00A56414">
        <w:rPr>
          <w:rFonts w:ascii="Times New Roman" w:hAnsi="Times New Roman" w:cs="Times New Roman"/>
          <w:sz w:val="28"/>
          <w:szCs w:val="28"/>
        </w:rPr>
        <w:t xml:space="preserve">пираясь на взгляды Е.И. Васильевой, Е.Г. Ковальской, Г.П. Новиковой, Н.А. Александровой, А.В. </w:t>
      </w:r>
      <w:proofErr w:type="spellStart"/>
      <w:r w:rsidRPr="00A56414">
        <w:rPr>
          <w:rFonts w:ascii="Times New Roman" w:hAnsi="Times New Roman" w:cs="Times New Roman"/>
          <w:sz w:val="28"/>
          <w:szCs w:val="28"/>
        </w:rPr>
        <w:t>Молчевой</w:t>
      </w:r>
      <w:proofErr w:type="spellEnd"/>
      <w:r w:rsidRPr="00A56414">
        <w:rPr>
          <w:rFonts w:ascii="Times New Roman" w:hAnsi="Times New Roman" w:cs="Times New Roman"/>
          <w:sz w:val="28"/>
          <w:szCs w:val="28"/>
        </w:rPr>
        <w:t xml:space="preserve">, И.А. Старковой, А.А. </w:t>
      </w:r>
      <w:proofErr w:type="spellStart"/>
      <w:r w:rsidRPr="00A56414">
        <w:rPr>
          <w:rFonts w:ascii="Times New Roman" w:hAnsi="Times New Roman" w:cs="Times New Roman"/>
          <w:sz w:val="28"/>
          <w:szCs w:val="28"/>
        </w:rPr>
        <w:t>Грибовской</w:t>
      </w:r>
      <w:proofErr w:type="spellEnd"/>
      <w:r w:rsidRPr="00A56414">
        <w:rPr>
          <w:rFonts w:ascii="Times New Roman" w:hAnsi="Times New Roman" w:cs="Times New Roman"/>
          <w:sz w:val="28"/>
          <w:szCs w:val="28"/>
        </w:rPr>
        <w:t xml:space="preserve">, Р.В. </w:t>
      </w:r>
      <w:proofErr w:type="spellStart"/>
      <w:r w:rsidRPr="00A56414">
        <w:rPr>
          <w:rFonts w:ascii="Times New Roman" w:hAnsi="Times New Roman" w:cs="Times New Roman"/>
          <w:sz w:val="28"/>
          <w:szCs w:val="28"/>
        </w:rPr>
        <w:t>Калистру</w:t>
      </w:r>
      <w:proofErr w:type="spellEnd"/>
      <w:r w:rsidRPr="00A56414">
        <w:rPr>
          <w:rFonts w:ascii="Times New Roman" w:hAnsi="Times New Roman" w:cs="Times New Roman"/>
          <w:sz w:val="28"/>
          <w:szCs w:val="28"/>
        </w:rPr>
        <w:t xml:space="preserve"> Б.Т. Лихачева, на результаты исследований Г.Н. Пантелеева, Ю.В. Максимова, Л.В. Пантелеевой С.Л. Улановой, Г.А. </w:t>
      </w:r>
      <w:proofErr w:type="spellStart"/>
      <w:r w:rsidRPr="00A56414">
        <w:rPr>
          <w:rFonts w:ascii="Times New Roman" w:hAnsi="Times New Roman" w:cs="Times New Roman"/>
          <w:sz w:val="28"/>
          <w:szCs w:val="28"/>
        </w:rPr>
        <w:t>Куршевой</w:t>
      </w:r>
      <w:proofErr w:type="spellEnd"/>
      <w:r w:rsidRPr="00A56414">
        <w:rPr>
          <w:rFonts w:ascii="Times New Roman" w:hAnsi="Times New Roman" w:cs="Times New Roman"/>
          <w:sz w:val="28"/>
          <w:szCs w:val="28"/>
        </w:rPr>
        <w:t>,</w:t>
      </w:r>
      <w:r w:rsidR="00984094">
        <w:rPr>
          <w:rFonts w:ascii="Times New Roman" w:hAnsi="Times New Roman" w:cs="Times New Roman"/>
          <w:sz w:val="28"/>
          <w:szCs w:val="28"/>
        </w:rPr>
        <w:t xml:space="preserve"> мы</w:t>
      </w:r>
      <w:r w:rsidRPr="00A56414">
        <w:rPr>
          <w:rFonts w:ascii="Times New Roman" w:hAnsi="Times New Roman" w:cs="Times New Roman"/>
          <w:sz w:val="28"/>
          <w:szCs w:val="28"/>
        </w:rPr>
        <w:t xml:space="preserve"> сделали вывод, что художественно-эстетическое воспитание нужно начинать как можно раньше.</w:t>
      </w:r>
      <w:proofErr w:type="gramEnd"/>
      <w:r w:rsidRPr="00A56414">
        <w:rPr>
          <w:rFonts w:ascii="Times New Roman" w:hAnsi="Times New Roman" w:cs="Times New Roman"/>
          <w:sz w:val="28"/>
          <w:szCs w:val="28"/>
        </w:rPr>
        <w:t xml:space="preserve"> Это поможет не только сформировать личность ребенка, но и развить многие </w:t>
      </w:r>
      <w:r w:rsidRPr="00A56414">
        <w:rPr>
          <w:rFonts w:ascii="Times New Roman" w:hAnsi="Times New Roman" w:cs="Times New Roman"/>
          <w:sz w:val="28"/>
          <w:szCs w:val="28"/>
        </w:rPr>
        <w:lastRenderedPageBreak/>
        <w:t>психические качества, так как художественно-эстетическое воспитание неизбежно связано с восприятием искусства, анализом, синтезом, развитием внимания, наблюдательности и т. д.</w:t>
      </w:r>
    </w:p>
    <w:p w:rsidR="00604B62" w:rsidRPr="00A56414" w:rsidRDefault="00C6650A" w:rsidP="00A5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об </w:t>
      </w:r>
      <w:r w:rsidR="00604B62" w:rsidRPr="00A56414">
        <w:rPr>
          <w:rFonts w:ascii="Times New Roman" w:hAnsi="Times New Roman" w:cs="Times New Roman"/>
          <w:sz w:val="28"/>
          <w:szCs w:val="28"/>
        </w:rPr>
        <w:t xml:space="preserve">особенностях восприятия детьми дошкольного возраста произведений декоративно-прикладного искусства, В.С. Воронов, М.А. Некрасова, Н.П. </w:t>
      </w:r>
      <w:proofErr w:type="spellStart"/>
      <w:r w:rsidR="00604B62" w:rsidRPr="00A56414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="00604B62" w:rsidRPr="00A56414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="00604B62" w:rsidRPr="00A56414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="00604B62" w:rsidRPr="00A56414">
        <w:rPr>
          <w:rFonts w:ascii="Times New Roman" w:hAnsi="Times New Roman" w:cs="Times New Roman"/>
          <w:sz w:val="28"/>
          <w:szCs w:val="28"/>
        </w:rPr>
        <w:t xml:space="preserve"> и другие отмечают, что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04B62" w:rsidRPr="00A56414">
        <w:rPr>
          <w:rFonts w:ascii="Times New Roman" w:hAnsi="Times New Roman" w:cs="Times New Roman"/>
          <w:sz w:val="28"/>
          <w:szCs w:val="28"/>
        </w:rPr>
        <w:t xml:space="preserve">ародное декоративно-прикладное искусство многофункционально, в нем заложены большие воспитательные возможности. </w:t>
      </w:r>
      <w:r w:rsidR="00984094">
        <w:rPr>
          <w:rFonts w:ascii="Times New Roman" w:hAnsi="Times New Roman" w:cs="Times New Roman"/>
          <w:sz w:val="28"/>
          <w:szCs w:val="28"/>
        </w:rPr>
        <w:t>В</w:t>
      </w:r>
      <w:r w:rsidR="00604B62" w:rsidRPr="00A56414">
        <w:rPr>
          <w:rFonts w:ascii="Times New Roman" w:hAnsi="Times New Roman" w:cs="Times New Roman"/>
          <w:sz w:val="28"/>
          <w:szCs w:val="28"/>
        </w:rPr>
        <w:t xml:space="preserve"> процессе ознакомления дошкольников с декоративно-прикладным искусством происходит развитие эстетического восприятия, которое благодаря синтезу обогащает изобразительное творчество детей новыми декоративными образами.</w:t>
      </w:r>
    </w:p>
    <w:p w:rsidR="00604B62" w:rsidRPr="00A56414" w:rsidRDefault="00604B62" w:rsidP="00A51011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414">
        <w:rPr>
          <w:rFonts w:ascii="Times New Roman" w:eastAsia="Calibri" w:hAnsi="Times New Roman" w:cs="Times New Roman"/>
          <w:sz w:val="28"/>
          <w:szCs w:val="28"/>
        </w:rPr>
        <w:t>Художественные и эстетические чувства, так же как и моральные, не являются врожденными. Они требуют специального обучения и воспитания.</w:t>
      </w:r>
    </w:p>
    <w:p w:rsidR="00604B62" w:rsidRPr="00A56414" w:rsidRDefault="00604B62" w:rsidP="00A51011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414">
        <w:rPr>
          <w:rFonts w:ascii="Times New Roman" w:eastAsia="Calibri" w:hAnsi="Times New Roman" w:cs="Times New Roman"/>
          <w:sz w:val="28"/>
          <w:szCs w:val="28"/>
        </w:rPr>
        <w:t>Организуя последовательно усложняющуюся систему заданий, обучая детей эстетическому видению и грамотному изображению окружающего, можно научить детей не только воспринимать картину, но и видеть в ней предмет искусства.</w:t>
      </w:r>
    </w:p>
    <w:p w:rsidR="00604B62" w:rsidRPr="00A56414" w:rsidRDefault="00984094" w:rsidP="00A51011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604B62" w:rsidRPr="00A56414">
        <w:rPr>
          <w:rFonts w:ascii="Times New Roman" w:eastAsia="Calibri" w:hAnsi="Times New Roman" w:cs="Times New Roman"/>
          <w:sz w:val="28"/>
          <w:szCs w:val="28"/>
        </w:rPr>
        <w:t>удожественно-эстетическое воспитание очень важно для всестороннего развития ребенка. Азы художественно-эстетического воспитания закладываются при участии взрослых уже сразу после рождения ребенка и продолжают свое становление долгие годы. Очень большую роль в художественно-эстетическом воспитании играют семья, детский сад, поэтому родителям, воспитателям и учителям надо постараться создать такую атмосферу, чтобы у ребенка как можно быстрее развились такие эстетические чувства, как чувство прекрасного, художественного вкуса.</w:t>
      </w:r>
    </w:p>
    <w:p w:rsidR="00DC6652" w:rsidRPr="0000032A" w:rsidRDefault="00DC6652" w:rsidP="00DC665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проводить систематическую и планомерную работу по </w:t>
      </w:r>
      <w:r w:rsidRPr="00000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художественно-эстетическому </w:t>
      </w:r>
      <w:r w:rsidRPr="0000032A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воспитанию детей в процессе озн</w:t>
      </w:r>
      <w:r w:rsidR="0000032A" w:rsidRPr="0000032A">
        <w:rPr>
          <w:rFonts w:ascii="Times New Roman" w:hAnsi="Times New Roman" w:cs="Times New Roman"/>
          <w:color w:val="000000" w:themeColor="text1"/>
          <w:sz w:val="28"/>
          <w:szCs w:val="28"/>
        </w:rPr>
        <w:t>акомления с хохломской росписью</w:t>
      </w:r>
      <w:r w:rsidRPr="0000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37F93" w:rsidRPr="00A56414" w:rsidRDefault="00B37F93" w:rsidP="00A510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eastAsia="Times New Roman" w:hAnsi="Times New Roman" w:cs="Times New Roman"/>
          <w:sz w:val="28"/>
          <w:szCs w:val="28"/>
        </w:rPr>
        <w:t>Апробация результатов исследования осуществлялась в ходе экспериментальной работы в</w:t>
      </w:r>
      <w:r w:rsidRPr="00A56414">
        <w:rPr>
          <w:rFonts w:ascii="Times New Roman" w:hAnsi="Times New Roman" w:cs="Times New Roman"/>
          <w:sz w:val="28"/>
          <w:szCs w:val="28"/>
        </w:rPr>
        <w:t xml:space="preserve"> </w:t>
      </w:r>
      <w:r w:rsidRPr="00A56414">
        <w:rPr>
          <w:rFonts w:ascii="Times New Roman" w:eastAsia="Calibri" w:hAnsi="Times New Roman" w:cs="Times New Roman"/>
          <w:sz w:val="28"/>
          <w:szCs w:val="28"/>
        </w:rPr>
        <w:t xml:space="preserve">МАДОУ «Детский сад комбинированного вида </w:t>
      </w:r>
      <w:r w:rsidRPr="00A564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«Радуга» г. </w:t>
      </w:r>
      <w:proofErr w:type="spellStart"/>
      <w:r w:rsidRPr="00A56414">
        <w:rPr>
          <w:rFonts w:ascii="Times New Roman" w:eastAsia="Calibri" w:hAnsi="Times New Roman" w:cs="Times New Roman"/>
          <w:sz w:val="28"/>
          <w:szCs w:val="28"/>
        </w:rPr>
        <w:t>Югорска</w:t>
      </w:r>
      <w:proofErr w:type="spellEnd"/>
      <w:r w:rsidRPr="00A56414">
        <w:rPr>
          <w:rFonts w:ascii="Times New Roman" w:eastAsia="Calibri" w:hAnsi="Times New Roman" w:cs="Times New Roman"/>
          <w:sz w:val="28"/>
          <w:szCs w:val="28"/>
        </w:rPr>
        <w:t xml:space="preserve">. Исследованием было охвачено 15 детей 5-7 лет, родители и педагоги. </w:t>
      </w:r>
    </w:p>
    <w:p w:rsidR="00994D42" w:rsidRPr="00A56414" w:rsidRDefault="00994D42" w:rsidP="00A5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 xml:space="preserve">Констатирующий эксперимент осуществлялся по трем направлениям: </w:t>
      </w:r>
    </w:p>
    <w:p w:rsidR="00994D42" w:rsidRPr="00A56414" w:rsidRDefault="00994D42" w:rsidP="00A510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56414">
        <w:rPr>
          <w:rFonts w:ascii="Times New Roman" w:hAnsi="Times New Roman" w:cs="Times New Roman"/>
          <w:sz w:val="28"/>
          <w:szCs w:val="28"/>
        </w:rPr>
        <w:t>Выявление уровня художественно-эстетического восприятия детьми произведений искусства (на основе критериев, разработанных Б.Т. Лихачевым</w:t>
      </w:r>
      <w:r w:rsidR="009840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4D42" w:rsidRPr="00A56414" w:rsidRDefault="00994D42" w:rsidP="00A5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>2. Выявление наличия у старших дошкольников представлений и интереса к народному творчеству (на основе диагностики развития навыков изобразительной деятельности и творческих проявлений Т.С. Комаровой)</w:t>
      </w:r>
      <w:r w:rsidR="00984094">
        <w:rPr>
          <w:rFonts w:ascii="Times New Roman" w:hAnsi="Times New Roman" w:cs="Times New Roman"/>
          <w:sz w:val="28"/>
          <w:szCs w:val="28"/>
        </w:rPr>
        <w:t>.</w:t>
      </w:r>
    </w:p>
    <w:p w:rsidR="00994D42" w:rsidRPr="00A56414" w:rsidRDefault="00994D42" w:rsidP="00A5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>3. Изучение отношения педагогов и родителей к народному творчеству, как средству художественно-эстетического воспитания дошкольников.</w:t>
      </w:r>
    </w:p>
    <w:p w:rsidR="00994D42" w:rsidRPr="00A56414" w:rsidRDefault="00994D42" w:rsidP="00A5101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6414">
        <w:rPr>
          <w:sz w:val="28"/>
          <w:szCs w:val="28"/>
        </w:rPr>
        <w:t>На этапе констатирующего эксперимента проводились задания с целью выявления у детей старшего дошкольного возраста уровня художественно-эстетической воспитанности.</w:t>
      </w:r>
    </w:p>
    <w:p w:rsidR="00994D42" w:rsidRPr="00A56414" w:rsidRDefault="00994D42" w:rsidP="00A5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 xml:space="preserve">В результате анализа экспериментальных данных нами было выявлено 3 уровня знаний и умений детей. </w:t>
      </w:r>
    </w:p>
    <w:p w:rsidR="00994D42" w:rsidRPr="00A56414" w:rsidRDefault="00994D42" w:rsidP="00A5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A56414">
        <w:rPr>
          <w:rFonts w:ascii="Times New Roman" w:hAnsi="Times New Roman" w:cs="Times New Roman"/>
          <w:sz w:val="28"/>
          <w:szCs w:val="28"/>
        </w:rPr>
        <w:t xml:space="preserve"> – дети имеют правильное представление о традициях, предметах культуры, народном творчестве; понимают отличие хохломской росписи от других видов; умеют применять знания в практической деятельности. Осознано демонстрируют навыки художественно-эстетической воспитанности.</w:t>
      </w:r>
    </w:p>
    <w:p w:rsidR="00994D42" w:rsidRPr="00A56414" w:rsidRDefault="00994D42" w:rsidP="00A5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A56414">
        <w:rPr>
          <w:rFonts w:ascii="Times New Roman" w:hAnsi="Times New Roman" w:cs="Times New Roman"/>
          <w:sz w:val="28"/>
          <w:szCs w:val="28"/>
        </w:rPr>
        <w:t xml:space="preserve"> – дети имеют неглубокие поверхностные представления о народных традициях; затрудняются назвать отличие хохломской росписи от других видов, хотя проявляют интерес к русской культуре. Не всегда осознано демонстрируют навыки художественно-эстетической воспитанности.</w:t>
      </w:r>
    </w:p>
    <w:p w:rsidR="00994D42" w:rsidRPr="00A56414" w:rsidRDefault="00994D42" w:rsidP="00A5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A56414">
        <w:rPr>
          <w:rFonts w:ascii="Times New Roman" w:hAnsi="Times New Roman" w:cs="Times New Roman"/>
          <w:sz w:val="28"/>
          <w:szCs w:val="28"/>
        </w:rPr>
        <w:t xml:space="preserve"> – дети не имеют знаний о народной культуре, не знают отличие хохломской росписи от других видов; не умеют использовать знания в изобразительной деятельности. Не демонстрируют навыки художественно-эстетической воспитанности.</w:t>
      </w:r>
    </w:p>
    <w:p w:rsidR="00994D42" w:rsidRPr="009A3ECB" w:rsidRDefault="00994D42" w:rsidP="00A5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CB">
        <w:rPr>
          <w:rFonts w:ascii="Times New Roman" w:hAnsi="Times New Roman" w:cs="Times New Roman"/>
          <w:sz w:val="28"/>
          <w:szCs w:val="28"/>
        </w:rPr>
        <w:lastRenderedPageBreak/>
        <w:t>По результатам констатирующего эксперимента были сделаны следующие выводы:</w:t>
      </w:r>
    </w:p>
    <w:p w:rsidR="00994D42" w:rsidRPr="00A56414" w:rsidRDefault="009A3ECB" w:rsidP="00A51011">
      <w:pPr>
        <w:pStyle w:val="a8"/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94D42" w:rsidRPr="00A56414">
        <w:rPr>
          <w:sz w:val="28"/>
          <w:szCs w:val="28"/>
        </w:rPr>
        <w:t>ети осознанно дают определения основных понятий по теме «Художественно-эстетическое воспитание». Высокий уровень знаний показали 59,4% ребенка, средний – 16,1%, низкий – 24,5%</w:t>
      </w:r>
      <w:r>
        <w:rPr>
          <w:sz w:val="28"/>
          <w:szCs w:val="28"/>
        </w:rPr>
        <w:t>;</w:t>
      </w:r>
      <w:r w:rsidR="00994D42" w:rsidRPr="00A56414">
        <w:rPr>
          <w:sz w:val="28"/>
          <w:szCs w:val="28"/>
        </w:rPr>
        <w:t xml:space="preserve"> </w:t>
      </w:r>
    </w:p>
    <w:p w:rsidR="00994D42" w:rsidRPr="00A56414" w:rsidRDefault="009A3ECB" w:rsidP="00A51011">
      <w:pPr>
        <w:pStyle w:val="a8"/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994D42" w:rsidRPr="00A56414">
        <w:rPr>
          <w:sz w:val="28"/>
          <w:szCs w:val="28"/>
        </w:rPr>
        <w:t xml:space="preserve">старших дошкольников недостаточно сформированы знания о народном творчестве. </w:t>
      </w:r>
      <w:r w:rsidR="00984094">
        <w:rPr>
          <w:sz w:val="28"/>
          <w:szCs w:val="28"/>
        </w:rPr>
        <w:t>Результаты эксперимента показали</w:t>
      </w:r>
      <w:r w:rsidR="00994D42" w:rsidRPr="00A56414">
        <w:rPr>
          <w:sz w:val="28"/>
          <w:szCs w:val="28"/>
        </w:rPr>
        <w:t xml:space="preserve">, что низкий уровень знаний о народном творчестве имеет </w:t>
      </w:r>
      <w:r w:rsidR="00984094" w:rsidRPr="00A56414">
        <w:rPr>
          <w:sz w:val="28"/>
          <w:szCs w:val="28"/>
        </w:rPr>
        <w:t>– 36,4%</w:t>
      </w:r>
      <w:r w:rsidR="00984094">
        <w:rPr>
          <w:sz w:val="28"/>
          <w:szCs w:val="28"/>
        </w:rPr>
        <w:t>,</w:t>
      </w:r>
      <w:r w:rsidR="00984094" w:rsidRPr="00A56414">
        <w:rPr>
          <w:sz w:val="28"/>
          <w:szCs w:val="28"/>
        </w:rPr>
        <w:t xml:space="preserve"> </w:t>
      </w:r>
      <w:r w:rsidR="00994D42" w:rsidRPr="00A56414">
        <w:rPr>
          <w:sz w:val="28"/>
          <w:szCs w:val="28"/>
        </w:rPr>
        <w:t xml:space="preserve">высокий </w:t>
      </w:r>
      <w:r w:rsidR="00984094">
        <w:rPr>
          <w:sz w:val="28"/>
          <w:szCs w:val="28"/>
        </w:rPr>
        <w:t xml:space="preserve">– </w:t>
      </w:r>
      <w:r w:rsidR="00994D42" w:rsidRPr="00A56414">
        <w:rPr>
          <w:sz w:val="28"/>
          <w:szCs w:val="28"/>
        </w:rPr>
        <w:t>36,1%, средний уровень – 27,5%. Дети с низким уровнем знаний затруднялись при выполнении заданий и ответе на вопросы. У группы детей с высоким уровнем знаний, каждое понятие наполнено конкретным содержанием, мотивировка выбора осознана. Самую малочисленную группу испытуемых составили дети со средним уровнем знаний, у них обнаружено правильное обобщенное представление о народных промыслах, что свидетельствует о потенциальных возможностях детей в усвоении народных традиций</w:t>
      </w:r>
      <w:r>
        <w:rPr>
          <w:sz w:val="28"/>
          <w:szCs w:val="28"/>
        </w:rPr>
        <w:t>;</w:t>
      </w:r>
    </w:p>
    <w:p w:rsidR="00994D42" w:rsidRPr="00A56414" w:rsidRDefault="009A3ECB" w:rsidP="00A51011">
      <w:pPr>
        <w:pStyle w:val="a8"/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94D42" w:rsidRPr="00A56414">
        <w:rPr>
          <w:sz w:val="28"/>
          <w:szCs w:val="28"/>
        </w:rPr>
        <w:t>ети могут воспринимать красоту выразительных средств хохломской росписи, хотя при этом имеется ряд особенностей. Так, им труднее всего выделить красоту фона хохломского изделия. Имеют представление о музее и выставках, как о местах, где можно увидеть предметы русского народного творчества, но не все могут назвать имеющиеся у них дома предметы русского быта.</w:t>
      </w:r>
    </w:p>
    <w:p w:rsidR="00984094" w:rsidRPr="00984094" w:rsidRDefault="00984094" w:rsidP="00A510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094">
        <w:rPr>
          <w:rFonts w:ascii="Times New Roman" w:eastAsia="Calibri" w:hAnsi="Times New Roman" w:cs="Times New Roman"/>
          <w:sz w:val="28"/>
          <w:szCs w:val="28"/>
        </w:rPr>
        <w:t>Первостепенное значение имеет сама потребность в художественном творчестве. Она возникает при особом, эмоциональном отношении к окружающему, когда за формой предметов и явлений дети открывают вызывающее у них отклик внутреннее содержание. При достаточном богатстве таких впечатлений для ребенка становится возможной и желанной потребность выразить свое личное переживание в создаваемых им самим образах.</w:t>
      </w:r>
    </w:p>
    <w:p w:rsidR="00984094" w:rsidRDefault="00984094" w:rsidP="00A51011">
      <w:pPr>
        <w:pStyle w:val="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полученные данные, мы разработали м</w:t>
      </w:r>
      <w:r w:rsidRPr="009A3ECB">
        <w:rPr>
          <w:rFonts w:ascii="Times New Roman" w:hAnsi="Times New Roman"/>
          <w:sz w:val="28"/>
          <w:szCs w:val="28"/>
        </w:rPr>
        <w:t>етодик</w:t>
      </w:r>
      <w:r>
        <w:rPr>
          <w:rFonts w:ascii="Times New Roman" w:hAnsi="Times New Roman"/>
          <w:sz w:val="28"/>
          <w:szCs w:val="28"/>
        </w:rPr>
        <w:t>у</w:t>
      </w:r>
      <w:r w:rsidRPr="009A3ECB">
        <w:rPr>
          <w:rFonts w:ascii="Times New Roman" w:hAnsi="Times New Roman"/>
          <w:sz w:val="28"/>
          <w:szCs w:val="28"/>
        </w:rPr>
        <w:t xml:space="preserve"> художественно-эстетического воспитания старших дошкольников в процессе </w:t>
      </w:r>
      <w:r w:rsidRPr="009A3ECB">
        <w:rPr>
          <w:rFonts w:ascii="Times New Roman" w:hAnsi="Times New Roman"/>
          <w:sz w:val="28"/>
          <w:szCs w:val="28"/>
        </w:rPr>
        <w:lastRenderedPageBreak/>
        <w:t>ознакомления с хохломской росписью.</w:t>
      </w:r>
    </w:p>
    <w:p w:rsidR="00994D42" w:rsidRPr="00A56414" w:rsidRDefault="00994D42" w:rsidP="00A51011">
      <w:pPr>
        <w:pStyle w:val="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56414">
        <w:rPr>
          <w:rFonts w:ascii="Times New Roman" w:hAnsi="Times New Roman"/>
          <w:sz w:val="28"/>
          <w:szCs w:val="28"/>
        </w:rPr>
        <w:t xml:space="preserve">Реализуя </w:t>
      </w:r>
      <w:r w:rsidR="00984094">
        <w:rPr>
          <w:rFonts w:ascii="Times New Roman" w:hAnsi="Times New Roman"/>
          <w:sz w:val="28"/>
          <w:szCs w:val="28"/>
        </w:rPr>
        <w:t xml:space="preserve">разработанную нами методику, </w:t>
      </w:r>
      <w:r w:rsidRPr="00A56414">
        <w:rPr>
          <w:rFonts w:ascii="Times New Roman" w:hAnsi="Times New Roman"/>
          <w:sz w:val="28"/>
          <w:szCs w:val="28"/>
        </w:rPr>
        <w:t xml:space="preserve">мы опирались на программу, разработанную воспитателем по изобразительной деятельности </w:t>
      </w:r>
      <w:proofErr w:type="spellStart"/>
      <w:r w:rsidRPr="00A56414">
        <w:rPr>
          <w:rFonts w:ascii="Times New Roman" w:hAnsi="Times New Roman"/>
          <w:sz w:val="28"/>
          <w:szCs w:val="28"/>
        </w:rPr>
        <w:t>Лухновой</w:t>
      </w:r>
      <w:proofErr w:type="spellEnd"/>
      <w:r w:rsidRPr="00A56414">
        <w:rPr>
          <w:rFonts w:ascii="Times New Roman" w:hAnsi="Times New Roman"/>
          <w:sz w:val="28"/>
          <w:szCs w:val="28"/>
        </w:rPr>
        <w:t xml:space="preserve"> Л.С «Художники-умельцы» по декоративно-прикладному творчеству, используемую в </w:t>
      </w:r>
      <w:r w:rsidR="00984094">
        <w:rPr>
          <w:rFonts w:ascii="Times New Roman" w:hAnsi="Times New Roman"/>
          <w:sz w:val="28"/>
          <w:szCs w:val="28"/>
        </w:rPr>
        <w:t xml:space="preserve">МАДОУ </w:t>
      </w:r>
      <w:r w:rsidRPr="00A56414">
        <w:rPr>
          <w:rFonts w:ascii="Times New Roman" w:hAnsi="Times New Roman"/>
          <w:sz w:val="28"/>
          <w:szCs w:val="28"/>
        </w:rPr>
        <w:t>«Детск</w:t>
      </w:r>
      <w:r w:rsidR="00984094">
        <w:rPr>
          <w:rFonts w:ascii="Times New Roman" w:hAnsi="Times New Roman"/>
          <w:sz w:val="28"/>
          <w:szCs w:val="28"/>
        </w:rPr>
        <w:t>ий</w:t>
      </w:r>
      <w:r w:rsidRPr="00A56414">
        <w:rPr>
          <w:rFonts w:ascii="Times New Roman" w:hAnsi="Times New Roman"/>
          <w:sz w:val="28"/>
          <w:szCs w:val="28"/>
        </w:rPr>
        <w:t xml:space="preserve"> сад комбинированного вида «Радуга», которая обеспечивает развитие у детей эмоциональной культуры в процессе комплексного преподавания искусства с целью формирования эстетических знаний, пробуждения эстетической восприимчивости и закрепления их в творческом опыте воспитанников.</w:t>
      </w:r>
      <w:proofErr w:type="gramEnd"/>
      <w:r w:rsidRPr="00A56414">
        <w:rPr>
          <w:rFonts w:ascii="Times New Roman" w:hAnsi="Times New Roman"/>
          <w:sz w:val="28"/>
          <w:szCs w:val="28"/>
        </w:rPr>
        <w:t xml:space="preserve"> Программа направлена на сохранение живого наследия народа, она рассматривает его как часть современной жизни, предмет специального изучения. </w:t>
      </w:r>
    </w:p>
    <w:p w:rsidR="00994D42" w:rsidRPr="009A3ECB" w:rsidRDefault="009A3ECB" w:rsidP="00A51011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проводилась в три этапа.</w:t>
      </w:r>
    </w:p>
    <w:p w:rsidR="00994D42" w:rsidRPr="00A56414" w:rsidRDefault="00994D42" w:rsidP="00A51011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 xml:space="preserve">Работа на </w:t>
      </w:r>
      <w:r w:rsidRPr="00A56414">
        <w:rPr>
          <w:rFonts w:ascii="Times New Roman" w:hAnsi="Times New Roman" w:cs="Times New Roman"/>
          <w:b/>
          <w:i/>
          <w:sz w:val="28"/>
          <w:szCs w:val="28"/>
        </w:rPr>
        <w:t>первом этапе</w:t>
      </w:r>
      <w:r w:rsidRPr="00A56414">
        <w:rPr>
          <w:rFonts w:ascii="Times New Roman" w:hAnsi="Times New Roman" w:cs="Times New Roman"/>
          <w:sz w:val="28"/>
          <w:szCs w:val="28"/>
        </w:rPr>
        <w:t xml:space="preserve"> (коррекционном) была направлена на повышение уровня развития эмоционального воздействия народного искусства на детей, которые по данным констатирующего эксперимента, имели низкий уровень. Это требовало развитие у них таких умений, которые бы являлись основой для формирования духовного мира человека и его нравственности; формирования у ребенка художественного вкуса, эстетического осознания произведений искусства. </w:t>
      </w:r>
    </w:p>
    <w:p w:rsidR="00994D42" w:rsidRPr="00A56414" w:rsidRDefault="00994D42" w:rsidP="00A510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>В начале работы была организована выставка подлинных изделий мастеров. Целью рассматривания изделий хохломских мастеров и их иллюстраций являлось приобщение детей к народному творчеству и выделение элементов хохломской росписи, а также умение ориентироваться в различных народных промыслах.</w:t>
      </w:r>
    </w:p>
    <w:p w:rsidR="00994D42" w:rsidRPr="00A56414" w:rsidRDefault="00994D42" w:rsidP="00A510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b/>
          <w:i/>
          <w:sz w:val="28"/>
          <w:szCs w:val="28"/>
        </w:rPr>
        <w:t>Второй этап</w:t>
      </w:r>
      <w:r w:rsidRPr="00A56414">
        <w:rPr>
          <w:rFonts w:ascii="Times New Roman" w:hAnsi="Times New Roman" w:cs="Times New Roman"/>
          <w:sz w:val="28"/>
          <w:szCs w:val="28"/>
        </w:rPr>
        <w:t xml:space="preserve"> формирующего эксперимента был связан с уточнени</w:t>
      </w:r>
      <w:r w:rsidR="004A2CA2">
        <w:rPr>
          <w:rFonts w:ascii="Times New Roman" w:hAnsi="Times New Roman" w:cs="Times New Roman"/>
          <w:sz w:val="28"/>
          <w:szCs w:val="28"/>
        </w:rPr>
        <w:t>ем</w:t>
      </w:r>
      <w:r w:rsidRPr="00A56414">
        <w:rPr>
          <w:rFonts w:ascii="Times New Roman" w:hAnsi="Times New Roman" w:cs="Times New Roman"/>
          <w:sz w:val="28"/>
          <w:szCs w:val="28"/>
        </w:rPr>
        <w:t xml:space="preserve"> техники исполнения хохломской росписи. Здесь мы решали следующие задачи:</w:t>
      </w:r>
    </w:p>
    <w:p w:rsidR="00994D42" w:rsidRPr="00A56414" w:rsidRDefault="00994D42" w:rsidP="00A51011">
      <w:pPr>
        <w:numPr>
          <w:ilvl w:val="0"/>
          <w:numId w:val="1"/>
        </w:numPr>
        <w:shd w:val="clear" w:color="auto" w:fill="FFFFFF"/>
        <w:tabs>
          <w:tab w:val="left" w:pos="-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>продолжать знакомить детей с хохломской росписью;</w:t>
      </w:r>
    </w:p>
    <w:p w:rsidR="00994D42" w:rsidRPr="00A56414" w:rsidRDefault="00994D42" w:rsidP="00A51011">
      <w:pPr>
        <w:numPr>
          <w:ilvl w:val="0"/>
          <w:numId w:val="1"/>
        </w:numPr>
        <w:shd w:val="clear" w:color="auto" w:fill="FFFFFF"/>
        <w:tabs>
          <w:tab w:val="left" w:pos="-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>формировать у детей навыки хохломского письма;</w:t>
      </w:r>
    </w:p>
    <w:p w:rsidR="00994D42" w:rsidRPr="00A56414" w:rsidRDefault="00994D42" w:rsidP="00A51011">
      <w:pPr>
        <w:numPr>
          <w:ilvl w:val="0"/>
          <w:numId w:val="1"/>
        </w:numPr>
        <w:shd w:val="clear" w:color="auto" w:fill="FFFFFF"/>
        <w:tabs>
          <w:tab w:val="left" w:pos="-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>учить проводить широкие линии всей кистью;</w:t>
      </w:r>
    </w:p>
    <w:p w:rsidR="00994D42" w:rsidRPr="00A56414" w:rsidRDefault="00994D42" w:rsidP="00A51011">
      <w:pPr>
        <w:numPr>
          <w:ilvl w:val="0"/>
          <w:numId w:val="1"/>
        </w:numPr>
        <w:shd w:val="clear" w:color="auto" w:fill="FFFFFF"/>
        <w:tabs>
          <w:tab w:val="left" w:pos="-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lastRenderedPageBreak/>
        <w:t>учить рисовать простейшие элементы хохломской росписи;</w:t>
      </w:r>
    </w:p>
    <w:p w:rsidR="00994D42" w:rsidRPr="00A56414" w:rsidRDefault="00994D42" w:rsidP="00A51011">
      <w:pPr>
        <w:numPr>
          <w:ilvl w:val="0"/>
          <w:numId w:val="1"/>
        </w:numPr>
        <w:shd w:val="clear" w:color="auto" w:fill="FFFFFF"/>
        <w:tabs>
          <w:tab w:val="left" w:pos="-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>подводить к самостоятельному составлению композиции из последовательно чередующихся элементов на плоскостных силуэтах.</w:t>
      </w:r>
    </w:p>
    <w:p w:rsidR="00994D42" w:rsidRPr="00A56414" w:rsidRDefault="00994D42" w:rsidP="00A510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>Дети начинают обучаться техническим навыкам: проводить широкие линии всей кистью, а узкие линии и точки – концом кисти. Учились держать кисть тремя пальцами вертикально по отношению к листу бумаги, рисовать простейшие элементы: сначала наносить мазки кистью, составлять из них веточку и только потом рисовать ягоды смородины, листья, ромашку.</w:t>
      </w:r>
    </w:p>
    <w:p w:rsidR="00994D42" w:rsidRPr="00A56414" w:rsidRDefault="00984094" w:rsidP="00A510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4D42" w:rsidRPr="00A56414">
        <w:rPr>
          <w:rFonts w:ascii="Times New Roman" w:hAnsi="Times New Roman" w:cs="Times New Roman"/>
          <w:sz w:val="28"/>
          <w:szCs w:val="28"/>
        </w:rPr>
        <w:t xml:space="preserve">ети осваивали рисование мазков, листьев, составление узоров из ромашек, листьев, ягод на различных формах – силуэтах из бумаги в виде чаши, блюда, стакана. </w:t>
      </w:r>
    </w:p>
    <w:p w:rsidR="00994D42" w:rsidRPr="00A56414" w:rsidRDefault="00994D42" w:rsidP="00A5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b/>
          <w:i/>
          <w:sz w:val="28"/>
          <w:szCs w:val="28"/>
        </w:rPr>
        <w:t>Третий этап</w:t>
      </w:r>
      <w:r w:rsidRPr="00A56414">
        <w:rPr>
          <w:rFonts w:ascii="Times New Roman" w:hAnsi="Times New Roman" w:cs="Times New Roman"/>
          <w:sz w:val="28"/>
          <w:szCs w:val="28"/>
        </w:rPr>
        <w:t xml:space="preserve"> формирующего эксперимента был направлен на развитие у детей умений, обеспечивающих самостоятельное выполнение работы, а также высокую технику исполнения, завершенности и анализа продукта своей деятельности.</w:t>
      </w:r>
    </w:p>
    <w:p w:rsidR="00994D42" w:rsidRPr="00A56414" w:rsidRDefault="00994D42" w:rsidP="00A510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>На данном этапе нами были поставлены следующие задачи:</w:t>
      </w:r>
    </w:p>
    <w:p w:rsidR="00994D42" w:rsidRPr="00A56414" w:rsidRDefault="00994D42" w:rsidP="00A51011">
      <w:pPr>
        <w:numPr>
          <w:ilvl w:val="0"/>
          <w:numId w:val="2"/>
        </w:numPr>
        <w:shd w:val="clear" w:color="auto" w:fill="FFFFFF"/>
        <w:tabs>
          <w:tab w:val="left" w:pos="-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>овладеть техникой рисования концом кисти, держа ее в вертикальном положении;</w:t>
      </w:r>
    </w:p>
    <w:p w:rsidR="00994D42" w:rsidRPr="00A56414" w:rsidRDefault="00994D42" w:rsidP="00A51011">
      <w:pPr>
        <w:numPr>
          <w:ilvl w:val="0"/>
          <w:numId w:val="2"/>
        </w:numPr>
        <w:shd w:val="clear" w:color="auto" w:fill="FFFFFF"/>
        <w:tabs>
          <w:tab w:val="left" w:pos="-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>научить детей подбирать цвета соответственно фону рисунка;</w:t>
      </w:r>
    </w:p>
    <w:p w:rsidR="00994D42" w:rsidRPr="00A56414" w:rsidRDefault="00994D42" w:rsidP="00A51011">
      <w:pPr>
        <w:numPr>
          <w:ilvl w:val="0"/>
          <w:numId w:val="2"/>
        </w:numPr>
        <w:shd w:val="clear" w:color="auto" w:fill="FFFFFF"/>
        <w:tabs>
          <w:tab w:val="left" w:pos="-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>переходить к рисованию более сложных элементов хохломского узора: кустики, травки, ягодки;</w:t>
      </w:r>
    </w:p>
    <w:p w:rsidR="00994D42" w:rsidRPr="00A56414" w:rsidRDefault="00994D42" w:rsidP="00A51011">
      <w:pPr>
        <w:numPr>
          <w:ilvl w:val="0"/>
          <w:numId w:val="2"/>
        </w:numPr>
        <w:shd w:val="clear" w:color="auto" w:fill="FFFFFF"/>
        <w:tabs>
          <w:tab w:val="left" w:pos="-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>подводить к самостоятельному составлению элементов узоров, соединяющихся кустиками травки или штрихами, затем к составлению узора на основной, то есть центральной линии узора – завитке, на плоскости – силуэтах и на объемных формах.</w:t>
      </w:r>
    </w:p>
    <w:p w:rsidR="00994D42" w:rsidRPr="00A56414" w:rsidRDefault="00994D42" w:rsidP="00A510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 xml:space="preserve">Реализации поставленных задач способствовало составление перспективного плана с целью обеспечения системы последовательной работы по использованию хохломской росписи как средства развития художественных способностей, творческого воображения у детей дошкольного возраста, а также художественно-эстетического воспитания. </w:t>
      </w:r>
    </w:p>
    <w:p w:rsidR="00994D42" w:rsidRPr="00A56414" w:rsidRDefault="00994D42" w:rsidP="00A51011">
      <w:pPr>
        <w:tabs>
          <w:tab w:val="left" w:pos="73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lastRenderedPageBreak/>
        <w:t xml:space="preserve">В создании педагогических условий художественно-эстетического воспитания дошкольников в процессе ознакомления с хохломской росписью важную роль играет работа с родителями и педагогами. Информацию родители получают на собраниях, в индивидуальных беседах и консультациях. Для педагогов </w:t>
      </w:r>
      <w:r w:rsidR="00984094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Pr="00A56414">
        <w:rPr>
          <w:rFonts w:ascii="Times New Roman" w:hAnsi="Times New Roman" w:cs="Times New Roman"/>
          <w:sz w:val="28"/>
          <w:szCs w:val="28"/>
        </w:rPr>
        <w:t>методическое пособие по художественно-эстетическому воспитанию детей старшего дошкольного возраста в процессе ознакомления с хохломской росписью, в котором представлены конспекты занятий, дидактические игры и ф</w:t>
      </w:r>
      <w:r w:rsidRPr="00A56414">
        <w:rPr>
          <w:rFonts w:ascii="Times New Roman" w:hAnsi="Times New Roman" w:cs="Times New Roman"/>
          <w:spacing w:val="-1"/>
          <w:sz w:val="28"/>
          <w:szCs w:val="28"/>
        </w:rPr>
        <w:t>изкультурные минутки, рекомендуемые для занятий по декоративно-прикладному искусству.</w:t>
      </w:r>
    </w:p>
    <w:p w:rsidR="00994D42" w:rsidRPr="00A56414" w:rsidRDefault="00984094" w:rsidP="00A5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4D42" w:rsidRPr="00A56414">
        <w:rPr>
          <w:rFonts w:ascii="Times New Roman" w:hAnsi="Times New Roman" w:cs="Times New Roman"/>
          <w:sz w:val="28"/>
          <w:szCs w:val="28"/>
        </w:rPr>
        <w:t xml:space="preserve">роведенный формирующий эксперимент позволил проследить путь освоения детьми старшего дошкольного возраста знаний и умений, обеспечивающих самостоятельное выполнение работы, а также высокую технику исполнения, завершенности и анализа продукта своей деятельности; развития фантазии детей, активизации их творческой деятельности. </w:t>
      </w:r>
    </w:p>
    <w:p w:rsidR="00FB763F" w:rsidRDefault="009A3ECB" w:rsidP="00A5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</w:t>
      </w:r>
      <w:r w:rsidR="00994D42" w:rsidRPr="00A56414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>, мы</w:t>
      </w:r>
      <w:r w:rsidR="00994D42" w:rsidRPr="00A56414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FB763F">
        <w:rPr>
          <w:rFonts w:ascii="Times New Roman" w:hAnsi="Times New Roman" w:cs="Times New Roman"/>
          <w:sz w:val="28"/>
          <w:szCs w:val="28"/>
        </w:rPr>
        <w:t>ли</w:t>
      </w:r>
      <w:r w:rsidR="00994D42" w:rsidRPr="00A56414">
        <w:rPr>
          <w:rFonts w:ascii="Times New Roman" w:hAnsi="Times New Roman" w:cs="Times New Roman"/>
          <w:sz w:val="28"/>
          <w:szCs w:val="28"/>
        </w:rPr>
        <w:t xml:space="preserve"> диагностически</w:t>
      </w:r>
      <w:r w:rsidR="00FB763F">
        <w:rPr>
          <w:rFonts w:ascii="Times New Roman" w:hAnsi="Times New Roman" w:cs="Times New Roman"/>
          <w:sz w:val="28"/>
          <w:szCs w:val="28"/>
        </w:rPr>
        <w:t>е</w:t>
      </w:r>
      <w:r w:rsidR="00994D42" w:rsidRPr="00A56414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FB763F">
        <w:rPr>
          <w:rFonts w:ascii="Times New Roman" w:hAnsi="Times New Roman" w:cs="Times New Roman"/>
          <w:sz w:val="28"/>
          <w:szCs w:val="28"/>
        </w:rPr>
        <w:t>и</w:t>
      </w:r>
      <w:r w:rsidR="00994D42" w:rsidRPr="00A56414">
        <w:rPr>
          <w:rFonts w:ascii="Times New Roman" w:hAnsi="Times New Roman" w:cs="Times New Roman"/>
          <w:sz w:val="28"/>
          <w:szCs w:val="28"/>
        </w:rPr>
        <w:t xml:space="preserve"> констатирующего эксперимента.</w:t>
      </w:r>
      <w:r w:rsidR="00FB7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D42" w:rsidRPr="00A56414" w:rsidRDefault="00994D42" w:rsidP="00A5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 xml:space="preserve">Исследование выявило, что </w:t>
      </w:r>
      <w:r w:rsidR="00984094">
        <w:rPr>
          <w:rFonts w:ascii="Times New Roman" w:hAnsi="Times New Roman" w:cs="Times New Roman"/>
          <w:sz w:val="28"/>
          <w:szCs w:val="28"/>
        </w:rPr>
        <w:t>в процессе реализации разработанной методики</w:t>
      </w:r>
      <w:r w:rsidRPr="00A56414">
        <w:rPr>
          <w:rFonts w:ascii="Times New Roman" w:hAnsi="Times New Roman" w:cs="Times New Roman"/>
          <w:sz w:val="28"/>
          <w:szCs w:val="28"/>
        </w:rPr>
        <w:t xml:space="preserve"> у детей развиваются способности эстетического восприятия, постепенно складываются эстетические потребности и вкусы, происходит художественно-творческое развитие. </w:t>
      </w:r>
    </w:p>
    <w:p w:rsidR="00994D42" w:rsidRPr="00A56414" w:rsidRDefault="00994D42" w:rsidP="00A510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 xml:space="preserve">Контрольные срезы позволили оценить продвижение детей в освоении навыков </w:t>
      </w:r>
      <w:proofErr w:type="gramStart"/>
      <w:r w:rsidRPr="00A56414">
        <w:rPr>
          <w:rFonts w:ascii="Times New Roman" w:hAnsi="Times New Roman" w:cs="Times New Roman"/>
          <w:sz w:val="28"/>
          <w:szCs w:val="28"/>
        </w:rPr>
        <w:t>технического исполнения</w:t>
      </w:r>
      <w:proofErr w:type="gramEnd"/>
      <w:r w:rsidRPr="00A56414">
        <w:rPr>
          <w:rFonts w:ascii="Times New Roman" w:hAnsi="Times New Roman" w:cs="Times New Roman"/>
          <w:sz w:val="28"/>
          <w:szCs w:val="28"/>
        </w:rPr>
        <w:t xml:space="preserve"> хохломской росписи на основе познания искусства, развития сенсорного опыта, накопление запаса эстетического восприятия, умения осуществлять эстетическую оценку, что и позволяет судить об уровне художественно-эстетической воспитанности и развития детей средствами народного искусства, об их духовном развитии.</w:t>
      </w:r>
    </w:p>
    <w:p w:rsidR="00994D42" w:rsidRPr="00A56414" w:rsidRDefault="00994D42" w:rsidP="00A5101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 xml:space="preserve">Таким образом, можно </w:t>
      </w:r>
      <w:r w:rsidRPr="00A56414">
        <w:rPr>
          <w:rFonts w:ascii="Times New Roman" w:eastAsia="Calibri" w:hAnsi="Times New Roman" w:cs="Times New Roman"/>
          <w:sz w:val="28"/>
          <w:szCs w:val="28"/>
        </w:rPr>
        <w:t xml:space="preserve">сделать вывод о том, что использование специально разработанной методики, оснащенной программно-дидактическим материалом, в которой реализуются все необходимые </w:t>
      </w:r>
      <w:r w:rsidRPr="00A56414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педагогические условия, повышает эффективность художественно-эстетического воспитания</w:t>
      </w:r>
      <w:r w:rsidRPr="00A56414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</w:t>
      </w:r>
      <w:r w:rsidRPr="00A564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6414" w:rsidRPr="00A56414" w:rsidRDefault="00A56414" w:rsidP="00A5101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414">
        <w:rPr>
          <w:rFonts w:ascii="Times New Roman" w:eastAsia="Calibri" w:hAnsi="Times New Roman" w:cs="Times New Roman"/>
          <w:sz w:val="28"/>
          <w:szCs w:val="28"/>
        </w:rPr>
        <w:t>Народный промысел «Хохлома» дает необходимый эмоциональный настрой для творческой активности детей. В процессе ознакомления с хохломской росписью дети приобщаются к родной культуре, входят в мир прекрасного, учатся видеть и чувствовать неповторимые сочетания красок природы, у них появляется потребность любить и радоваться жизни, что непременно способствует и нравственной, и художественной, и эстетической воспитанности.</w:t>
      </w:r>
    </w:p>
    <w:p w:rsidR="00994D42" w:rsidRPr="00A56414" w:rsidRDefault="00994D42" w:rsidP="00A5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14">
        <w:rPr>
          <w:rFonts w:ascii="Times New Roman" w:hAnsi="Times New Roman" w:cs="Times New Roman"/>
          <w:sz w:val="28"/>
          <w:szCs w:val="28"/>
        </w:rPr>
        <w:t>В дальнейшем данную проблему можно изучать, внедряя в работу совместные детско-родительские проекты. Планируем</w:t>
      </w:r>
      <w:r w:rsidR="00FB763F">
        <w:rPr>
          <w:rFonts w:ascii="Times New Roman" w:hAnsi="Times New Roman" w:cs="Times New Roman"/>
          <w:sz w:val="28"/>
          <w:szCs w:val="28"/>
        </w:rPr>
        <w:t>,</w:t>
      </w:r>
      <w:r w:rsidRPr="00A56414">
        <w:rPr>
          <w:rFonts w:ascii="Times New Roman" w:hAnsi="Times New Roman" w:cs="Times New Roman"/>
          <w:sz w:val="28"/>
          <w:szCs w:val="28"/>
        </w:rPr>
        <w:t xml:space="preserve"> продолжа</w:t>
      </w:r>
      <w:r w:rsidR="00FB763F">
        <w:rPr>
          <w:rFonts w:ascii="Times New Roman" w:hAnsi="Times New Roman" w:cs="Times New Roman"/>
          <w:sz w:val="28"/>
          <w:szCs w:val="28"/>
        </w:rPr>
        <w:t>я</w:t>
      </w:r>
      <w:r w:rsidRPr="00A56414">
        <w:rPr>
          <w:rFonts w:ascii="Times New Roman" w:hAnsi="Times New Roman" w:cs="Times New Roman"/>
          <w:sz w:val="28"/>
          <w:szCs w:val="28"/>
        </w:rPr>
        <w:t xml:space="preserve"> работу по ознакомлению детей с народным декоративно-прикладным искусством, включать больше занятий творческого характера. Продолжать использовать разные формы работы по ознакомлению детей с народным искусством: занятия-путешествия, посиделки, занятия-экскурсии, совместное творчество детей и родителей, презентации</w:t>
      </w:r>
      <w:r w:rsidR="009919A3">
        <w:rPr>
          <w:rFonts w:ascii="Times New Roman" w:hAnsi="Times New Roman" w:cs="Times New Roman"/>
          <w:sz w:val="28"/>
          <w:szCs w:val="28"/>
        </w:rPr>
        <w:t>.</w:t>
      </w:r>
    </w:p>
    <w:p w:rsidR="00994D42" w:rsidRPr="00A56414" w:rsidRDefault="00994D42" w:rsidP="00A510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414" w:rsidRPr="00A56414" w:rsidRDefault="00A56414" w:rsidP="00A510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41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B72CD" w:rsidRPr="008013BE" w:rsidRDefault="009B72CD" w:rsidP="00DC6652">
      <w:pPr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3BE">
        <w:rPr>
          <w:rFonts w:ascii="Times New Roman" w:hAnsi="Times New Roman" w:cs="Times New Roman"/>
          <w:sz w:val="28"/>
          <w:szCs w:val="28"/>
        </w:rPr>
        <w:t>Бадаев</w:t>
      </w:r>
      <w:proofErr w:type="spellEnd"/>
      <w:r w:rsidRPr="008013BE">
        <w:rPr>
          <w:rFonts w:ascii="Times New Roman" w:hAnsi="Times New Roman" w:cs="Times New Roman"/>
          <w:sz w:val="28"/>
          <w:szCs w:val="28"/>
        </w:rPr>
        <w:t xml:space="preserve"> В. С. Русская кистевая роспись [Текст]: Учебное пособие для студ. </w:t>
      </w:r>
      <w:proofErr w:type="spellStart"/>
      <w:r w:rsidRPr="008013B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013BE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8013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1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3B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013BE">
        <w:rPr>
          <w:rFonts w:ascii="Times New Roman" w:hAnsi="Times New Roman" w:cs="Times New Roman"/>
          <w:sz w:val="28"/>
          <w:szCs w:val="28"/>
        </w:rPr>
        <w:t xml:space="preserve">аведений. </w:t>
      </w:r>
      <w:r w:rsidRPr="008013BE">
        <w:rPr>
          <w:rFonts w:ascii="Times New Roman" w:hAnsi="Times New Roman" w:cs="Times New Roman"/>
          <w:color w:val="212121"/>
          <w:sz w:val="28"/>
          <w:szCs w:val="28"/>
        </w:rPr>
        <w:t xml:space="preserve">– М.: </w:t>
      </w:r>
      <w:proofErr w:type="spellStart"/>
      <w:r w:rsidRPr="008013BE">
        <w:rPr>
          <w:rFonts w:ascii="Times New Roman" w:hAnsi="Times New Roman" w:cs="Times New Roman"/>
          <w:color w:val="212121"/>
          <w:sz w:val="28"/>
          <w:szCs w:val="28"/>
        </w:rPr>
        <w:t>Гуманит</w:t>
      </w:r>
      <w:proofErr w:type="spellEnd"/>
      <w:r w:rsidRPr="008013BE">
        <w:rPr>
          <w:rFonts w:ascii="Times New Roman" w:hAnsi="Times New Roman" w:cs="Times New Roman"/>
          <w:color w:val="212121"/>
          <w:sz w:val="28"/>
          <w:szCs w:val="28"/>
        </w:rPr>
        <w:t>. изд. центр ВЛАДОС, 2004. – 32 с. 40 с. ил</w:t>
      </w:r>
      <w:proofErr w:type="gramStart"/>
      <w:r w:rsidRPr="008013BE">
        <w:rPr>
          <w:rFonts w:ascii="Times New Roman" w:hAnsi="Times New Roman" w:cs="Times New Roman"/>
          <w:color w:val="212121"/>
          <w:sz w:val="28"/>
          <w:szCs w:val="28"/>
        </w:rPr>
        <w:t xml:space="preserve">.: </w:t>
      </w:r>
      <w:proofErr w:type="gramEnd"/>
      <w:r w:rsidRPr="008013BE">
        <w:rPr>
          <w:rFonts w:ascii="Times New Roman" w:hAnsi="Times New Roman" w:cs="Times New Roman"/>
          <w:color w:val="212121"/>
          <w:sz w:val="28"/>
          <w:szCs w:val="28"/>
        </w:rPr>
        <w:t>ил.</w:t>
      </w:r>
    </w:p>
    <w:p w:rsidR="008013BE" w:rsidRDefault="008013BE" w:rsidP="00DC6652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3BE">
        <w:rPr>
          <w:rFonts w:ascii="Times New Roman" w:hAnsi="Times New Roman" w:cs="Times New Roman"/>
          <w:sz w:val="28"/>
          <w:szCs w:val="28"/>
        </w:rPr>
        <w:t>Комарова Т.С. Детское художественное творчество. [Текст] – М., 2006.</w:t>
      </w:r>
    </w:p>
    <w:p w:rsidR="00A51011" w:rsidRPr="00A51011" w:rsidRDefault="00A51011" w:rsidP="00DC6652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011">
        <w:rPr>
          <w:rFonts w:ascii="Times New Roman" w:hAnsi="Times New Roman" w:cs="Times New Roman"/>
          <w:sz w:val="28"/>
          <w:szCs w:val="28"/>
        </w:rPr>
        <w:t>Казакова Т.Г. Теория и методика развития детского изобразительного творчества. [Текст] – М., 2006.</w:t>
      </w:r>
    </w:p>
    <w:p w:rsidR="00A51011" w:rsidRPr="00A51011" w:rsidRDefault="00A51011" w:rsidP="00DC6652">
      <w:pPr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011">
        <w:rPr>
          <w:rFonts w:ascii="Times New Roman" w:hAnsi="Times New Roman" w:cs="Times New Roman"/>
          <w:sz w:val="28"/>
          <w:szCs w:val="28"/>
        </w:rPr>
        <w:t>Эстетическое воспитание и развитие детей дошкольного возраста [Текст]: Учеб</w:t>
      </w:r>
      <w:proofErr w:type="gramStart"/>
      <w:r w:rsidRPr="00A510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1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10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1011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A5101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510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101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51011">
        <w:rPr>
          <w:rFonts w:ascii="Times New Roman" w:hAnsi="Times New Roman" w:cs="Times New Roman"/>
          <w:sz w:val="28"/>
          <w:szCs w:val="28"/>
        </w:rPr>
        <w:t>. учеб. заведений / Е.А. Дубровская, Т.Г. Казакова, Н.Н. Юрина и др.; Под ред. Е.А. Дубровской, С.А. Козловой, – М.: Издательский центр «Академия», 2002. – 256 с.</w:t>
      </w:r>
    </w:p>
    <w:p w:rsidR="00A51011" w:rsidRPr="00A51011" w:rsidRDefault="00A51011" w:rsidP="00A51011">
      <w:pPr>
        <w:spacing w:after="0" w:line="360" w:lineRule="auto"/>
        <w:ind w:left="6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51011" w:rsidRPr="00A51011" w:rsidSect="00604B6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62" w:rsidRDefault="00604B62" w:rsidP="00604B62">
      <w:pPr>
        <w:spacing w:after="0" w:line="240" w:lineRule="auto"/>
      </w:pPr>
      <w:r>
        <w:separator/>
      </w:r>
    </w:p>
  </w:endnote>
  <w:endnote w:type="continuationSeparator" w:id="0">
    <w:p w:rsidR="00604B62" w:rsidRDefault="00604B62" w:rsidP="0060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5808"/>
      <w:docPartObj>
        <w:docPartGallery w:val="Page Numbers (Bottom of Page)"/>
        <w:docPartUnique/>
      </w:docPartObj>
    </w:sdtPr>
    <w:sdtEndPr/>
    <w:sdtContent>
      <w:p w:rsidR="00604B62" w:rsidRDefault="00563E3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04B62" w:rsidRDefault="00604B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62" w:rsidRDefault="00604B62" w:rsidP="00604B62">
      <w:pPr>
        <w:spacing w:after="0" w:line="240" w:lineRule="auto"/>
      </w:pPr>
      <w:r>
        <w:separator/>
      </w:r>
    </w:p>
  </w:footnote>
  <w:footnote w:type="continuationSeparator" w:id="0">
    <w:p w:rsidR="00604B62" w:rsidRDefault="00604B62" w:rsidP="0060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224"/>
    <w:multiLevelType w:val="hybridMultilevel"/>
    <w:tmpl w:val="445C0C30"/>
    <w:lvl w:ilvl="0" w:tplc="99C49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B6664"/>
    <w:multiLevelType w:val="hybridMultilevel"/>
    <w:tmpl w:val="A5345CF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543122D6"/>
    <w:multiLevelType w:val="hybridMultilevel"/>
    <w:tmpl w:val="4D3A1078"/>
    <w:lvl w:ilvl="0" w:tplc="2402EC3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79C978AE"/>
    <w:multiLevelType w:val="hybridMultilevel"/>
    <w:tmpl w:val="12F6DB70"/>
    <w:lvl w:ilvl="0" w:tplc="99C49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B62"/>
    <w:rsid w:val="0000032A"/>
    <w:rsid w:val="00357835"/>
    <w:rsid w:val="004A2CA2"/>
    <w:rsid w:val="00563E35"/>
    <w:rsid w:val="00604B62"/>
    <w:rsid w:val="00737990"/>
    <w:rsid w:val="007E42EA"/>
    <w:rsid w:val="008013BE"/>
    <w:rsid w:val="00984094"/>
    <w:rsid w:val="009919A3"/>
    <w:rsid w:val="00994D42"/>
    <w:rsid w:val="009A3ECB"/>
    <w:rsid w:val="009A5465"/>
    <w:rsid w:val="009B72CD"/>
    <w:rsid w:val="00A51011"/>
    <w:rsid w:val="00A56414"/>
    <w:rsid w:val="00B37F93"/>
    <w:rsid w:val="00C6650A"/>
    <w:rsid w:val="00DC6652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04B6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04B62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0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4B62"/>
  </w:style>
  <w:style w:type="paragraph" w:styleId="a5">
    <w:name w:val="footer"/>
    <w:basedOn w:val="a"/>
    <w:link w:val="a6"/>
    <w:uiPriority w:val="99"/>
    <w:unhideWhenUsed/>
    <w:rsid w:val="0060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B62"/>
  </w:style>
  <w:style w:type="paragraph" w:styleId="a7">
    <w:name w:val="Normal (Web)"/>
    <w:basedOn w:val="a"/>
    <w:uiPriority w:val="99"/>
    <w:unhideWhenUsed/>
    <w:rsid w:val="00994D42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94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8</cp:revision>
  <cp:lastPrinted>2012-06-08T06:41:00Z</cp:lastPrinted>
  <dcterms:created xsi:type="dcterms:W3CDTF">2012-06-05T12:25:00Z</dcterms:created>
  <dcterms:modified xsi:type="dcterms:W3CDTF">2015-10-22T08:30:00Z</dcterms:modified>
</cp:coreProperties>
</file>