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D2C" w:rsidRPr="000E27B4" w:rsidRDefault="00224D2C" w:rsidP="000E27B4">
      <w:pPr>
        <w:pStyle w:val="4"/>
        <w:spacing w:before="0" w:line="240" w:lineRule="auto"/>
        <w:ind w:firstLine="709"/>
        <w:jc w:val="center"/>
        <w:rPr>
          <w:rFonts w:ascii="Times New Roman" w:hAnsi="Times New Roman" w:cs="Times New Roman"/>
          <w:b w:val="0"/>
          <w:bCs w:val="0"/>
          <w:i w:val="0"/>
          <w:color w:val="auto"/>
          <w:sz w:val="28"/>
          <w:szCs w:val="28"/>
        </w:rPr>
      </w:pPr>
      <w:r w:rsidRPr="000E27B4">
        <w:rPr>
          <w:rFonts w:ascii="Times New Roman" w:hAnsi="Times New Roman" w:cs="Times New Roman"/>
          <w:b w:val="0"/>
          <w:bCs w:val="0"/>
          <w:i w:val="0"/>
          <w:color w:val="auto"/>
          <w:sz w:val="28"/>
          <w:szCs w:val="28"/>
        </w:rPr>
        <w:t xml:space="preserve">Муниципальное  дошкольное  образовательное  бюджетное учреждение детский сад </w:t>
      </w:r>
      <w:proofErr w:type="spellStart"/>
      <w:r w:rsidRPr="000E27B4">
        <w:rPr>
          <w:rFonts w:ascii="Times New Roman" w:hAnsi="Times New Roman" w:cs="Times New Roman"/>
          <w:b w:val="0"/>
          <w:bCs w:val="0"/>
          <w:i w:val="0"/>
          <w:color w:val="auto"/>
          <w:sz w:val="28"/>
          <w:szCs w:val="28"/>
        </w:rPr>
        <w:t>общеразвивающего</w:t>
      </w:r>
      <w:proofErr w:type="spellEnd"/>
      <w:r w:rsidRPr="000E27B4">
        <w:rPr>
          <w:rFonts w:ascii="Times New Roman" w:hAnsi="Times New Roman" w:cs="Times New Roman"/>
          <w:b w:val="0"/>
          <w:bCs w:val="0"/>
          <w:i w:val="0"/>
          <w:color w:val="auto"/>
          <w:sz w:val="28"/>
          <w:szCs w:val="28"/>
        </w:rPr>
        <w:t xml:space="preserve"> вида № 79  г</w:t>
      </w:r>
      <w:proofErr w:type="gramStart"/>
      <w:r w:rsidRPr="000E27B4">
        <w:rPr>
          <w:rFonts w:ascii="Times New Roman" w:hAnsi="Times New Roman" w:cs="Times New Roman"/>
          <w:b w:val="0"/>
          <w:bCs w:val="0"/>
          <w:i w:val="0"/>
          <w:color w:val="auto"/>
          <w:sz w:val="28"/>
          <w:szCs w:val="28"/>
        </w:rPr>
        <w:t>.С</w:t>
      </w:r>
      <w:proofErr w:type="gramEnd"/>
      <w:r w:rsidRPr="000E27B4">
        <w:rPr>
          <w:rFonts w:ascii="Times New Roman" w:hAnsi="Times New Roman" w:cs="Times New Roman"/>
          <w:b w:val="0"/>
          <w:bCs w:val="0"/>
          <w:i w:val="0"/>
          <w:color w:val="auto"/>
          <w:sz w:val="28"/>
          <w:szCs w:val="28"/>
        </w:rPr>
        <w:t>очи</w:t>
      </w:r>
    </w:p>
    <w:p w:rsidR="00224D2C" w:rsidRPr="000E27B4" w:rsidRDefault="00224D2C" w:rsidP="000E27B4">
      <w:pPr>
        <w:pStyle w:val="a5"/>
        <w:shd w:val="clear" w:color="auto" w:fill="FFFFFF"/>
        <w:spacing w:before="0" w:after="0"/>
        <w:ind w:firstLine="709"/>
        <w:jc w:val="center"/>
        <w:rPr>
          <w:b/>
          <w:bCs/>
          <w:color w:val="000000"/>
          <w:sz w:val="28"/>
          <w:szCs w:val="28"/>
        </w:rPr>
      </w:pPr>
    </w:p>
    <w:p w:rsidR="00224D2C" w:rsidRPr="000E27B4" w:rsidRDefault="00224D2C" w:rsidP="000E27B4">
      <w:pPr>
        <w:spacing w:after="0" w:line="240" w:lineRule="auto"/>
        <w:ind w:firstLine="709"/>
        <w:jc w:val="center"/>
        <w:rPr>
          <w:rFonts w:ascii="Times New Roman" w:hAnsi="Times New Roman" w:cs="Times New Roman"/>
          <w:b/>
          <w:bCs/>
          <w:sz w:val="28"/>
          <w:szCs w:val="28"/>
          <w:shd w:val="clear" w:color="auto" w:fill="FFFFFF"/>
        </w:rPr>
      </w:pPr>
    </w:p>
    <w:p w:rsidR="00224D2C" w:rsidRPr="000E27B4" w:rsidRDefault="00224D2C" w:rsidP="000E27B4">
      <w:pPr>
        <w:spacing w:after="0" w:line="240" w:lineRule="auto"/>
        <w:ind w:firstLine="709"/>
        <w:jc w:val="center"/>
        <w:rPr>
          <w:rFonts w:ascii="Times New Roman" w:hAnsi="Times New Roman" w:cs="Times New Roman"/>
          <w:b/>
          <w:bCs/>
          <w:sz w:val="28"/>
          <w:szCs w:val="28"/>
          <w:shd w:val="clear" w:color="auto" w:fill="FFFFFF"/>
        </w:rPr>
      </w:pPr>
      <w:r w:rsidRPr="000E27B4">
        <w:rPr>
          <w:rFonts w:ascii="Times New Roman" w:hAnsi="Times New Roman" w:cs="Times New Roman"/>
          <w:b/>
          <w:noProof/>
          <w:sz w:val="28"/>
          <w:szCs w:val="28"/>
          <w:shd w:val="clear" w:color="auto" w:fill="FFFFFF"/>
          <w:lang w:eastAsia="ru-RU"/>
        </w:rPr>
        <w:drawing>
          <wp:inline distT="0" distB="0" distL="0" distR="0">
            <wp:extent cx="1714500" cy="2181225"/>
            <wp:effectExtent l="19050" t="0" r="0" b="0"/>
            <wp:docPr id="1" name="Рисунок 1" descr="герб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1)"/>
                    <pic:cNvPicPr>
                      <a:picLocks noChangeAspect="1" noChangeArrowheads="1"/>
                    </pic:cNvPicPr>
                  </pic:nvPicPr>
                  <pic:blipFill>
                    <a:blip r:embed="rId6" cstate="print"/>
                    <a:srcRect l="7648" t="6300" r="6177" b="2338"/>
                    <a:stretch>
                      <a:fillRect/>
                    </a:stretch>
                  </pic:blipFill>
                  <pic:spPr bwMode="auto">
                    <a:xfrm>
                      <a:off x="0" y="0"/>
                      <a:ext cx="1714500" cy="2181225"/>
                    </a:xfrm>
                    <a:prstGeom prst="rect">
                      <a:avLst/>
                    </a:prstGeom>
                    <a:noFill/>
                    <a:ln w="9525">
                      <a:noFill/>
                      <a:miter lim="800000"/>
                      <a:headEnd/>
                      <a:tailEnd/>
                    </a:ln>
                  </pic:spPr>
                </pic:pic>
              </a:graphicData>
            </a:graphic>
          </wp:inline>
        </w:drawing>
      </w:r>
    </w:p>
    <w:p w:rsidR="00224D2C" w:rsidRDefault="00224D2C" w:rsidP="000E27B4">
      <w:pPr>
        <w:spacing w:after="0" w:line="240" w:lineRule="auto"/>
        <w:ind w:firstLine="709"/>
        <w:jc w:val="center"/>
        <w:rPr>
          <w:rFonts w:ascii="Times New Roman" w:hAnsi="Times New Roman" w:cs="Times New Roman"/>
          <w:b/>
          <w:bCs/>
          <w:sz w:val="28"/>
          <w:szCs w:val="28"/>
          <w:shd w:val="clear" w:color="auto" w:fill="FFFFFF"/>
        </w:rPr>
      </w:pPr>
    </w:p>
    <w:p w:rsidR="000E27B4" w:rsidRPr="000E27B4" w:rsidRDefault="000E27B4" w:rsidP="000E27B4">
      <w:pPr>
        <w:spacing w:after="0" w:line="240" w:lineRule="auto"/>
        <w:ind w:firstLine="709"/>
        <w:jc w:val="center"/>
        <w:rPr>
          <w:rFonts w:ascii="Times New Roman" w:hAnsi="Times New Roman" w:cs="Times New Roman"/>
          <w:b/>
          <w:bCs/>
          <w:sz w:val="28"/>
          <w:szCs w:val="28"/>
          <w:shd w:val="clear" w:color="auto" w:fill="FFFFFF"/>
        </w:rPr>
      </w:pPr>
    </w:p>
    <w:p w:rsidR="00224D2C" w:rsidRPr="000E27B4" w:rsidRDefault="00224D2C" w:rsidP="000E27B4">
      <w:pPr>
        <w:spacing w:after="0" w:line="240" w:lineRule="auto"/>
        <w:ind w:firstLine="709"/>
        <w:jc w:val="center"/>
        <w:rPr>
          <w:rFonts w:ascii="Times New Roman" w:hAnsi="Times New Roman" w:cs="Times New Roman"/>
          <w:b/>
          <w:bCs/>
          <w:sz w:val="28"/>
          <w:szCs w:val="28"/>
          <w:shd w:val="clear" w:color="auto" w:fill="FFFFFF"/>
        </w:rPr>
      </w:pPr>
    </w:p>
    <w:p w:rsidR="00224D2C" w:rsidRPr="000E27B4" w:rsidRDefault="00224D2C" w:rsidP="000E27B4">
      <w:pPr>
        <w:spacing w:after="0" w:line="240" w:lineRule="auto"/>
        <w:ind w:firstLine="709"/>
        <w:jc w:val="center"/>
        <w:rPr>
          <w:rFonts w:ascii="Times New Roman" w:hAnsi="Times New Roman" w:cs="Times New Roman"/>
          <w:b/>
          <w:bCs/>
          <w:sz w:val="28"/>
          <w:szCs w:val="28"/>
          <w:shd w:val="clear" w:color="auto" w:fill="FFFFFF"/>
        </w:rPr>
      </w:pPr>
    </w:p>
    <w:p w:rsidR="000E27B4" w:rsidRPr="000E27B4" w:rsidRDefault="000E27B4" w:rsidP="000E27B4">
      <w:pPr>
        <w:pStyle w:val="a3"/>
        <w:ind w:firstLine="709"/>
        <w:jc w:val="center"/>
        <w:rPr>
          <w:rFonts w:ascii="Times New Roman" w:hAnsi="Times New Roman" w:cs="Times New Roman"/>
          <w:b/>
          <w:sz w:val="32"/>
          <w:szCs w:val="32"/>
        </w:rPr>
      </w:pPr>
      <w:r w:rsidRPr="000E27B4">
        <w:rPr>
          <w:rFonts w:ascii="Times New Roman" w:hAnsi="Times New Roman" w:cs="Times New Roman"/>
          <w:b/>
          <w:sz w:val="32"/>
          <w:szCs w:val="32"/>
        </w:rPr>
        <w:t xml:space="preserve">Методические рекомендации </w:t>
      </w:r>
    </w:p>
    <w:p w:rsidR="000E27B4" w:rsidRPr="000E27B4" w:rsidRDefault="000E27B4"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по организации игр по экологии для детей младшей группы.</w:t>
      </w:r>
    </w:p>
    <w:p w:rsidR="00224D2C" w:rsidRPr="000E27B4" w:rsidRDefault="00224D2C" w:rsidP="000E27B4">
      <w:pPr>
        <w:pStyle w:val="a3"/>
        <w:ind w:firstLine="709"/>
        <w:jc w:val="center"/>
        <w:rPr>
          <w:rFonts w:ascii="Times New Roman" w:hAnsi="Times New Roman" w:cs="Times New Roman"/>
          <w:b/>
          <w:sz w:val="28"/>
          <w:szCs w:val="28"/>
        </w:rPr>
      </w:pPr>
    </w:p>
    <w:p w:rsidR="00224D2C" w:rsidRPr="000E27B4" w:rsidRDefault="00224D2C" w:rsidP="000E27B4">
      <w:pPr>
        <w:pStyle w:val="a3"/>
        <w:ind w:firstLine="709"/>
        <w:jc w:val="center"/>
        <w:rPr>
          <w:rFonts w:ascii="Times New Roman" w:hAnsi="Times New Roman" w:cs="Times New Roman"/>
          <w:b/>
          <w:sz w:val="28"/>
          <w:szCs w:val="28"/>
        </w:rPr>
      </w:pPr>
    </w:p>
    <w:p w:rsidR="00224D2C" w:rsidRPr="000E27B4" w:rsidRDefault="00224D2C" w:rsidP="000E27B4">
      <w:pPr>
        <w:pStyle w:val="a3"/>
        <w:ind w:firstLine="709"/>
        <w:jc w:val="center"/>
        <w:rPr>
          <w:rFonts w:ascii="Times New Roman" w:hAnsi="Times New Roman" w:cs="Times New Roman"/>
          <w:b/>
          <w:sz w:val="28"/>
          <w:szCs w:val="28"/>
        </w:rPr>
      </w:pPr>
    </w:p>
    <w:p w:rsidR="00224D2C" w:rsidRPr="000E27B4" w:rsidRDefault="00224D2C" w:rsidP="000E27B4">
      <w:pPr>
        <w:pStyle w:val="a3"/>
        <w:ind w:firstLine="709"/>
        <w:jc w:val="center"/>
        <w:rPr>
          <w:rFonts w:ascii="Times New Roman" w:hAnsi="Times New Roman" w:cs="Times New Roman"/>
          <w:b/>
          <w:sz w:val="28"/>
          <w:szCs w:val="28"/>
        </w:rPr>
      </w:pPr>
    </w:p>
    <w:p w:rsidR="00224D2C" w:rsidRDefault="00224D2C" w:rsidP="000E27B4">
      <w:pPr>
        <w:pStyle w:val="a3"/>
        <w:ind w:firstLine="709"/>
        <w:jc w:val="center"/>
        <w:rPr>
          <w:rFonts w:ascii="Times New Roman" w:hAnsi="Times New Roman" w:cs="Times New Roman"/>
          <w:b/>
          <w:sz w:val="28"/>
          <w:szCs w:val="28"/>
        </w:rPr>
      </w:pPr>
    </w:p>
    <w:p w:rsidR="000E27B4" w:rsidRDefault="000E27B4" w:rsidP="000E27B4">
      <w:pPr>
        <w:pStyle w:val="a3"/>
        <w:ind w:firstLine="709"/>
        <w:jc w:val="center"/>
        <w:rPr>
          <w:rFonts w:ascii="Times New Roman" w:hAnsi="Times New Roman" w:cs="Times New Roman"/>
          <w:b/>
          <w:sz w:val="28"/>
          <w:szCs w:val="28"/>
        </w:rPr>
      </w:pPr>
    </w:p>
    <w:p w:rsidR="000E27B4" w:rsidRPr="000E27B4" w:rsidRDefault="000E27B4" w:rsidP="000E27B4">
      <w:pPr>
        <w:pStyle w:val="a3"/>
        <w:ind w:firstLine="709"/>
        <w:jc w:val="center"/>
        <w:rPr>
          <w:rFonts w:ascii="Times New Roman" w:hAnsi="Times New Roman" w:cs="Times New Roman"/>
          <w:b/>
          <w:sz w:val="28"/>
          <w:szCs w:val="28"/>
        </w:rPr>
      </w:pPr>
    </w:p>
    <w:p w:rsidR="00224D2C" w:rsidRDefault="00224D2C" w:rsidP="000E27B4">
      <w:pPr>
        <w:pStyle w:val="a3"/>
        <w:ind w:firstLine="709"/>
        <w:jc w:val="center"/>
        <w:rPr>
          <w:rFonts w:ascii="Times New Roman" w:hAnsi="Times New Roman" w:cs="Times New Roman"/>
          <w:b/>
          <w:sz w:val="28"/>
          <w:szCs w:val="28"/>
        </w:rPr>
      </w:pPr>
    </w:p>
    <w:p w:rsidR="000E27B4" w:rsidRPr="000E27B4" w:rsidRDefault="000E27B4" w:rsidP="000E27B4">
      <w:pPr>
        <w:pStyle w:val="a3"/>
        <w:ind w:firstLine="709"/>
        <w:jc w:val="center"/>
        <w:rPr>
          <w:rFonts w:ascii="Times New Roman" w:hAnsi="Times New Roman" w:cs="Times New Roman"/>
          <w:b/>
          <w:sz w:val="28"/>
          <w:szCs w:val="28"/>
        </w:rPr>
      </w:pPr>
    </w:p>
    <w:p w:rsidR="00224D2C" w:rsidRPr="000E27B4" w:rsidRDefault="00224D2C" w:rsidP="000E27B4">
      <w:pPr>
        <w:pStyle w:val="a5"/>
        <w:spacing w:before="0" w:after="0"/>
        <w:ind w:firstLine="709"/>
        <w:jc w:val="center"/>
        <w:rPr>
          <w:sz w:val="28"/>
          <w:szCs w:val="28"/>
        </w:rPr>
      </w:pPr>
    </w:p>
    <w:p w:rsidR="00224D2C" w:rsidRPr="000E27B4" w:rsidRDefault="00224D2C" w:rsidP="000E27B4">
      <w:pPr>
        <w:spacing w:after="0" w:line="240" w:lineRule="auto"/>
        <w:ind w:firstLine="709"/>
        <w:jc w:val="center"/>
        <w:rPr>
          <w:rFonts w:ascii="Times New Roman" w:hAnsi="Times New Roman" w:cs="Times New Roman"/>
          <w:sz w:val="28"/>
          <w:szCs w:val="28"/>
        </w:rPr>
      </w:pPr>
      <w:r w:rsidRPr="000E27B4">
        <w:rPr>
          <w:rFonts w:ascii="Times New Roman" w:hAnsi="Times New Roman" w:cs="Times New Roman"/>
          <w:sz w:val="28"/>
          <w:szCs w:val="28"/>
        </w:rPr>
        <w:t xml:space="preserve">                                    </w:t>
      </w:r>
      <w:r w:rsidR="000E27B4">
        <w:rPr>
          <w:rFonts w:ascii="Times New Roman" w:hAnsi="Times New Roman" w:cs="Times New Roman"/>
          <w:sz w:val="28"/>
          <w:szCs w:val="28"/>
        </w:rPr>
        <w:t xml:space="preserve">            </w:t>
      </w:r>
      <w:r w:rsidRPr="000E27B4">
        <w:rPr>
          <w:rFonts w:ascii="Times New Roman" w:hAnsi="Times New Roman" w:cs="Times New Roman"/>
          <w:sz w:val="28"/>
          <w:szCs w:val="28"/>
        </w:rPr>
        <w:t>Подготовила:</w:t>
      </w:r>
    </w:p>
    <w:p w:rsidR="00224D2C" w:rsidRPr="000E27B4" w:rsidRDefault="00224D2C" w:rsidP="000E27B4">
      <w:pPr>
        <w:spacing w:after="0" w:line="240" w:lineRule="auto"/>
        <w:ind w:firstLine="709"/>
        <w:jc w:val="right"/>
        <w:rPr>
          <w:rFonts w:ascii="Times New Roman" w:hAnsi="Times New Roman" w:cs="Times New Roman"/>
          <w:sz w:val="28"/>
          <w:szCs w:val="28"/>
        </w:rPr>
      </w:pPr>
      <w:r w:rsidRPr="000E27B4">
        <w:rPr>
          <w:rFonts w:ascii="Times New Roman" w:hAnsi="Times New Roman" w:cs="Times New Roman"/>
          <w:sz w:val="28"/>
          <w:szCs w:val="28"/>
        </w:rPr>
        <w:t xml:space="preserve">воспитатель </w:t>
      </w:r>
      <w:proofErr w:type="spellStart"/>
      <w:r w:rsidRPr="000E27B4">
        <w:rPr>
          <w:rFonts w:ascii="Times New Roman" w:hAnsi="Times New Roman" w:cs="Times New Roman"/>
          <w:sz w:val="28"/>
          <w:szCs w:val="28"/>
        </w:rPr>
        <w:t>Затычкина</w:t>
      </w:r>
      <w:proofErr w:type="spellEnd"/>
      <w:r w:rsidRPr="000E27B4">
        <w:rPr>
          <w:rFonts w:ascii="Times New Roman" w:hAnsi="Times New Roman" w:cs="Times New Roman"/>
          <w:sz w:val="28"/>
          <w:szCs w:val="28"/>
        </w:rPr>
        <w:t xml:space="preserve"> А.В.</w:t>
      </w:r>
    </w:p>
    <w:p w:rsidR="00224D2C" w:rsidRPr="000E27B4" w:rsidRDefault="00224D2C" w:rsidP="000E27B4">
      <w:pPr>
        <w:pStyle w:val="a3"/>
        <w:ind w:firstLine="709"/>
        <w:jc w:val="right"/>
        <w:rPr>
          <w:rFonts w:ascii="Times New Roman" w:hAnsi="Times New Roman" w:cs="Times New Roman"/>
          <w:b/>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0E27B4" w:rsidRPr="000E27B4" w:rsidRDefault="000E27B4" w:rsidP="000E27B4">
      <w:pPr>
        <w:pStyle w:val="a3"/>
        <w:ind w:firstLine="709"/>
        <w:jc w:val="right"/>
        <w:rPr>
          <w:rFonts w:ascii="Times New Roman" w:hAnsi="Times New Roman" w:cs="Times New Roman"/>
          <w:i/>
          <w:sz w:val="28"/>
          <w:szCs w:val="28"/>
        </w:rPr>
      </w:pPr>
    </w:p>
    <w:p w:rsidR="000E27B4" w:rsidRPr="000E27B4" w:rsidRDefault="000E27B4" w:rsidP="000E27B4">
      <w:pPr>
        <w:pStyle w:val="a3"/>
        <w:ind w:firstLine="709"/>
        <w:jc w:val="right"/>
        <w:rPr>
          <w:rFonts w:ascii="Times New Roman" w:hAnsi="Times New Roman" w:cs="Times New Roman"/>
          <w:i/>
          <w:sz w:val="28"/>
          <w:szCs w:val="28"/>
        </w:rPr>
      </w:pPr>
    </w:p>
    <w:p w:rsidR="000E27B4" w:rsidRPr="000E27B4" w:rsidRDefault="000E27B4" w:rsidP="000E27B4">
      <w:pPr>
        <w:pStyle w:val="a3"/>
        <w:ind w:firstLine="709"/>
        <w:jc w:val="right"/>
        <w:rPr>
          <w:rFonts w:ascii="Times New Roman" w:hAnsi="Times New Roman" w:cs="Times New Roman"/>
          <w:i/>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224D2C" w:rsidRDefault="00224D2C" w:rsidP="000E27B4">
      <w:pPr>
        <w:pStyle w:val="a3"/>
        <w:ind w:firstLine="709"/>
        <w:jc w:val="right"/>
        <w:rPr>
          <w:rFonts w:ascii="Times New Roman" w:hAnsi="Times New Roman" w:cs="Times New Roman"/>
          <w:i/>
          <w:sz w:val="28"/>
          <w:szCs w:val="28"/>
        </w:rPr>
      </w:pPr>
    </w:p>
    <w:p w:rsidR="000E27B4" w:rsidRPr="000E27B4" w:rsidRDefault="000E27B4" w:rsidP="000E27B4">
      <w:pPr>
        <w:pStyle w:val="a3"/>
        <w:ind w:firstLine="709"/>
        <w:jc w:val="right"/>
        <w:rPr>
          <w:rFonts w:ascii="Times New Roman" w:hAnsi="Times New Roman" w:cs="Times New Roman"/>
          <w:i/>
          <w:sz w:val="28"/>
          <w:szCs w:val="28"/>
        </w:rPr>
      </w:pPr>
    </w:p>
    <w:p w:rsidR="00224D2C" w:rsidRPr="000E27B4" w:rsidRDefault="00224D2C" w:rsidP="000E27B4">
      <w:pPr>
        <w:pStyle w:val="a3"/>
        <w:ind w:firstLine="709"/>
        <w:jc w:val="right"/>
        <w:rPr>
          <w:rFonts w:ascii="Times New Roman" w:hAnsi="Times New Roman" w:cs="Times New Roman"/>
          <w:i/>
          <w:sz w:val="28"/>
          <w:szCs w:val="28"/>
        </w:rPr>
      </w:pPr>
    </w:p>
    <w:p w:rsidR="00224D2C" w:rsidRPr="000E27B4" w:rsidRDefault="00224D2C" w:rsidP="000E27B4">
      <w:pPr>
        <w:spacing w:after="0" w:line="240" w:lineRule="auto"/>
        <w:ind w:firstLine="709"/>
        <w:jc w:val="center"/>
        <w:rPr>
          <w:rFonts w:ascii="Times New Roman" w:hAnsi="Times New Roman" w:cs="Times New Roman"/>
          <w:color w:val="212121"/>
          <w:sz w:val="28"/>
          <w:szCs w:val="28"/>
          <w:shd w:val="clear" w:color="auto" w:fill="FFFFFF"/>
        </w:rPr>
      </w:pPr>
      <w:r w:rsidRPr="000E27B4">
        <w:rPr>
          <w:rFonts w:ascii="Times New Roman" w:hAnsi="Times New Roman" w:cs="Times New Roman"/>
          <w:color w:val="212121"/>
          <w:sz w:val="28"/>
          <w:szCs w:val="28"/>
          <w:shd w:val="clear" w:color="auto" w:fill="FFFFFF"/>
        </w:rPr>
        <w:t>г. Сочи, 2014г.</w:t>
      </w:r>
    </w:p>
    <w:p w:rsidR="00224D2C" w:rsidRPr="000E27B4" w:rsidRDefault="00224D2C" w:rsidP="000E27B4">
      <w:pPr>
        <w:pStyle w:val="a3"/>
        <w:ind w:firstLine="709"/>
        <w:jc w:val="center"/>
        <w:rPr>
          <w:rFonts w:ascii="Times New Roman" w:hAnsi="Times New Roman" w:cs="Times New Roman"/>
          <w:b/>
          <w:sz w:val="28"/>
          <w:szCs w:val="28"/>
          <w:lang w:eastAsia="ru-RU"/>
        </w:rPr>
      </w:pPr>
    </w:p>
    <w:p w:rsidR="005F61D9" w:rsidRPr="000E27B4" w:rsidRDefault="000E27B4"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lastRenderedPageBreak/>
        <w:t xml:space="preserve"> </w:t>
      </w:r>
      <w:r w:rsidR="005F61D9" w:rsidRPr="000E27B4">
        <w:rPr>
          <w:rFonts w:ascii="Times New Roman" w:hAnsi="Times New Roman" w:cs="Times New Roman"/>
          <w:b/>
          <w:sz w:val="28"/>
          <w:szCs w:val="28"/>
        </w:rPr>
        <w:t>«Налил-вылил»</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способствует развитию координации движения, расширяет представления о свойствах воды.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Необходимый инвентарь</w:t>
      </w:r>
      <w:r w:rsidRPr="000E27B4">
        <w:rPr>
          <w:rFonts w:ascii="Times New Roman" w:hAnsi="Times New Roman" w:cs="Times New Roman"/>
          <w:sz w:val="28"/>
          <w:szCs w:val="28"/>
        </w:rPr>
        <w:t>: емкость с водой, один большой и один маленький стакан.</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Поставьте перед ребенком тазик с водой. Покажите, как можно, зачерпывая воду одним стаканом, переливать ее в другой.</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Предоставьте ребенку свободу действий.</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«Выжми мочалку»</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способствует развитию мелкой моторики.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Необходимый инвентарь</w:t>
      </w:r>
      <w:r w:rsidRPr="000E27B4">
        <w:rPr>
          <w:rFonts w:ascii="Times New Roman" w:hAnsi="Times New Roman" w:cs="Times New Roman"/>
          <w:sz w:val="28"/>
          <w:szCs w:val="28"/>
        </w:rPr>
        <w:t>: две емкости, поролоновая губка.</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Одну емкость заполните водой. Покажите ребенку, как с помощью губки можно переносить воду из одной посуды в другую.</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Предложите попробовать самому сделать то же самое.</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«Водонос»</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знакомит со свойствами воды и понятием объема, способствует развитию координации движении.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Необходимый инвентарь:</w:t>
      </w:r>
      <w:r w:rsidRPr="000E27B4">
        <w:rPr>
          <w:rFonts w:ascii="Times New Roman" w:hAnsi="Times New Roman" w:cs="Times New Roman"/>
          <w:sz w:val="28"/>
          <w:szCs w:val="28"/>
        </w:rPr>
        <w:t xml:space="preserve"> тазик с водой, две или три </w:t>
      </w:r>
      <w:proofErr w:type="spellStart"/>
      <w:r w:rsidRPr="000E27B4">
        <w:rPr>
          <w:rFonts w:ascii="Times New Roman" w:hAnsi="Times New Roman" w:cs="Times New Roman"/>
          <w:sz w:val="28"/>
          <w:szCs w:val="28"/>
        </w:rPr>
        <w:t>ёмкостии</w:t>
      </w:r>
      <w:proofErr w:type="spellEnd"/>
      <w:r w:rsidRPr="000E27B4">
        <w:rPr>
          <w:rFonts w:ascii="Times New Roman" w:hAnsi="Times New Roman" w:cs="Times New Roman"/>
          <w:sz w:val="28"/>
          <w:szCs w:val="28"/>
        </w:rPr>
        <w:t>, деревянные палочки.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Поставьте перед ребенком тазик с водой. Рядом положите чайную ложку, столовую ложку, поварешку, ситечко, губку.</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Предложите ребенку зачерпывать воду из тазика разными предметами и переливать в разные ёмкости.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Сравните, в какой ёмкости воды окажется больше.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Спросите, чем </w:t>
      </w:r>
      <w:proofErr w:type="gramStart"/>
      <w:r w:rsidRPr="000E27B4">
        <w:rPr>
          <w:rFonts w:ascii="Times New Roman" w:hAnsi="Times New Roman" w:cs="Times New Roman"/>
          <w:sz w:val="28"/>
          <w:szCs w:val="28"/>
        </w:rPr>
        <w:t>зачерпнуть</w:t>
      </w:r>
      <w:proofErr w:type="gramEnd"/>
      <w:r w:rsidRPr="000E27B4">
        <w:rPr>
          <w:rFonts w:ascii="Times New Roman" w:hAnsi="Times New Roman" w:cs="Times New Roman"/>
          <w:sz w:val="28"/>
          <w:szCs w:val="28"/>
        </w:rPr>
        <w:t xml:space="preserve"> вообще не получится.</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Измерять глубину воды в ёмкости можно так, как это когда-то делали моряки: опуская в банку деревянную палочку (правда, у моряков был канат с грузом).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«Сквозь сито»</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знакомит с назначением предметов и свойствами воды.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Необходимый инвентарь</w:t>
      </w:r>
      <w:r w:rsidRPr="000E27B4">
        <w:rPr>
          <w:rFonts w:ascii="Times New Roman" w:hAnsi="Times New Roman" w:cs="Times New Roman"/>
          <w:sz w:val="28"/>
          <w:szCs w:val="28"/>
        </w:rPr>
        <w:t>: стакан, сито.</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Поставьте перед ребенком тазик с водой. Пусть малыш льет воду из стакана в сито.</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Объясните ему, почему вода утекает.</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«Поплывет или утонет»</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способствует развитию наблюдательности, мелкой моторики, освоению навыков классифицирования предметов.</w:t>
      </w:r>
    </w:p>
    <w:p w:rsidR="005F61D9" w:rsidRPr="000E27B4" w:rsidRDefault="005F61D9" w:rsidP="000E27B4">
      <w:pPr>
        <w:pStyle w:val="a3"/>
        <w:ind w:firstLine="709"/>
        <w:jc w:val="both"/>
        <w:rPr>
          <w:rFonts w:ascii="Times New Roman" w:hAnsi="Times New Roman" w:cs="Times New Roman"/>
          <w:sz w:val="28"/>
          <w:szCs w:val="28"/>
        </w:rPr>
      </w:pPr>
      <w:proofErr w:type="gramStart"/>
      <w:r w:rsidRPr="000E27B4">
        <w:rPr>
          <w:rFonts w:ascii="Times New Roman" w:hAnsi="Times New Roman" w:cs="Times New Roman"/>
          <w:b/>
          <w:sz w:val="28"/>
          <w:szCs w:val="28"/>
        </w:rPr>
        <w:lastRenderedPageBreak/>
        <w:t>Необходимый инвентарь</w:t>
      </w:r>
      <w:r w:rsidRPr="000E27B4">
        <w:rPr>
          <w:rFonts w:ascii="Times New Roman" w:hAnsi="Times New Roman" w:cs="Times New Roman"/>
          <w:sz w:val="28"/>
          <w:szCs w:val="28"/>
        </w:rPr>
        <w:t>: предметы, тонущие в воде (камушки, ложки, винтики, пуговицы), и предметы, не тонущие в воде (мячик, деревянные дощечки, пластмассовые игрушки), емкость с водой, два пустых ведерка.</w:t>
      </w:r>
      <w:proofErr w:type="gramEnd"/>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Поставьте перед ребенком тазик с водой и разложите все предметы. Пусть малыш кидает по очереди предметы в воду и наблюдает за ними.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Потом доставайте предметы из воды и раскладывайте их по разным ведеркам — в одно, все, что не утонуло, в другое — то, что оказалось на дне.</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«Невидимое письмо»</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Необходимый инвентарь</w:t>
      </w:r>
      <w:r w:rsidRPr="000E27B4">
        <w:rPr>
          <w:rFonts w:ascii="Times New Roman" w:hAnsi="Times New Roman" w:cs="Times New Roman"/>
          <w:sz w:val="28"/>
          <w:szCs w:val="28"/>
        </w:rPr>
        <w:t>: бумага, лимон, йод.</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Напишите на бумаге лимонным соком имя ребенка или нарисуйте простую картинку и дайте высохнуть.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eastAsia="MS Gothic" w:hAnsi="MS Gothic" w:cs="Times New Roman"/>
          <w:sz w:val="28"/>
          <w:szCs w:val="28"/>
        </w:rPr>
        <w:t>◈</w:t>
      </w:r>
      <w:r w:rsidRPr="000E27B4">
        <w:rPr>
          <w:rFonts w:ascii="Times New Roman" w:hAnsi="Times New Roman" w:cs="Times New Roman"/>
          <w:sz w:val="28"/>
          <w:szCs w:val="28"/>
        </w:rPr>
        <w:t xml:space="preserve"> Потом разведите в воде йод и кисточкой смочите лист бумаги — рисунок проявится.</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«Легкий – тяжелый».</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1.Познакомить, что предметы бывают легкие и тяжелые.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2. Научить определять вес предметов и группировать предметы по весу (легкие – тяжелые).</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Игровой материал: </w:t>
      </w:r>
    </w:p>
    <w:p w:rsidR="005F61D9" w:rsidRPr="000E27B4" w:rsidRDefault="005F61D9" w:rsidP="000E27B4">
      <w:pPr>
        <w:pStyle w:val="a3"/>
        <w:ind w:firstLine="709"/>
        <w:jc w:val="both"/>
        <w:rPr>
          <w:rFonts w:ascii="Times New Roman" w:hAnsi="Times New Roman" w:cs="Times New Roman"/>
          <w:sz w:val="28"/>
          <w:szCs w:val="28"/>
        </w:rPr>
      </w:pPr>
      <w:proofErr w:type="spellStart"/>
      <w:r w:rsidRPr="000E27B4">
        <w:rPr>
          <w:rFonts w:ascii="Times New Roman" w:hAnsi="Times New Roman" w:cs="Times New Roman"/>
          <w:sz w:val="28"/>
          <w:szCs w:val="28"/>
        </w:rPr>
        <w:t>Чебурашка</w:t>
      </w:r>
      <w:proofErr w:type="spellEnd"/>
      <w:r w:rsidRPr="000E27B4">
        <w:rPr>
          <w:rFonts w:ascii="Times New Roman" w:hAnsi="Times New Roman" w:cs="Times New Roman"/>
          <w:sz w:val="28"/>
          <w:szCs w:val="28"/>
        </w:rPr>
        <w:t xml:space="preserve">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Крокодил Гена и </w:t>
      </w:r>
      <w:proofErr w:type="spellStart"/>
      <w:r w:rsidRPr="000E27B4">
        <w:rPr>
          <w:rFonts w:ascii="Times New Roman" w:hAnsi="Times New Roman" w:cs="Times New Roman"/>
          <w:sz w:val="28"/>
          <w:szCs w:val="28"/>
        </w:rPr>
        <w:t>Чебурашка</w:t>
      </w:r>
      <w:proofErr w:type="spellEnd"/>
      <w:r w:rsidRPr="000E27B4">
        <w:rPr>
          <w:rFonts w:ascii="Times New Roman" w:hAnsi="Times New Roman" w:cs="Times New Roman"/>
          <w:sz w:val="28"/>
          <w:szCs w:val="28"/>
        </w:rPr>
        <w:t xml:space="preserve"> выбирают игрушки, который каждый из них хочет взять с собой к друзьям. Предлагается несколько вариантов выбора игрушек:</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игрушки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игрушки из одного материала, но одни полые внутри, а другие заполнены песком. Взрослый спрашивает, какие игрушки возьмет </w:t>
      </w:r>
      <w:proofErr w:type="spellStart"/>
      <w:r w:rsidRPr="000E27B4">
        <w:rPr>
          <w:rFonts w:ascii="Times New Roman" w:hAnsi="Times New Roman" w:cs="Times New Roman"/>
          <w:sz w:val="28"/>
          <w:szCs w:val="28"/>
        </w:rPr>
        <w:t>Чебурашка</w:t>
      </w:r>
      <w:proofErr w:type="spellEnd"/>
      <w:r w:rsidRPr="000E27B4">
        <w:rPr>
          <w:rFonts w:ascii="Times New Roman" w:hAnsi="Times New Roman" w:cs="Times New Roman"/>
          <w:sz w:val="28"/>
          <w:szCs w:val="28"/>
        </w:rPr>
        <w:t xml:space="preserve"> и почему;</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игрушки одного размера из разных материалов. Взрослый выясняет, кто какую игрушку понесет и почему.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Затем взрослый предлагает детям выбрать «угощение» в ведерках, которые могут донести </w:t>
      </w:r>
      <w:proofErr w:type="spellStart"/>
      <w:r w:rsidRPr="000E27B4">
        <w:rPr>
          <w:rFonts w:ascii="Times New Roman" w:hAnsi="Times New Roman" w:cs="Times New Roman"/>
          <w:sz w:val="28"/>
          <w:szCs w:val="28"/>
        </w:rPr>
        <w:t>Чебурашка</w:t>
      </w:r>
      <w:proofErr w:type="spellEnd"/>
      <w:r w:rsidRPr="000E27B4">
        <w:rPr>
          <w:rFonts w:ascii="Times New Roman" w:hAnsi="Times New Roman" w:cs="Times New Roman"/>
          <w:sz w:val="28"/>
          <w:szCs w:val="28"/>
        </w:rPr>
        <w:t xml:space="preserve"> и Гена, и выясняет: как узнать, какое ведерко сумеет донести </w:t>
      </w:r>
      <w:proofErr w:type="spellStart"/>
      <w:r w:rsidRPr="000E27B4">
        <w:rPr>
          <w:rFonts w:ascii="Times New Roman" w:hAnsi="Times New Roman" w:cs="Times New Roman"/>
          <w:sz w:val="28"/>
          <w:szCs w:val="28"/>
        </w:rPr>
        <w:t>Чебурашка</w:t>
      </w:r>
      <w:proofErr w:type="spellEnd"/>
      <w:r w:rsidRPr="000E27B4">
        <w:rPr>
          <w:rFonts w:ascii="Times New Roman" w:hAnsi="Times New Roman" w:cs="Times New Roman"/>
          <w:sz w:val="28"/>
          <w:szCs w:val="28"/>
        </w:rPr>
        <w:t xml:space="preserve">, а какое Гена? Взрослый проверяет предположения детей, рассматривая вместе с ними содержания ведерок. </w:t>
      </w:r>
    </w:p>
    <w:p w:rsidR="005F61D9" w:rsidRPr="000E27B4" w:rsidRDefault="005F61D9" w:rsidP="000E27B4">
      <w:pPr>
        <w:spacing w:after="0" w:line="240" w:lineRule="auto"/>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lastRenderedPageBreak/>
        <w:t>«Кораблики»</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Познакомить детей со свойствами плавающих предметов.</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Воспитатель делает детям из бумаги кораблики, а потом запускают их в лужи. Если это происходит в группе, то в таз с водой пускают плавающие и металлические игрушки, потом наблюдают, что с ними происходит.</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«Соберем водичку»</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Научить детей пользоваться губкой для сбора воды.</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Каждому ребенку дается разноцветная губка.</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Воспитатель закрепляет знание детей о цвете на губках, потом показывает, как можно собрать воду со стола в таз при помощи губки.</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«Солнечные зайчики»</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Научить детей играть с солнечным зайчиком.</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Вынести в солнечный день на участок зеркало и научить детей, как пускать солнечного зайчика.</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Организовать игры с солнечным зайчиком.</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«Буря в стакане».</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Детям предлагается опустить в стакан с водой соломинку и дуть в неё. Что получается? (Получается буря в стакане воды).</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"Руки станут чище, если помыть их водой".</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Предложить с помощью формочек сделать фигурки из песка. Обратить внимание детей на то, что руки стали грязными. Что же делать? Может быть, давайте отряхнём ладошки? Или подуем на них? Стали ладошки чистыми? Как очистить руки от песка? (Помыть водой). Воспитатель предлагает сделать это. </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b/>
          <w:sz w:val="28"/>
          <w:szCs w:val="28"/>
        </w:rPr>
        <w:t>Вывод</w:t>
      </w:r>
      <w:r w:rsidRPr="000E27B4">
        <w:rPr>
          <w:rFonts w:ascii="Times New Roman" w:hAnsi="Times New Roman" w:cs="Times New Roman"/>
          <w:sz w:val="28"/>
          <w:szCs w:val="28"/>
        </w:rPr>
        <w:t xml:space="preserve">: О чём мы сегодня узнали? (Руки станут чище, если помыть их водой).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spacing w:after="0" w:line="240" w:lineRule="auto"/>
        <w:ind w:firstLine="709"/>
        <w:jc w:val="center"/>
        <w:rPr>
          <w:rFonts w:ascii="Times New Roman" w:hAnsi="Times New Roman" w:cs="Times New Roman"/>
          <w:b/>
          <w:sz w:val="28"/>
          <w:szCs w:val="28"/>
        </w:rPr>
      </w:pPr>
      <w:r w:rsidRPr="000E27B4">
        <w:rPr>
          <w:rFonts w:ascii="Times New Roman" w:hAnsi="Times New Roman" w:cs="Times New Roman"/>
          <w:b/>
          <w:sz w:val="28"/>
          <w:szCs w:val="28"/>
        </w:rPr>
        <w:t>"Вода может литься, а может брызгать".</w:t>
      </w:r>
    </w:p>
    <w:p w:rsidR="005F61D9" w:rsidRPr="000E27B4" w:rsidRDefault="005F61D9" w:rsidP="000E27B4">
      <w:pPr>
        <w:spacing w:after="0" w:line="240" w:lineRule="auto"/>
        <w:ind w:firstLine="709"/>
        <w:jc w:val="center"/>
        <w:rPr>
          <w:rFonts w:ascii="Times New Roman" w:hAnsi="Times New Roman" w:cs="Times New Roman"/>
          <w:b/>
          <w:sz w:val="28"/>
          <w:szCs w:val="28"/>
        </w:rPr>
      </w:pP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В лейку налить воду. Воспитатель демонстрирует полив комнатных растений (1-2).</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Что происходит с водой, когда я лейку наклоняю? (Вода льётся). </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Откуда льётся вода? (Из носика лейки?).</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lastRenderedPageBreak/>
        <w:t xml:space="preserve">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w:t>
      </w:r>
      <w:proofErr w:type="gramStart"/>
      <w:r w:rsidRPr="000E27B4">
        <w:rPr>
          <w:rFonts w:ascii="Times New Roman" w:hAnsi="Times New Roman" w:cs="Times New Roman"/>
          <w:sz w:val="28"/>
          <w:szCs w:val="28"/>
        </w:rPr>
        <w:t>стали</w:t>
      </w:r>
      <w:proofErr w:type="gramEnd"/>
      <w:r w:rsidRPr="000E27B4">
        <w:rPr>
          <w:rFonts w:ascii="Times New Roman" w:hAnsi="Times New Roman" w:cs="Times New Roman"/>
          <w:sz w:val="28"/>
          <w:szCs w:val="28"/>
        </w:rPr>
        <w:t xml:space="preserve"> какими? (Мокрыми).</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Почему? (На них брызгали водой). Сегодня мы полили растения водой и побрызгали на них водой. </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b/>
          <w:sz w:val="28"/>
          <w:szCs w:val="28"/>
        </w:rPr>
        <w:t>Вывод:</w:t>
      </w:r>
      <w:r w:rsidRPr="000E27B4">
        <w:rPr>
          <w:rFonts w:ascii="Times New Roman" w:hAnsi="Times New Roman" w:cs="Times New Roman"/>
          <w:sz w:val="28"/>
          <w:szCs w:val="28"/>
        </w:rPr>
        <w:t xml:space="preserve"> О чём мы сегодня узнали? Что может происходить с водой? ( Вода может литься, а может разбрызгиваться).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spacing w:after="0" w:line="240" w:lineRule="auto"/>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"Помощница вода".</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На столе после завтрака остались крошки, пятна от чая.</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Ребята, после завтрака столы остались грязными. Садиться снова за такие столы не очень приятно. Что же делать? (Помыть). </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Чем? (Водой и тряпочкой).</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 </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b/>
          <w:sz w:val="28"/>
          <w:szCs w:val="28"/>
        </w:rPr>
        <w:t>Вывод</w:t>
      </w:r>
      <w:r w:rsidRPr="000E27B4">
        <w:rPr>
          <w:rFonts w:ascii="Times New Roman" w:hAnsi="Times New Roman" w:cs="Times New Roman"/>
          <w:sz w:val="28"/>
          <w:szCs w:val="28"/>
        </w:rPr>
        <w:t xml:space="preserve">: О чём мы сегодня узнали? В каком случае столы становятся очень чистыми после еды? (Если их помыть водой и тряпочкой). </w:t>
      </w:r>
    </w:p>
    <w:p w:rsidR="005F61D9" w:rsidRPr="000E27B4" w:rsidRDefault="005F61D9" w:rsidP="000E27B4">
      <w:pPr>
        <w:pStyle w:val="a3"/>
        <w:ind w:firstLine="709"/>
        <w:jc w:val="center"/>
        <w:rPr>
          <w:rFonts w:ascii="Times New Roman" w:hAnsi="Times New Roman" w:cs="Times New Roman"/>
          <w:b/>
          <w:sz w:val="28"/>
          <w:szCs w:val="28"/>
          <w:u w:val="single"/>
        </w:rPr>
      </w:pPr>
    </w:p>
    <w:p w:rsidR="005F61D9" w:rsidRPr="000E27B4" w:rsidRDefault="005F61D9" w:rsidP="000E27B4">
      <w:pPr>
        <w:pStyle w:val="a3"/>
        <w:ind w:firstLine="709"/>
        <w:jc w:val="center"/>
        <w:rPr>
          <w:rFonts w:ascii="Times New Roman" w:hAnsi="Times New Roman" w:cs="Times New Roman"/>
          <w:b/>
          <w:sz w:val="28"/>
          <w:szCs w:val="28"/>
          <w:u w:val="single"/>
        </w:rPr>
      </w:pPr>
      <w:r w:rsidRPr="000E27B4">
        <w:rPr>
          <w:rFonts w:ascii="Times New Roman" w:hAnsi="Times New Roman" w:cs="Times New Roman"/>
          <w:b/>
          <w:sz w:val="28"/>
          <w:szCs w:val="28"/>
          <w:u w:val="single"/>
        </w:rPr>
        <w:t>Средняя группа.</w:t>
      </w:r>
    </w:p>
    <w:p w:rsidR="005F61D9" w:rsidRPr="000E27B4" w:rsidRDefault="005F61D9" w:rsidP="000E27B4">
      <w:pPr>
        <w:pStyle w:val="a3"/>
        <w:ind w:firstLine="709"/>
        <w:rPr>
          <w:rFonts w:ascii="Times New Roman" w:hAnsi="Times New Roman" w:cs="Times New Roman"/>
          <w:b/>
          <w:sz w:val="28"/>
          <w:szCs w:val="28"/>
          <w:u w:val="single"/>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«Окрашивание воды»</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1.Выявить свойства воды: вода может быть тёплой и холодной.</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2.Некоторые вещества растворяются в воде.</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3. Чем больше этого вещества, тем интенсивнее цвет.</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4.чем теплее вода, тем быстрее растворяется вещество. </w:t>
      </w:r>
    </w:p>
    <w:p w:rsidR="005F61D9" w:rsidRPr="000E27B4" w:rsidRDefault="005F61D9" w:rsidP="000E27B4">
      <w:pPr>
        <w:pStyle w:val="a3"/>
        <w:ind w:firstLine="709"/>
        <w:rPr>
          <w:rFonts w:ascii="Times New Roman" w:hAnsi="Times New Roman" w:cs="Times New Roman"/>
          <w:b/>
          <w:sz w:val="28"/>
          <w:szCs w:val="28"/>
        </w:rPr>
      </w:pPr>
      <w:r w:rsidRPr="000E27B4">
        <w:rPr>
          <w:rFonts w:ascii="Times New Roman" w:hAnsi="Times New Roman" w:cs="Times New Roman"/>
          <w:b/>
          <w:sz w:val="28"/>
          <w:szCs w:val="28"/>
        </w:rPr>
        <w:t xml:space="preserve">Материал: </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Ёмкости с водой (холодной и тёплой), краска, палочки для размешивания, мерные стаканчики. </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Взрослый и дети рассматривают в воде 2-3 предмета, выясняют, почему они хорошо видны (вода прозрачная).</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Далее выясняют, как можно окрасить воду (добавить краску). </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Взрослый предлагает окрасить воду самим (в стаканчиках с тёплой и холодной водой).</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 В каком стаканчике краска быстрее растворится? (В стакане с тёплой водой). Как окрасится вода, если красителя будет больше? (Вода станет более окрашенной). </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"Мокрый песок принимает любую нужную форму".</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lastRenderedPageBreak/>
        <w:t xml:space="preserve">Предложить набрать в кулачок горсть песка и выпустить его маленькой струйкой. Что происходит с сухим песком? (Он сыплется). </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 xml:space="preserve">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 </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b/>
          <w:sz w:val="28"/>
          <w:szCs w:val="28"/>
        </w:rPr>
        <w:t>Вывод</w:t>
      </w:r>
      <w:r w:rsidRPr="000E27B4">
        <w:rPr>
          <w:rFonts w:ascii="Times New Roman" w:hAnsi="Times New Roman" w:cs="Times New Roman"/>
          <w:sz w:val="28"/>
          <w:szCs w:val="28"/>
        </w:rPr>
        <w:t xml:space="preserve">: О чём мы сегодня узнали? Из какого песка можно сделать фигурки? (Из мокрого). </w:t>
      </w:r>
    </w:p>
    <w:p w:rsidR="005F61D9" w:rsidRPr="000E27B4" w:rsidRDefault="005F61D9" w:rsidP="000E27B4">
      <w:pPr>
        <w:pStyle w:val="a3"/>
        <w:ind w:firstLine="709"/>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“Растения пьют воду”.</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sz w:val="28"/>
          <w:szCs w:val="28"/>
        </w:rPr>
        <w:t>Поставьте букет цветов в подкрашенную воду. Через некоторое время стебли цветов также окрасятся.</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b/>
          <w:sz w:val="28"/>
          <w:szCs w:val="28"/>
        </w:rPr>
        <w:t>Вывод:</w:t>
      </w:r>
      <w:r w:rsidRPr="000E27B4">
        <w:rPr>
          <w:rFonts w:ascii="Times New Roman" w:hAnsi="Times New Roman" w:cs="Times New Roman"/>
          <w:sz w:val="28"/>
          <w:szCs w:val="28"/>
        </w:rPr>
        <w:t xml:space="preserve"> растения пьют воду.</w:t>
      </w:r>
    </w:p>
    <w:p w:rsidR="005F61D9" w:rsidRPr="000E27B4" w:rsidRDefault="005F61D9" w:rsidP="000E27B4">
      <w:pPr>
        <w:spacing w:after="0" w:line="240" w:lineRule="auto"/>
        <w:ind w:firstLine="709"/>
        <w:rPr>
          <w:rFonts w:ascii="Times New Roman" w:hAnsi="Times New Roman" w:cs="Times New Roman"/>
          <w:b/>
          <w:sz w:val="28"/>
          <w:szCs w:val="28"/>
        </w:rPr>
      </w:pPr>
    </w:p>
    <w:p w:rsidR="005F61D9" w:rsidRPr="000E27B4" w:rsidRDefault="005F61D9" w:rsidP="000E27B4">
      <w:pPr>
        <w:spacing w:after="0" w:line="240" w:lineRule="auto"/>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"Песочные часы"</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Показать детям песочные часы. Пусть они последят за тем, как пересыпается песок.</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Дайте детям возможность ощутить длительность минуты.</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Попросить детей набрать в ладошку как можно больше песка, сжать кулачок и смотреть, как бежит струйка песка. </w:t>
      </w:r>
    </w:p>
    <w:p w:rsidR="005F61D9" w:rsidRPr="000E27B4" w:rsidRDefault="005F61D9" w:rsidP="000E27B4">
      <w:pPr>
        <w:spacing w:after="0" w:line="240" w:lineRule="auto"/>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Дети не должны разжимать свой кулачки до тех пор, пока не высыплется весь песок. </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«Где растет?»</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Цель</w:t>
      </w:r>
      <w:r w:rsidRPr="000E27B4">
        <w:rPr>
          <w:rFonts w:ascii="Times New Roman" w:hAnsi="Times New Roman" w:cs="Times New Roman"/>
          <w:sz w:val="28"/>
          <w:szCs w:val="28"/>
        </w:rPr>
        <w:t>:  учить детей группировать овощи и фрукты, воспитывать быстроту реакции на слово воспитателя, выдержку, дисциплинированность.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Правила игры</w:t>
      </w:r>
      <w:r w:rsidRPr="000E27B4">
        <w:rPr>
          <w:rFonts w:ascii="Times New Roman" w:hAnsi="Times New Roman" w:cs="Times New Roman"/>
          <w:sz w:val="28"/>
          <w:szCs w:val="28"/>
        </w:rPr>
        <w:t>: разобрать  овощи и фрукты, и разложить одни в огород другие в сад (имитация – картинки сада и огорода). Выигрывает та команда, которая быстро разберет  все предметы по местам.</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Среди детей делятся на две команды-бригады: овощеводы и садоводы. Овощи и фрукты (можно муляжи) раскладываются на столе. По сигналу воспитателя дети разбирают овощи и фрукты к соответствующим </w:t>
      </w:r>
      <w:proofErr w:type="gramStart"/>
      <w:r w:rsidRPr="000E27B4">
        <w:rPr>
          <w:rFonts w:ascii="Times New Roman" w:hAnsi="Times New Roman" w:cs="Times New Roman"/>
          <w:sz w:val="28"/>
          <w:szCs w:val="28"/>
        </w:rPr>
        <w:t>с</w:t>
      </w:r>
      <w:proofErr w:type="gramEnd"/>
      <w:r w:rsidRPr="000E27B4">
        <w:rPr>
          <w:rFonts w:ascii="Times New Roman" w:hAnsi="Times New Roman" w:cs="Times New Roman"/>
          <w:sz w:val="28"/>
          <w:szCs w:val="28"/>
        </w:rPr>
        <w:t xml:space="preserve"> картинкам. Та бригада, которая первой закончила работу, выигрывает. Дети не участвующие в бригадах проверяют правильность отбора.</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После этого объявляется команда–победительница. Игра продолжается с другими командами.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«Наши друзья»</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Цель: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lastRenderedPageBreak/>
        <w:t>Материал</w:t>
      </w:r>
      <w:r w:rsidRPr="000E27B4">
        <w:rPr>
          <w:rFonts w:ascii="Times New Roman" w:hAnsi="Times New Roman" w:cs="Times New Roman"/>
          <w:sz w:val="28"/>
          <w:szCs w:val="28"/>
        </w:rPr>
        <w:t xml:space="preserve">:  карточки-лото с изображением животных:  рыбки аквариумной, попугайчиков, хомячка, черепахи и т.д. Маленькие карточки с изображением их жилищ (клетка, террариум, аквариум, ящичек и т.д.), корма.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Для усложнения можно добавить карточки, не относящиеся к этим </w:t>
      </w:r>
      <w:proofErr w:type="spellStart"/>
      <w:r w:rsidRPr="000E27B4">
        <w:rPr>
          <w:rFonts w:ascii="Times New Roman" w:hAnsi="Times New Roman" w:cs="Times New Roman"/>
          <w:sz w:val="28"/>
          <w:szCs w:val="28"/>
        </w:rPr>
        <w:t>животн</w:t>
      </w:r>
      <w:proofErr w:type="spellEnd"/>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u w:val="single"/>
        </w:rPr>
      </w:pPr>
      <w:r w:rsidRPr="000E27B4">
        <w:rPr>
          <w:rFonts w:ascii="Times New Roman" w:hAnsi="Times New Roman" w:cs="Times New Roman"/>
          <w:b/>
          <w:sz w:val="28"/>
          <w:szCs w:val="28"/>
          <w:u w:val="single"/>
        </w:rPr>
        <w:t>СТАРШАЯ ГРУППА.</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«Солнечные зайчики»</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Научить детей играть с солнечным зайчиком. Вынести в солнечный день на участок зеркало и научить детей, как пускать солнечного зайчика. Организовать игры с солнечным зайчиком.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«Тень»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Познакомить детей со свойством солнечного света. Рассказать детям, как возникает тень, понаблюдать за движением тени.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«Разноцветные стекляшки»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Познакомить детей со свойствами прозрачного стекла. Раздать детям разноцветные стеклышки и понаблюдать через них, как меняется окружающий мир.</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«Почтальон принес посылку»</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Цель:</w:t>
      </w:r>
      <w:r w:rsidRPr="000E27B4">
        <w:rPr>
          <w:rFonts w:ascii="Times New Roman" w:hAnsi="Times New Roman" w:cs="Times New Roman"/>
          <w:sz w:val="28"/>
          <w:szCs w:val="28"/>
        </w:rPr>
        <w:t xml:space="preserve">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Формировать и расширять представления детей об овощах, фруктах,  грибах, учить описывать и узнавать предметы по описанию.</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xml:space="preserve"> предметы (муляжи). Каждый отдельно упакован в бумажный пакетик. Можно использовать загадки.</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Детям предлагается описать, что находиться в их пакетике по описанию или с помощью загадки.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«Съедобное – не съедобное»</w:t>
      </w:r>
    </w:p>
    <w:p w:rsidR="005F61D9" w:rsidRPr="000E27B4" w:rsidRDefault="005F61D9" w:rsidP="000E27B4">
      <w:pPr>
        <w:pStyle w:val="a3"/>
        <w:ind w:firstLine="709"/>
        <w:rPr>
          <w:rFonts w:ascii="Times New Roman" w:hAnsi="Times New Roman" w:cs="Times New Roman"/>
          <w:b/>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Цель:</w:t>
      </w:r>
      <w:r w:rsidRPr="000E27B4">
        <w:rPr>
          <w:rFonts w:ascii="Times New Roman" w:hAnsi="Times New Roman" w:cs="Times New Roman"/>
          <w:sz w:val="28"/>
          <w:szCs w:val="28"/>
        </w:rPr>
        <w:t xml:space="preserve">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lastRenderedPageBreak/>
        <w:t>1.Формировать и закреплять знания детей об овощах и фруктах и ягодах. Развивать память, координацию.</w:t>
      </w:r>
    </w:p>
    <w:p w:rsidR="005F61D9" w:rsidRPr="000E27B4" w:rsidRDefault="005F61D9" w:rsidP="000E27B4">
      <w:pPr>
        <w:pStyle w:val="a3"/>
        <w:ind w:firstLine="709"/>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мяч.</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Ведущий называет овощ, фрукт, ягоду или любой предмет,  бросает мяч одному из участников, если предмет относится </w:t>
      </w:r>
      <w:proofErr w:type="gramStart"/>
      <w:r w:rsidRPr="000E27B4">
        <w:rPr>
          <w:rFonts w:ascii="Times New Roman" w:hAnsi="Times New Roman" w:cs="Times New Roman"/>
          <w:sz w:val="28"/>
          <w:szCs w:val="28"/>
        </w:rPr>
        <w:t>к</w:t>
      </w:r>
      <w:proofErr w:type="gramEnd"/>
      <w:r w:rsidRPr="000E27B4">
        <w:rPr>
          <w:rFonts w:ascii="Times New Roman" w:hAnsi="Times New Roman" w:cs="Times New Roman"/>
          <w:sz w:val="28"/>
          <w:szCs w:val="28"/>
        </w:rPr>
        <w:t xml:space="preserve">  заданным, то он ловит.</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Можно играть со всей группой сразу с помощью хлопков (хлопать, в случае если предмет не относится </w:t>
      </w:r>
      <w:proofErr w:type="gramStart"/>
      <w:r w:rsidRPr="000E27B4">
        <w:rPr>
          <w:rFonts w:ascii="Times New Roman" w:hAnsi="Times New Roman" w:cs="Times New Roman"/>
          <w:sz w:val="28"/>
          <w:szCs w:val="28"/>
        </w:rPr>
        <w:t>к</w:t>
      </w:r>
      <w:proofErr w:type="gramEnd"/>
      <w:r w:rsidRPr="000E27B4">
        <w:rPr>
          <w:rFonts w:ascii="Times New Roman" w:hAnsi="Times New Roman" w:cs="Times New Roman"/>
          <w:sz w:val="28"/>
          <w:szCs w:val="28"/>
        </w:rPr>
        <w:t xml:space="preserve"> заданным).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«Чудесный мешочек»</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Цель: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Материал:</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Красиво оформленный мешочек, разные игрушки, имитирующие животных, настоящие или муляжи овощей и фруктов.</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Магазин «Семена»</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семенах разных растений. Учить группировать растения по виду, по месту произрастания.</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Материал: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Вывеска «Семена». На прилавке, в разных коробках с моделями: дерево, цветок, овощ, фрукт, в  прозрачных мешочках, находятся разные семена с картинкой этого растения.</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Воспитатель предлагает открыть магазин по продаже семян. В магазине оборудуют четыре отдела. Выбирают продавцов 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«Все по домам!»</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lastRenderedPageBreak/>
        <w:t>Формировать и закреплять знания детей разных растений (деревьев, кустов), по  форме их листьев (по плодам, семенам). Закреплять правила поведения в лесу, в парке.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засушенные листья разных деревьев (семена, плоды).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Перед прогулкой с детьми закрепляют правила поведения в лесу (парке). Игра проводится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 какой ветки детки»</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деревьях, их семенах и листьях. Закреплять правила поведения в лесу, в парке.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засушенные листья разных деревьев (семена, плоды).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Перед прогулкой с детьми закрепляют правила поведения в лесу (парке). Игра проводится  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«Угадай по описанию»</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Цель: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о внешнем виде природных объектов (животных, растений, рыб, насекомых и пр.). Развивать память, речь.</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Материал:</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Карточки с разнообразными видами животных, рыб, птиц, насекомых, по числу участников или больше.</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«Рассели животных по домам»</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местах проживания животных, названиях их жилищ. Развивать речь.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xml:space="preserve"> магнитная доска, разные природные зоны земли (иллюстрации). Маленькие карточки с разнообразными животными, птицами, и т.д.</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На магнитной доске расположены разные природные зоны земли. У детей маленькие карточки с разнообразными животными, птицами, и т.д. Задача детей назвать свое животное, где оно живет, и поставить около нужной природной зона на доску.</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u w:val="single"/>
        </w:rPr>
      </w:pPr>
      <w:r w:rsidRPr="000E27B4">
        <w:rPr>
          <w:rFonts w:ascii="Times New Roman" w:hAnsi="Times New Roman" w:cs="Times New Roman"/>
          <w:b/>
          <w:sz w:val="28"/>
          <w:szCs w:val="28"/>
          <w:u w:val="single"/>
        </w:rPr>
        <w:t>ПОДГОТОВИТЕЛЬНАЯ ГРУППА.</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«Где спрятался зайчик!»</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Цель:</w:t>
      </w:r>
      <w:r w:rsidRPr="000E27B4">
        <w:rPr>
          <w:rFonts w:ascii="Times New Roman" w:hAnsi="Times New Roman" w:cs="Times New Roman"/>
          <w:sz w:val="28"/>
          <w:szCs w:val="28"/>
        </w:rPr>
        <w:t xml:space="preserve"> описать, назвать, растения по характерным признакам и из связи с окружающей средой. Составлять описательные загадки и отгадывать загадки о растениях.</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Правила игры</w:t>
      </w:r>
      <w:r w:rsidRPr="000E27B4">
        <w:rPr>
          <w:rFonts w:ascii="Times New Roman" w:hAnsi="Times New Roman" w:cs="Times New Roman"/>
          <w:sz w:val="28"/>
          <w:szCs w:val="28"/>
        </w:rPr>
        <w:t>: назвать растение можно только после описания какого-либо признака поочередно.</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Игру проводят в парке,  на участке. Из  группы детей выбирают водящего, остальные делятся на две подгруппы.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Водящий прячет зайчика под какое-либо растение (Дерево, кустарник) так, чтобы остальные дети не видели, куда спрятана игрушка.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Затем водящий описывает растение (если затрудняется, то воспитатель помогает).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Какая группа догадается быстрее, под каким растением зайчик, та идет его искать. Например, игрушка спрятана под дубом. Ведущий задает 1-й подгруппе загадку: «Это дерево, у него крепкий, могучий ствол» (Ответы детей 1-й подгруппы), 2-й подгруппе: «Листья у этого дерева осенью становятся коричневыми» (Отвечают дети 2-й подгруппы). И т.д.</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Загадки-описания идут, пока не догадается одна из подгрупп.</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«Цветочный магазин»</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Цель</w:t>
      </w:r>
      <w:r w:rsidRPr="000E27B4">
        <w:rPr>
          <w:rFonts w:ascii="Times New Roman" w:hAnsi="Times New Roman" w:cs="Times New Roman"/>
          <w:sz w:val="28"/>
          <w:szCs w:val="28"/>
        </w:rPr>
        <w:t>: 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lastRenderedPageBreak/>
        <w:t>Материал</w:t>
      </w:r>
      <w:r w:rsidRPr="000E27B4">
        <w:rPr>
          <w:rFonts w:ascii="Times New Roman" w:hAnsi="Times New Roman" w:cs="Times New Roman"/>
          <w:sz w:val="28"/>
          <w:szCs w:val="28"/>
        </w:rPr>
        <w:t>: можно использовать карточки от ботанического лото, комнатные растения можно брать настоящие, но не очень крупные.</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Выбирается ведущий, он продавец (вначале ведущий – взрослый)</w:t>
      </w:r>
      <w:proofErr w:type="gramStart"/>
      <w:r w:rsidRPr="000E27B4">
        <w:rPr>
          <w:rFonts w:ascii="Times New Roman" w:hAnsi="Times New Roman" w:cs="Times New Roman"/>
          <w:sz w:val="28"/>
          <w:szCs w:val="28"/>
        </w:rPr>
        <w:t>,а</w:t>
      </w:r>
      <w:proofErr w:type="gramEnd"/>
      <w:r w:rsidRPr="000E27B4">
        <w:rPr>
          <w:rFonts w:ascii="Times New Roman" w:hAnsi="Times New Roman" w:cs="Times New Roman"/>
          <w:sz w:val="28"/>
          <w:szCs w:val="28"/>
        </w:rPr>
        <w:t xml:space="preserve"> затем можно по считалке, остальные дети покупатели. Покупатель должен так описать растение, чтобы продавец сразу догадался о каком растении идет речь.</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«Чудесный мешочек»</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Материал: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Красиво оформленный мешочек, разные игрушки, имитирующие животных, настоящие или муляжи овощей и фруктов.</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«Что сначала, что потом?»</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Цель: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Формировать и закреплять знания детей о степени зрелости овощей, фруктов, о порядке роста разных растений, живых существ (рыб, птиц, земноводных).</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Материал:</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 Карточки с разным порядком степени зрелости 3 – 4 – 5 карточек на каждый предмет (например: зеленый, маленький помидор, бурый и красный), порядком роста (семечко, росток, росток более высокий, взрослое растение).</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Детям раздаются карточки с разными порядками. По сигналу ведущего они должны быстро найти и построиться по порядку с нужными картинками по порядку</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Магазин «Семена»</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Цель: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семенах разных растений. Учить группировать растения по виду, по месту произрастания.</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Материал: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Вывеска «Семена». На прилавке, в разных коробках с моделями: дерево, цветок, овощ, фрукт, в  прозрачных мешочках, находятся разные семена с картинкой этого растения.</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lastRenderedPageBreak/>
        <w:t>Ход игры:</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Воспитатель предлагает открыть магазин по продаже семян. В магазине оборудуют четыре отдела. Выбирают продавцов 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«Все по домам!»</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Формировать и закреплять знания детей разных растений (деревьев, кустов), по  форме их листьев (по плодам, семенам). Закреплять правила поведения в лесу, в парке.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засушенные листья разных деревьев (семена, плоды).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Перед прогулкой с детьми закрепляют правила поведения в лесу (парке). Игра проводится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«Собери грибы в лукошко»</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съедобных и несъедобных грибах, о месте их произрастания; о правилах сбора  в лесу.</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Материал:</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Плоскостные лукошки, модель, обозначающая лес, магнитная доска, карточки с  грибами (съедобными, не съедобными).</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положить в «лукошко», не съедобный оставить в лесу (объяснить почему).</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«С какой ветки детки»</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деревьях, их семенах и листьях. Закреплять правила поведения в лесу, в парке.</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lastRenderedPageBreak/>
        <w:t>Материал</w:t>
      </w:r>
      <w:r w:rsidRPr="000E27B4">
        <w:rPr>
          <w:rFonts w:ascii="Times New Roman" w:hAnsi="Times New Roman" w:cs="Times New Roman"/>
          <w:sz w:val="28"/>
          <w:szCs w:val="28"/>
        </w:rPr>
        <w:t>: засушенные листья разных деревьев (семена, плоды).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Перед прогулкой с детьми закрепляют правила поведения в лесу (парке). Игра проводится  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  </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«Когда это бывает?»</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Уточнять и закреплять знания детей о сезонных изменениях в природе и жизни животных в разные сезоны года.</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 xml:space="preserve">Материал: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Большие карты-лото с картинкой какого-либо времени года. Маленькие карточки с моделями признаков разных сезонов.</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rsidR="005F61D9" w:rsidRPr="000E27B4" w:rsidRDefault="005F61D9" w:rsidP="000E27B4">
      <w:pPr>
        <w:pStyle w:val="a3"/>
        <w:ind w:firstLine="709"/>
        <w:jc w:val="center"/>
        <w:rPr>
          <w:rFonts w:ascii="Times New Roman" w:hAnsi="Times New Roman" w:cs="Times New Roman"/>
          <w:b/>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«Рассели животных по домам»</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детей о местах проживания животных, названиях их жилищ. Развивать речь.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xml:space="preserve"> магнитная доска, разные природные зоны земли (иллюстрации). Маленькие карточки с разнообразными животными, птицами, и т.д.</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На магнитной доске расположены разные природные зоны земли. У детей маленькие карточки с разнообразными животными, птицами, и т.д. Задача детей назвать свое животное, где оно живет, и поставить около нужной природной зона на доску.</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«Путешествие под водой»</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и закреплять знания о рыбах: морских, озерных, речных; о морских обитателях, растениях, и их месте обитания.</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Материал:</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lastRenderedPageBreak/>
        <w:t>Большие карты-лото с картинкой какого-либо водоема. Маленькие карточки с рыбами, водными животными, растениями и т.д.</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Воспитатель предлагает отправиться в водное путешествие по 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Или игра проводится по типу лото.</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«Четвертый лишний»</w:t>
      </w:r>
    </w:p>
    <w:p w:rsidR="005F61D9" w:rsidRPr="000E27B4" w:rsidRDefault="005F61D9" w:rsidP="000E27B4">
      <w:pPr>
        <w:pStyle w:val="a3"/>
        <w:ind w:firstLine="709"/>
        <w:jc w:val="both"/>
        <w:rPr>
          <w:rFonts w:ascii="Times New Roman" w:hAnsi="Times New Roman" w:cs="Times New Roman"/>
          <w:b/>
          <w:sz w:val="28"/>
          <w:szCs w:val="28"/>
        </w:rPr>
      </w:pPr>
      <w:r w:rsidRPr="000E27B4">
        <w:rPr>
          <w:rFonts w:ascii="Times New Roman" w:hAnsi="Times New Roman" w:cs="Times New Roman"/>
          <w:b/>
          <w:sz w:val="28"/>
          <w:szCs w:val="28"/>
        </w:rPr>
        <w:t>Цель: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Уточнять и закреплять знания детей о  классификации разных природных объектов.</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Развивать логическое мышление, речь.</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b/>
          <w:sz w:val="28"/>
          <w:szCs w:val="28"/>
        </w:rPr>
        <w:t>Материал</w:t>
      </w:r>
      <w:r w:rsidRPr="000E27B4">
        <w:rPr>
          <w:rFonts w:ascii="Times New Roman" w:hAnsi="Times New Roman" w:cs="Times New Roman"/>
          <w:sz w:val="28"/>
          <w:szCs w:val="28"/>
        </w:rPr>
        <w:t>: карточки с разнообразными объектами.</w:t>
      </w:r>
    </w:p>
    <w:p w:rsidR="005F61D9" w:rsidRPr="000E27B4" w:rsidRDefault="005F61D9" w:rsidP="000E27B4">
      <w:pPr>
        <w:pStyle w:val="a3"/>
        <w:ind w:firstLine="709"/>
        <w:jc w:val="center"/>
        <w:rPr>
          <w:rFonts w:ascii="Times New Roman" w:hAnsi="Times New Roman" w:cs="Times New Roman"/>
          <w:b/>
          <w:sz w:val="28"/>
          <w:szCs w:val="28"/>
        </w:rPr>
      </w:pPr>
      <w:r w:rsidRPr="000E27B4">
        <w:rPr>
          <w:rFonts w:ascii="Times New Roman" w:hAnsi="Times New Roman" w:cs="Times New Roman"/>
          <w:b/>
          <w:sz w:val="28"/>
          <w:szCs w:val="28"/>
        </w:rPr>
        <w:t>Ход игры:</w:t>
      </w:r>
    </w:p>
    <w:p w:rsidR="005F61D9" w:rsidRPr="000E27B4" w:rsidRDefault="005F61D9" w:rsidP="000E27B4">
      <w:pPr>
        <w:pStyle w:val="a3"/>
        <w:ind w:firstLine="709"/>
        <w:jc w:val="both"/>
        <w:rPr>
          <w:rFonts w:ascii="Times New Roman" w:hAnsi="Times New Roman" w:cs="Times New Roman"/>
          <w:sz w:val="28"/>
          <w:szCs w:val="28"/>
        </w:rPr>
      </w:pP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 xml:space="preserve">Выставляются карточки: три – одного вида, а четвертая другого. Задача детей определить лишнюю карточку, и объяснить свой выбор. </w:t>
      </w:r>
    </w:p>
    <w:p w:rsidR="005F61D9" w:rsidRPr="000E27B4" w:rsidRDefault="005F61D9" w:rsidP="000E27B4">
      <w:pPr>
        <w:pStyle w:val="a3"/>
        <w:ind w:firstLine="709"/>
        <w:jc w:val="both"/>
        <w:rPr>
          <w:rFonts w:ascii="Times New Roman" w:hAnsi="Times New Roman" w:cs="Times New Roman"/>
          <w:sz w:val="28"/>
          <w:szCs w:val="28"/>
        </w:rPr>
      </w:pPr>
      <w:r w:rsidRPr="000E27B4">
        <w:rPr>
          <w:rFonts w:ascii="Times New Roman" w:hAnsi="Times New Roman" w:cs="Times New Roman"/>
          <w:sz w:val="28"/>
          <w:szCs w:val="28"/>
        </w:rPr>
        <w:t>Можно усложнить задачу и проводить игру словесно, называя предметы и объекты.</w:t>
      </w:r>
    </w:p>
    <w:p w:rsidR="00AC0E9A" w:rsidRPr="000E27B4" w:rsidRDefault="00AC0E9A" w:rsidP="000E27B4">
      <w:pPr>
        <w:spacing w:after="0" w:line="240" w:lineRule="auto"/>
        <w:ind w:firstLine="709"/>
        <w:rPr>
          <w:rFonts w:ascii="Times New Roman" w:hAnsi="Times New Roman" w:cs="Times New Roman"/>
          <w:sz w:val="28"/>
          <w:szCs w:val="28"/>
        </w:rPr>
      </w:pPr>
    </w:p>
    <w:sectPr w:rsidR="00AC0E9A" w:rsidRPr="000E27B4" w:rsidSect="000E27B4">
      <w:footerReference w:type="default" r:id="rId7"/>
      <w:pgSz w:w="11906" w:h="16838"/>
      <w:pgMar w:top="851" w:right="850" w:bottom="851" w:left="1701" w:header="708"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B4" w:rsidRDefault="000E27B4" w:rsidP="000E27B4">
      <w:pPr>
        <w:spacing w:after="0" w:line="240" w:lineRule="auto"/>
      </w:pPr>
      <w:r>
        <w:separator/>
      </w:r>
    </w:p>
  </w:endnote>
  <w:endnote w:type="continuationSeparator" w:id="0">
    <w:p w:rsidR="000E27B4" w:rsidRDefault="000E27B4" w:rsidP="000E2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580"/>
      <w:docPartObj>
        <w:docPartGallery w:val="Page Numbers (Bottom of Page)"/>
        <w:docPartUnique/>
      </w:docPartObj>
    </w:sdtPr>
    <w:sdtContent>
      <w:p w:rsidR="000E27B4" w:rsidRDefault="000E27B4">
        <w:pPr>
          <w:pStyle w:val="aa"/>
          <w:jc w:val="center"/>
        </w:pPr>
        <w:fldSimple w:instr=" PAGE   \* MERGEFORMAT ">
          <w:r>
            <w:rPr>
              <w:noProof/>
            </w:rPr>
            <w:t>14</w:t>
          </w:r>
        </w:fldSimple>
      </w:p>
    </w:sdtContent>
  </w:sdt>
  <w:p w:rsidR="000E27B4" w:rsidRDefault="000E27B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B4" w:rsidRDefault="000E27B4" w:rsidP="000E27B4">
      <w:pPr>
        <w:spacing w:after="0" w:line="240" w:lineRule="auto"/>
      </w:pPr>
      <w:r>
        <w:separator/>
      </w:r>
    </w:p>
  </w:footnote>
  <w:footnote w:type="continuationSeparator" w:id="0">
    <w:p w:rsidR="000E27B4" w:rsidRDefault="000E27B4" w:rsidP="000E27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61D9"/>
    <w:rsid w:val="000E27B4"/>
    <w:rsid w:val="00224D2C"/>
    <w:rsid w:val="002B0217"/>
    <w:rsid w:val="005F61D9"/>
    <w:rsid w:val="00AC0E9A"/>
    <w:rsid w:val="00D22412"/>
    <w:rsid w:val="00EA208B"/>
    <w:rsid w:val="00EB4B82"/>
    <w:rsid w:val="00F86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1D9"/>
    <w:pPr>
      <w:spacing w:after="160" w:line="256" w:lineRule="auto"/>
    </w:pPr>
  </w:style>
  <w:style w:type="paragraph" w:styleId="4">
    <w:name w:val="heading 4"/>
    <w:basedOn w:val="a"/>
    <w:next w:val="a"/>
    <w:link w:val="40"/>
    <w:uiPriority w:val="9"/>
    <w:semiHidden/>
    <w:unhideWhenUsed/>
    <w:qFormat/>
    <w:rsid w:val="00224D2C"/>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F61D9"/>
    <w:pPr>
      <w:spacing w:after="0" w:line="240" w:lineRule="auto"/>
    </w:pPr>
  </w:style>
  <w:style w:type="character" w:customStyle="1" w:styleId="40">
    <w:name w:val="Заголовок 4 Знак"/>
    <w:basedOn w:val="a0"/>
    <w:link w:val="4"/>
    <w:uiPriority w:val="9"/>
    <w:semiHidden/>
    <w:rsid w:val="00224D2C"/>
    <w:rPr>
      <w:rFonts w:asciiTheme="majorHAnsi" w:eastAsiaTheme="majorEastAsia" w:hAnsiTheme="majorHAnsi" w:cstheme="majorBidi"/>
      <w:b/>
      <w:bCs/>
      <w:i/>
      <w:iCs/>
      <w:color w:val="4F81BD" w:themeColor="accent1"/>
    </w:rPr>
  </w:style>
  <w:style w:type="paragraph" w:styleId="a5">
    <w:name w:val="Normal (Web)"/>
    <w:basedOn w:val="a"/>
    <w:uiPriority w:val="99"/>
    <w:semiHidden/>
    <w:unhideWhenUsed/>
    <w:rsid w:val="00224D2C"/>
    <w:pPr>
      <w:spacing w:before="225" w:after="225"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224D2C"/>
  </w:style>
  <w:style w:type="paragraph" w:styleId="a6">
    <w:name w:val="Balloon Text"/>
    <w:basedOn w:val="a"/>
    <w:link w:val="a7"/>
    <w:uiPriority w:val="99"/>
    <w:semiHidden/>
    <w:unhideWhenUsed/>
    <w:rsid w:val="00224D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4D2C"/>
    <w:rPr>
      <w:rFonts w:ascii="Tahoma" w:hAnsi="Tahoma" w:cs="Tahoma"/>
      <w:sz w:val="16"/>
      <w:szCs w:val="16"/>
    </w:rPr>
  </w:style>
  <w:style w:type="paragraph" w:styleId="a8">
    <w:name w:val="header"/>
    <w:basedOn w:val="a"/>
    <w:link w:val="a9"/>
    <w:uiPriority w:val="99"/>
    <w:semiHidden/>
    <w:unhideWhenUsed/>
    <w:rsid w:val="000E27B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E27B4"/>
  </w:style>
  <w:style w:type="paragraph" w:styleId="aa">
    <w:name w:val="footer"/>
    <w:basedOn w:val="a"/>
    <w:link w:val="ab"/>
    <w:uiPriority w:val="99"/>
    <w:unhideWhenUsed/>
    <w:rsid w:val="000E27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27B4"/>
  </w:style>
</w:styles>
</file>

<file path=word/webSettings.xml><?xml version="1.0" encoding="utf-8"?>
<w:webSettings xmlns:r="http://schemas.openxmlformats.org/officeDocument/2006/relationships" xmlns:w="http://schemas.openxmlformats.org/wordprocessingml/2006/main">
  <w:divs>
    <w:div w:id="608397560">
      <w:bodyDiv w:val="1"/>
      <w:marLeft w:val="0"/>
      <w:marRight w:val="0"/>
      <w:marTop w:val="0"/>
      <w:marBottom w:val="0"/>
      <w:divBdr>
        <w:top w:val="none" w:sz="0" w:space="0" w:color="auto"/>
        <w:left w:val="none" w:sz="0" w:space="0" w:color="auto"/>
        <w:bottom w:val="none" w:sz="0" w:space="0" w:color="auto"/>
        <w:right w:val="none" w:sz="0" w:space="0" w:color="auto"/>
      </w:divBdr>
    </w:div>
    <w:div w:id="8180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3465</Words>
  <Characters>19754</Characters>
  <Application>Microsoft Office Word</Application>
  <DocSecurity>0</DocSecurity>
  <Lines>164</Lines>
  <Paragraphs>46</Paragraphs>
  <ScaleCrop>false</ScaleCrop>
  <Company/>
  <LinksUpToDate>false</LinksUpToDate>
  <CharactersWithSpaces>23173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нювознюк</cp:lastModifiedBy>
  <cp:revision>6</cp:revision>
  <dcterms:created xsi:type="dcterms:W3CDTF">2015-07-16T07:37:00Z</dcterms:created>
  <dcterms:modified xsi:type="dcterms:W3CDTF">2015-10-14T11:49:00Z</dcterms:modified>
</cp:coreProperties>
</file>