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87" w:rsidRDefault="00740387" w:rsidP="00740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7530F3">
        <w:rPr>
          <w:rFonts w:ascii="Times New Roman" w:hAnsi="Times New Roman" w:cs="Times New Roman"/>
          <w:sz w:val="24"/>
          <w:szCs w:val="24"/>
        </w:rPr>
        <w:t xml:space="preserve"> по окружающему миру</w:t>
      </w:r>
    </w:p>
    <w:p w:rsidR="00740387" w:rsidRPr="00740387" w:rsidRDefault="007530F3" w:rsidP="007530F3">
      <w:pPr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740387">
        <w:rPr>
          <w:rFonts w:ascii="Times New Roman" w:hAnsi="Times New Roman" w:cs="Times New Roman"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038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0387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1402"/>
        <w:gridCol w:w="1264"/>
        <w:gridCol w:w="3094"/>
        <w:gridCol w:w="4506"/>
        <w:gridCol w:w="2541"/>
        <w:gridCol w:w="2274"/>
      </w:tblGrid>
      <w:tr w:rsidR="00740387" w:rsidTr="001828DA">
        <w:tc>
          <w:tcPr>
            <w:tcW w:w="839" w:type="dxa"/>
            <w:vMerge w:val="restart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6" w:type="dxa"/>
            <w:gridSpan w:val="2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4" w:type="dxa"/>
            <w:vMerge w:val="restart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06" w:type="dxa"/>
            <w:vMerge w:val="restart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4815" w:type="dxa"/>
            <w:gridSpan w:val="2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40387" w:rsidTr="001828DA">
        <w:tc>
          <w:tcPr>
            <w:tcW w:w="839" w:type="dxa"/>
            <w:vMerge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94" w:type="dxa"/>
            <w:vMerge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  <w:vMerge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274" w:type="dxa"/>
          </w:tcPr>
          <w:p w:rsidR="00740387" w:rsidRPr="005B0B29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40387" w:rsidTr="001828DA">
        <w:tc>
          <w:tcPr>
            <w:tcW w:w="15920" w:type="dxa"/>
            <w:gridSpan w:val="7"/>
          </w:tcPr>
          <w:p w:rsidR="00740387" w:rsidRDefault="007530F3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и человечество (8 ч)</w:t>
            </w: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глазами астронома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1., </w:t>
            </w:r>
          </w:p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4–8</w:t>
            </w:r>
          </w:p>
        </w:tc>
        <w:tc>
          <w:tcPr>
            <w:tcW w:w="4506" w:type="dxa"/>
            <w:vMerge w:val="restart"/>
          </w:tcPr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Знакомиться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учебником и учебными пособиями по «Окружающему миру»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для 4 класса, с разворотом «Наши проекты» в 1 части учебника, </w:t>
            </w: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выбирать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екты для выполнения;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понимать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учебные задачи урока и стремиться их выполнить;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рассказывать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мире, с точки зрения астронома,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работать в паре: изучать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схеме строение Солнечной системы, </w:t>
            </w: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перечис</w:t>
            </w: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лять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планеты в правильной последовательности, </w:t>
            </w: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моделировать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строение Сол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нечной системы;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Понимать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учебные задачи урока и стремиться их выполнить;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работать в паре: изучать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учебнику правила наблюдения звёздного неба, </w:t>
            </w: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соотносить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их с собственным практическим опытом, </w:t>
            </w: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карте звёзд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неба знакомые созвездия;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извлекать информацию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географических объектах из дополнительных ис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точников и Интер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нета и готовить сообщения о них;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обсуждать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бытовых предметов для понимания событий прошлого;</w:t>
            </w:r>
          </w:p>
          <w:p w:rsidR="00AA249A" w:rsidRPr="007530F3" w:rsidRDefault="00AA249A" w:rsidP="007530F3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«ленте времени» век, в котором происходили </w:t>
            </w:r>
            <w:proofErr w:type="spellStart"/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упоминавшиеся</w:t>
            </w:r>
            <w:proofErr w:type="spellEnd"/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ранее исторические события;</w:t>
            </w:r>
          </w:p>
          <w:p w:rsidR="00AA249A" w:rsidRPr="007530F3" w:rsidRDefault="00AA249A" w:rsidP="007530F3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находить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Интернете информацию о способах решения экологических про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блем и экологических организациях в России, </w:t>
            </w: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готовить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сообщения;</w:t>
            </w:r>
          </w:p>
          <w:p w:rsidR="00AA249A" w:rsidRPr="007530F3" w:rsidRDefault="00AA249A" w:rsidP="007530F3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объекты Всемирного природного и культурного наследия;</w:t>
            </w:r>
          </w:p>
          <w:p w:rsidR="00AA249A" w:rsidRPr="007530F3" w:rsidRDefault="00AA249A" w:rsidP="007530F3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работать в паре: знакомиться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карте-схеме с наиболее значимыми объ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ектами Всемирного наследия, </w:t>
            </w: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их по фотографиям; </w:t>
            </w: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знакомиться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рисунку учебника с животным из Международной Красной книги;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читать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учебнике тексты об одном из объектов Всемирного наследия, о жи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вотном из Международной Красной книги и </w:t>
            </w:r>
            <w:r w:rsidRPr="007530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использовать </w:t>
            </w:r>
            <w:r w:rsidRPr="007530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 как образец для подготовки собственных сообщений;</w:t>
            </w:r>
          </w:p>
        </w:tc>
        <w:tc>
          <w:tcPr>
            <w:tcW w:w="2541" w:type="dxa"/>
            <w:vMerge w:val="restart"/>
          </w:tcPr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Целеполагание раздела. Понятие об астрономии как о науке. 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Вселенная (Космос). Солнце. Солнечная система. Планеты Солнечной системы. Их расположение относительно Солнца.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Характеристика Земли, Меркурия и Юпитера. 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Естественные спутники планет. Изучение планет астрономами. Особенности движения Земли в космическом пространстве. Причины смены дня 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и ночи и смены времен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наблюдения звездного неба. Созвездия Малой Медведицы, Большого пса, Тельца, Плеяды. Звезды: Полярная звезда, </w:t>
            </w:r>
            <w:r w:rsidRPr="007C0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Сириус, </w:t>
            </w:r>
            <w:proofErr w:type="spellStart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Альдебаран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49A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географии как о науке и </w:t>
            </w:r>
            <w:proofErr w:type="spellStart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proofErr w:type="gramStart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объектах. Карта полушарий. История создания карт </w:t>
            </w:r>
            <w:r w:rsidRPr="007C0A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мире и в России, история </w:t>
            </w:r>
            <w:r w:rsidRPr="007C0A5E">
              <w:rPr>
                <w:rFonts w:ascii="Times New Roman" w:hAnsi="Times New Roman" w:cs="Times New Roman"/>
                <w:sz w:val="24"/>
                <w:szCs w:val="24"/>
              </w:rPr>
              <w:br/>
              <w:t>создания глобуса</w:t>
            </w:r>
          </w:p>
        </w:tc>
        <w:tc>
          <w:tcPr>
            <w:tcW w:w="2274" w:type="dxa"/>
            <w:vMerge w:val="restart"/>
          </w:tcPr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П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извлекать из дополнительной литературы и Интернета научные сведения об особенностях Солнца и Солнечной системы, кометах и астероидах, готовить сообщения; моделировать строение Солнечной системы; работать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 терминологическим словариком; формулировать выводы по изученному материалу.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понимать учебные задачи раздела и данного урока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стремиться их выполнить; оценивать результаты своей 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работы на уроке.</w:t>
            </w:r>
          </w:p>
          <w:p w:rsidR="00AA249A" w:rsidRPr="007C0A5E" w:rsidRDefault="00AA249A" w:rsidP="007C0A5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7C0A5E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AA249A" w:rsidRDefault="00AA249A" w:rsidP="007530F3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C0A5E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навыками сотрудничества </w:t>
            </w:r>
            <w:proofErr w:type="gramStart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C0A5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  <w:r w:rsidRPr="007C0A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сверстниками; </w:t>
            </w: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Pr="0066537A" w:rsidRDefault="00AA249A" w:rsidP="003F5293">
            <w:pPr>
              <w:pStyle w:val="ParagraphStyle"/>
              <w:rPr>
                <w:rFonts w:ascii="Times New Roman" w:hAnsi="Times New Roman" w:cs="Times New Roman"/>
              </w:rPr>
            </w:pPr>
            <w:r w:rsidRPr="0066537A">
              <w:rPr>
                <w:rFonts w:ascii="Times New Roman" w:hAnsi="Times New Roman" w:cs="Times New Roman"/>
              </w:rPr>
              <w:t xml:space="preserve">Планеты Солнечной системы </w:t>
            </w:r>
            <w:r w:rsidRPr="0066537A">
              <w:rPr>
                <w:rFonts w:ascii="Times New Roman" w:hAnsi="Times New Roman" w:cs="Times New Roman"/>
              </w:rPr>
              <w:br/>
            </w:r>
            <w:r w:rsidRPr="0066537A"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 w:rsidRPr="0066537A">
              <w:rPr>
                <w:rFonts w:ascii="Times New Roman" w:hAnsi="Times New Roman" w:cs="Times New Roman"/>
              </w:rPr>
              <w:t>.</w:t>
            </w:r>
          </w:p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66537A">
              <w:rPr>
                <w:rFonts w:ascii="Times New Roman" w:hAnsi="Times New Roman" w:cs="Times New Roman"/>
                <w:lang w:val="ru-RU"/>
              </w:rPr>
              <w:t>С. 9–15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Pr="00AA249A" w:rsidRDefault="00AA249A" w:rsidP="003F529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66537A">
              <w:rPr>
                <w:rFonts w:ascii="Times New Roman" w:hAnsi="Times New Roman" w:cs="Times New Roman"/>
              </w:rPr>
              <w:t xml:space="preserve">Звездное небо – великая книга </w:t>
            </w:r>
            <w:r>
              <w:rPr>
                <w:rFonts w:ascii="Times New Roman" w:hAnsi="Times New Roman" w:cs="Times New Roman"/>
              </w:rPr>
              <w:t>приро</w:t>
            </w:r>
            <w:r w:rsidRPr="0066537A">
              <w:rPr>
                <w:rFonts w:ascii="Times New Roman" w:hAnsi="Times New Roman" w:cs="Times New Roman"/>
              </w:rPr>
              <w:t xml:space="preserve">ды </w:t>
            </w:r>
            <w:r>
              <w:rPr>
                <w:rFonts w:ascii="Times New Roman" w:hAnsi="Times New Roman" w:cs="Times New Roman"/>
                <w:i/>
                <w:iCs/>
              </w:rPr>
              <w:t>(откры</w:t>
            </w:r>
            <w:r w:rsidRPr="0066537A">
              <w:rPr>
                <w:rFonts w:ascii="Times New Roman" w:hAnsi="Times New Roman" w:cs="Times New Roman"/>
                <w:i/>
                <w:iCs/>
                <w:lang w:val="ru-RU"/>
              </w:rPr>
              <w:t>тие ново</w:t>
            </w:r>
            <w:proofErr w:type="spellStart"/>
            <w:r w:rsidRPr="0066537A">
              <w:rPr>
                <w:rFonts w:ascii="Times New Roman" w:hAnsi="Times New Roman" w:cs="Times New Roman"/>
                <w:i/>
                <w:iCs/>
              </w:rPr>
              <w:t>го</w:t>
            </w:r>
            <w:proofErr w:type="spellEnd"/>
            <w:r w:rsidRPr="0066537A">
              <w:rPr>
                <w:rFonts w:ascii="Times New Roman" w:hAnsi="Times New Roman" w:cs="Times New Roman"/>
                <w:i/>
                <w:iCs/>
              </w:rPr>
              <w:t xml:space="preserve"> знания).</w:t>
            </w:r>
          </w:p>
          <w:p w:rsidR="00AA249A" w:rsidRPr="0066537A" w:rsidRDefault="00AA249A" w:rsidP="003F5293">
            <w:pPr>
              <w:pStyle w:val="ParagraphStyle"/>
              <w:rPr>
                <w:rFonts w:ascii="Times New Roman" w:hAnsi="Times New Roman" w:cs="Times New Roman"/>
              </w:rPr>
            </w:pPr>
            <w:r w:rsidRPr="0066537A">
              <w:rPr>
                <w:rFonts w:ascii="Times New Roman" w:hAnsi="Times New Roman" w:cs="Times New Roman"/>
                <w:i/>
                <w:iCs/>
                <w:lang w:val="ru-RU"/>
              </w:rPr>
              <w:t>С. 16–21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</w:t>
            </w:r>
            <w:r>
              <w:rPr>
                <w:rFonts w:ascii="Times New Roman" w:hAnsi="Times New Roman" w:cs="Times New Roman"/>
              </w:rPr>
              <w:br/>
              <w:t xml:space="preserve">глазами </w:t>
            </w:r>
            <w:r>
              <w:rPr>
                <w:rFonts w:ascii="Times New Roman" w:hAnsi="Times New Roman" w:cs="Times New Roman"/>
              </w:rPr>
              <w:br/>
              <w:t xml:space="preserve">географа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49A" w:rsidRDefault="00AA249A" w:rsidP="003F529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22–29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глазами историка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35–41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</w:t>
            </w:r>
            <w:r>
              <w:rPr>
                <w:rFonts w:ascii="Times New Roman" w:hAnsi="Times New Roman" w:cs="Times New Roman"/>
              </w:rPr>
              <w:br/>
              <w:t>и где?</w:t>
            </w:r>
          </w:p>
          <w:p w:rsidR="00AA249A" w:rsidRDefault="00AA249A" w:rsidP="00AA249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ткрытие нового знания.)</w:t>
            </w:r>
          </w:p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42–46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глазами эколога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47–53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9A" w:rsidTr="001828DA">
        <w:tc>
          <w:tcPr>
            <w:tcW w:w="839" w:type="dxa"/>
          </w:tcPr>
          <w:p w:rsidR="00AA249A" w:rsidRDefault="00AA249A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AA249A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64" w:type="dxa"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Сокровища Земли под </w:t>
            </w:r>
            <w:r>
              <w:rPr>
                <w:rFonts w:ascii="Times New Roman" w:hAnsi="Times New Roman" w:cs="Times New Roman"/>
              </w:rPr>
              <w:lastRenderedPageBreak/>
              <w:t xml:space="preserve">охраной человека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249A" w:rsidRDefault="00AA249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54–62</w:t>
            </w:r>
          </w:p>
        </w:tc>
        <w:tc>
          <w:tcPr>
            <w:tcW w:w="4506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A249A" w:rsidRDefault="00AA249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F3" w:rsidTr="001828DA">
        <w:tc>
          <w:tcPr>
            <w:tcW w:w="15920" w:type="dxa"/>
            <w:gridSpan w:val="7"/>
          </w:tcPr>
          <w:p w:rsidR="007530F3" w:rsidRDefault="007530F3" w:rsidP="007530F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«Природа России» (10 часов)</w:t>
            </w: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Равнины </w:t>
            </w:r>
            <w:r>
              <w:rPr>
                <w:rFonts w:ascii="Times New Roman" w:hAnsi="Times New Roman" w:cs="Times New Roman"/>
              </w:rPr>
              <w:br/>
              <w:t xml:space="preserve">и горы России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64–71</w:t>
            </w:r>
          </w:p>
        </w:tc>
        <w:tc>
          <w:tcPr>
            <w:tcW w:w="4506" w:type="dxa"/>
            <w:vMerge w:val="restart"/>
          </w:tcPr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Понимать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учебные задачи урока и стараться их выполнить;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работать в паре: находить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показывать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 физической карте России изучаемые географические объекты,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рассказывать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них по карте;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холмистые и плоские равнины;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различать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моря Северного Ледовитого, Тихого и Атлантического океанов;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изучаемых водных объектов;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Интернете сведения о загрязнении воды в морях, озёрах, реках и о мерах борьбы с загрязнениями;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устанавливать причинно-следственные связи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 освещённостью Солн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цем поверхности Земли и сменой природных зон;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работать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 схемой освещён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Земли солнечными лучами;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находить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карте природных зон области высотной поясности,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формулировать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выводы из </w:t>
            </w:r>
            <w:proofErr w:type="gramStart"/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изученного</w:t>
            </w:r>
            <w:proofErr w:type="gramEnd"/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материала,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отвечать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итоговые во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просы и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достижения на уроке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извлекать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дополнительной литературы, Интернета сведения о животном мире изучаемой зоны,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готовить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сообщения;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формулировать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выводы из изученного материала,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отвечать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итоговые во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просы и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достижения на уроке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работать в паре: рассматривать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гербарии и на рисунке растения тундры,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являть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черты их приспособленности к условиям жизни;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знакомиться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рисунку учебника с животным миром тундры,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обнаруживать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экологические связи в зоне тундры,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рассказывать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них, </w:t>
            </w: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характерные цепи питания.</w:t>
            </w:r>
          </w:p>
        </w:tc>
        <w:tc>
          <w:tcPr>
            <w:tcW w:w="2541" w:type="dxa"/>
            <w:vMerge w:val="restart"/>
          </w:tcPr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Целеполагание раздела.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Формы рельефа России. 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Наиболее крупные равнины, плоскогорья,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горы. 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</w:rPr>
              <w:t xml:space="preserve">Вулканы Камчатки, </w:t>
            </w:r>
            <w:proofErr w:type="spellStart"/>
            <w:r w:rsidRPr="007D05C4">
              <w:rPr>
                <w:rFonts w:ascii="Times New Roman" w:hAnsi="Times New Roman" w:cs="Times New Roman"/>
                <w:sz w:val="24"/>
                <w:szCs w:val="24"/>
              </w:rPr>
              <w:t>Ильменский</w:t>
            </w:r>
            <w:proofErr w:type="spellEnd"/>
            <w:r w:rsidRPr="007D05C4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Моря Северного Ледовитого,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Атлантического и Тихого океанов. 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Озера: Каспийское, Байкал,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Ладожское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Онежское. 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Реки: Волга, Обь, Енисей, Лена и Амур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России. План изучения природной зоны. Причина смены природных зон. Широтная и высотная поясность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Местоположение зоны степей, ее природные особенности, флора и фауна. Экологические проблемы степной зоны. 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sz w:val="24"/>
                <w:szCs w:val="24"/>
              </w:rPr>
              <w:t xml:space="preserve">Питомники </w:t>
            </w:r>
            <w:r w:rsidRPr="007D05C4">
              <w:rPr>
                <w:rFonts w:ascii="Times New Roman" w:hAnsi="Times New Roman" w:cs="Times New Roman"/>
                <w:sz w:val="24"/>
                <w:szCs w:val="24"/>
              </w:rPr>
              <w:br/>
              <w:t>для редких животных. Заповедники</w:t>
            </w:r>
          </w:p>
        </w:tc>
        <w:tc>
          <w:tcPr>
            <w:tcW w:w="2274" w:type="dxa"/>
            <w:vMerge w:val="restart"/>
          </w:tcPr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П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находить на физической карте России изучаемые географические объекты; различать холмистые, плоские равнины и плоскогорья; характеризовать формы рельефа России; извлекать из дополнительной литературы и Интернета сведения об изучаемых географических объектах, готовить сообщения;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выполнять на персональном компьютере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понимать учебные задачи раздела и данного урока 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стараться их выполнить; оценивать свои достижения на уроке и достижения товарищей.</w:t>
            </w:r>
          </w:p>
          <w:p w:rsidR="007D05C4" w:rsidRP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7D05C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7D05C4" w:rsidRDefault="007D05C4" w:rsidP="007D05C4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D05C4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навыками сотрудничества </w:t>
            </w:r>
            <w:proofErr w:type="gramStart"/>
            <w:r w:rsidRPr="007D05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D05C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  <w:r w:rsidRPr="007D05C4">
              <w:rPr>
                <w:rFonts w:ascii="Times New Roman" w:hAnsi="Times New Roman" w:cs="Times New Roman"/>
                <w:sz w:val="24"/>
                <w:szCs w:val="24"/>
              </w:rPr>
              <w:br/>
              <w:t>и сверстниками</w:t>
            </w: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Моря, озера и реки России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72–77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зоны России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30–34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 арктических пустынь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78–86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Тундра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87–97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Леса </w:t>
            </w:r>
            <w:r>
              <w:rPr>
                <w:rFonts w:ascii="Times New Roman" w:hAnsi="Times New Roman" w:cs="Times New Roman"/>
              </w:rPr>
              <w:br/>
              <w:t xml:space="preserve">России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98–105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 и человек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106–113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2" w:type="dxa"/>
          </w:tcPr>
          <w:p w:rsidR="007D05C4" w:rsidRDefault="008244E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 степей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С. 114–122</w:t>
            </w:r>
          </w:p>
          <w:p w:rsidR="007D05C4" w:rsidRP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2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Пустыни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122–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839" w:type="dxa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2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Чёрного моря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132–</w:t>
            </w:r>
          </w:p>
          <w:p w:rsidR="007D05C4" w:rsidRDefault="007D05C4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06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D05C4" w:rsidRDefault="007D05C4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C4" w:rsidTr="001828DA">
        <w:tc>
          <w:tcPr>
            <w:tcW w:w="15920" w:type="dxa"/>
            <w:gridSpan w:val="7"/>
          </w:tcPr>
          <w:p w:rsidR="007D05C4" w:rsidRDefault="007D05C4" w:rsidP="007D05C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«Родной край – часть большой страны» (15 часов)</w:t>
            </w: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край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144–146</w:t>
            </w:r>
          </w:p>
        </w:tc>
        <w:tc>
          <w:tcPr>
            <w:tcW w:w="4506" w:type="dxa"/>
            <w:vMerge w:val="restart"/>
          </w:tcPr>
          <w:p w:rsidR="001828DA" w:rsidRPr="00B427F1" w:rsidRDefault="001828DA" w:rsidP="00B427F1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B427F1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стремиться её выполнить;</w:t>
            </w:r>
          </w:p>
          <w:p w:rsidR="001828DA" w:rsidRPr="00B427F1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паре: знакомиться </w:t>
            </w:r>
            <w:r w:rsidRPr="00B427F1">
              <w:rPr>
                <w:rFonts w:ascii="Times New Roman" w:hAnsi="Times New Roman" w:cs="Times New Roman"/>
                <w:sz w:val="24"/>
                <w:szCs w:val="24"/>
              </w:rPr>
              <w:t xml:space="preserve">с политико-административной картой России; </w:t>
            </w: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427F1">
              <w:rPr>
                <w:rFonts w:ascii="Times New Roman" w:hAnsi="Times New Roman" w:cs="Times New Roman"/>
                <w:sz w:val="24"/>
                <w:szCs w:val="24"/>
              </w:rPr>
              <w:t xml:space="preserve">на политико-административной карте России свой регион; </w:t>
            </w: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</w:t>
            </w: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ся </w:t>
            </w:r>
            <w:r w:rsidRPr="00B427F1">
              <w:rPr>
                <w:rFonts w:ascii="Times New Roman" w:hAnsi="Times New Roman" w:cs="Times New Roman"/>
                <w:sz w:val="24"/>
                <w:szCs w:val="24"/>
              </w:rPr>
              <w:t>с картой своего региона, рассказывать по ней о родном крае;</w:t>
            </w:r>
          </w:p>
          <w:p w:rsidR="001828DA" w:rsidRPr="00B427F1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427F1">
              <w:rPr>
                <w:rFonts w:ascii="Times New Roman" w:hAnsi="Times New Roman" w:cs="Times New Roman"/>
                <w:sz w:val="24"/>
                <w:szCs w:val="24"/>
              </w:rPr>
              <w:t>родной край по предложенному в учебнике плану;</w:t>
            </w:r>
          </w:p>
          <w:p w:rsidR="001828DA" w:rsidRDefault="001828DA" w:rsidP="00B427F1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427F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B427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свои достижения на уроке.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макет знакомого участка поверхности родного края;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взрослыми: интервьюировать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взрослых о формах поверхности рядом с городом (селом), о наличии оврагов и истории их возникновения;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формулировать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выводы из изученного материала,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отвечать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итоговые во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просы и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достижения на уроке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из краеведческой литературы сведения о предприятиях региона по переработке полезных ископаемых;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рассказ «И камень достоин уважения» из книги «Великан на поляне»;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формулировать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выводы из изученного материала,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отвечать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итоговые во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просы и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достижения на уроке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из краеведческой литературы информацию об охране почв в регионе;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формулировать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выводы из изученного материала,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отвечать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итоговые во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просы и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достижения на уроке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лесное сообщество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по данному в учебнике плану;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материалы рассказов о лесе из книги «Великан на поляне»;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взрослыми: наблюдать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за жизнью леса,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его обита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с помощью атласа-определителя;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рассказ «Горит трава» из книги «Великан на поляне»;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памятку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«Как вести себя на лугу»;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взрослыми: наблюдать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за жизнью луга,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его обита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с помощью атласа-определителя;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2541" w:type="dxa"/>
            <w:vMerge w:val="restart"/>
          </w:tcPr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с политико-административной картой России. Знакомство с картой своего края, его главным городом. Нахождение своего региона на физической, административной карте и карте природных зон. Выяснение с помощью карт, в какой части России находится регион, каков рельеф поверхности, в какой природной зоне находится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Мелкие формы рельефа равнин: балки, овраги. Охрана почвы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заовраживания</w:t>
            </w:r>
            <w:proofErr w:type="spellEnd"/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, от несанкционированных свалок, терриконов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Водные объекты своего региона. Значение водоемов для жизни в регионе.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загрязнения вод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в регионе.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Выяснение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по карте региона наличия полезных ископаемых: нефти, природного газа, торфа, угля, железной руды, гранита, песка, глины, известняка.</w:t>
            </w:r>
            <w:proofErr w:type="gramEnd"/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 Экономное использование полезных ископаемых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Типы почв. 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Почвы родного края. Охрана почв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сообществе. Природное сообщество смешанного леса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луга. </w:t>
            </w:r>
          </w:p>
        </w:tc>
        <w:tc>
          <w:tcPr>
            <w:tcW w:w="2274" w:type="dxa"/>
            <w:vMerge w:val="restart"/>
          </w:tcPr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П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сопоставлять карту своего региона с политико-административной картой России с целью выяснения местоположения региона; находить свой регион и его главный город на физической карте России и карте природных зон; характеризовать рельеф поверхности своего края в соответствии с цветовым обозначением на физической карте; определять, в какой природной зоне находится регион по карте природных зон; находить на карте региона крупные города, а также свой город (село); обобщать полученную информацию, готовить сообщение.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понимать учебную задачу 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урока и стремиться ее выполнить; оценивать свои достижения на уроке.</w:t>
            </w:r>
          </w:p>
          <w:p w:rsidR="001828DA" w:rsidRP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1828D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1828DA" w:rsidRDefault="001828DA" w:rsidP="001828D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828DA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чувство гордости за свою Родину; осознавать свою этническую и национальную принадлежность; </w:t>
            </w: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Поверхность нашего края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147–153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Pr="00B427F1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Водные богатства нашего края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828DA" w:rsidRPr="00B427F1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154–158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Наши подземные </w:t>
            </w:r>
            <w:r>
              <w:rPr>
                <w:rFonts w:ascii="Times New Roman" w:hAnsi="Times New Roman" w:cs="Times New Roman"/>
              </w:rPr>
              <w:br/>
              <w:t xml:space="preserve">богатства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159–170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– кормилица </w:t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171–175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леса </w:t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175–182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луга </w:t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182–190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</w:t>
            </w:r>
            <w:r>
              <w:rPr>
                <w:rFonts w:ascii="Times New Roman" w:hAnsi="Times New Roman" w:cs="Times New Roman"/>
              </w:rPr>
              <w:br/>
              <w:t xml:space="preserve">в пресных водах </w:t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191–200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риродные сообщества родного края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Растениеводство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 нашем крае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201–213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Животноводство </w:t>
            </w:r>
            <w:r>
              <w:rPr>
                <w:rFonts w:ascii="Times New Roman" w:hAnsi="Times New Roman" w:cs="Times New Roman"/>
              </w:rPr>
              <w:br/>
              <w:t xml:space="preserve">в нашем крае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214–222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</w:t>
            </w:r>
            <w:r>
              <w:rPr>
                <w:rFonts w:ascii="Times New Roman" w:hAnsi="Times New Roman" w:cs="Times New Roman"/>
              </w:rPr>
              <w:br/>
              <w:t xml:space="preserve">(по выбору) </w:t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rPr>
          <w:trHeight w:val="2332"/>
        </w:trPr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разделам «Земля и человек», «Природа 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России», «Родной край – часть большой страны»</w:t>
            </w:r>
          </w:p>
          <w:p w:rsidR="001828DA" w:rsidRDefault="001828DA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(развивающий контроль)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1828DA">
        <w:tc>
          <w:tcPr>
            <w:tcW w:w="839" w:type="dxa"/>
          </w:tcPr>
          <w:p w:rsidR="001828DA" w:rsidRDefault="001828DA" w:rsidP="00B427F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2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828DA" w:rsidRPr="007C0A5E" w:rsidRDefault="001828DA" w:rsidP="003F52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проектов.</w:t>
            </w:r>
            <w:r w:rsidRPr="00F658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6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28DA" w:rsidRDefault="001828DA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DA" w:rsidTr="003F5293">
        <w:tc>
          <w:tcPr>
            <w:tcW w:w="15920" w:type="dxa"/>
            <w:gridSpan w:val="7"/>
          </w:tcPr>
          <w:p w:rsidR="001828DA" w:rsidRDefault="001828DA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«Страницы Всемирной истории» (</w:t>
            </w:r>
            <w:r w:rsidR="004F72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658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F72E0" w:rsidTr="001828DA">
        <w:tc>
          <w:tcPr>
            <w:tcW w:w="839" w:type="dxa"/>
          </w:tcPr>
          <w:p w:rsidR="004F72E0" w:rsidRDefault="004F72E0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2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истории человечества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2, с. 4–7 </w:t>
            </w:r>
          </w:p>
        </w:tc>
        <w:tc>
          <w:tcPr>
            <w:tcW w:w="4506" w:type="dxa"/>
            <w:vMerge w:val="restart"/>
          </w:tcPr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с разворотом «Наши проекты» во 2-й части учебника,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проекты для выполнения;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учебные задачи урока и стремиться их выполнить;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по «ленте времени» длительность периода первобытной истории;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роль огня и приручения животных;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на основе экскурсии в краеведческий музей о жизни, быте и культуре первобытных людей на территории региона;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роль археологии в изучении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первобытного общества;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формулировать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выводы из изученного материала,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отвечать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итоговые во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просы и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достижения на уроке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учебника,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их в классе;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древних государствах, их культуре, религиях,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общее и отличия;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роль появления и развития письменности в древности для развития человечества,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алфавиты древности;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роль археологических находок для изучения истории древних го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важность изобретения книгопечатания для человечества;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задания из электронного приложения к учебнику;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2541" w:type="dxa"/>
            <w:vMerge w:val="restart"/>
          </w:tcPr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Целеполагание раздела. История первобытного общества. 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Первобытное искусство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мира: Древний Египет, Древняя Греция, Древний Рим. Культура, религия, археологические находки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Средние века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в истории Европы. Возникновение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городов. 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Появление мировых религий (древность, Средние века). Рыцари и замки. Изобретение книгопечатания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 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br/>
              <w:t>в истории Европы. Развитие предпринимательства, достижения в области науки и культуры. Великие географические открытия. Развитие техники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Исследования Арктики 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 Антарктики. 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Развитие парламентаризма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и республиканской формы правления. Достижения современной науки и техники. Освоение</w:t>
            </w:r>
          </w:p>
          <w:p w:rsid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>космоса. Первая и Вторая мировые войны, изобретение ядерного оружия. Организация Объединенных Наций</w:t>
            </w:r>
          </w:p>
        </w:tc>
        <w:tc>
          <w:tcPr>
            <w:tcW w:w="2274" w:type="dxa"/>
            <w:vMerge w:val="restart"/>
          </w:tcPr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П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определять по «ленте времени» длительность периода первобытного общества; обсуждать роль огня и приручения животных; анализировать иллюстрации учебника;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рассказывать на основе экскурсии в краеведческий музей о жизни, 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быте и культуре первобытных людей на территории региона; понимать роль археологии в изучении первобытного общества; 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4F72E0" w:rsidRP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4F72E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4F72E0" w:rsidRDefault="004F72E0" w:rsidP="004F72E0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4F72E0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познавательный интерес к изучению предмета</w:t>
            </w:r>
          </w:p>
        </w:tc>
      </w:tr>
      <w:tr w:rsidR="004F72E0" w:rsidTr="001828DA">
        <w:tc>
          <w:tcPr>
            <w:tcW w:w="839" w:type="dxa"/>
          </w:tcPr>
          <w:p w:rsidR="004F72E0" w:rsidRDefault="004F72E0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2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древности: </w:t>
            </w:r>
            <w:r>
              <w:rPr>
                <w:rFonts w:ascii="Times New Roman" w:hAnsi="Times New Roman" w:cs="Times New Roman"/>
              </w:rPr>
              <w:br/>
              <w:t xml:space="preserve">далекий </w:t>
            </w:r>
            <w:r>
              <w:rPr>
                <w:rFonts w:ascii="Times New Roman" w:hAnsi="Times New Roman" w:cs="Times New Roman"/>
              </w:rPr>
              <w:br/>
              <w:t xml:space="preserve">и близкий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8–14</w:t>
            </w:r>
          </w:p>
        </w:tc>
        <w:tc>
          <w:tcPr>
            <w:tcW w:w="4506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E0" w:rsidTr="001828DA">
        <w:tc>
          <w:tcPr>
            <w:tcW w:w="839" w:type="dxa"/>
          </w:tcPr>
          <w:p w:rsidR="004F72E0" w:rsidRDefault="004F72E0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2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Средние века: время рыцарей </w:t>
            </w:r>
            <w:r>
              <w:rPr>
                <w:rFonts w:ascii="Times New Roman" w:hAnsi="Times New Roman" w:cs="Times New Roman"/>
              </w:rPr>
              <w:br/>
              <w:t xml:space="preserve">и замков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15–21</w:t>
            </w:r>
          </w:p>
        </w:tc>
        <w:tc>
          <w:tcPr>
            <w:tcW w:w="4506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E0" w:rsidTr="001828DA">
        <w:tc>
          <w:tcPr>
            <w:tcW w:w="839" w:type="dxa"/>
          </w:tcPr>
          <w:p w:rsidR="004F72E0" w:rsidRDefault="004F72E0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02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Новое время: встреча Европы и Америки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22–27</w:t>
            </w:r>
          </w:p>
        </w:tc>
        <w:tc>
          <w:tcPr>
            <w:tcW w:w="4506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E0" w:rsidTr="001828DA">
        <w:tc>
          <w:tcPr>
            <w:tcW w:w="839" w:type="dxa"/>
          </w:tcPr>
          <w:p w:rsidR="004F72E0" w:rsidRDefault="004F72E0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02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2E0" w:rsidRP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Новейшее время: история продолжается сегодня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28–32</w:t>
            </w:r>
          </w:p>
        </w:tc>
        <w:tc>
          <w:tcPr>
            <w:tcW w:w="4506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E0" w:rsidTr="001828DA">
        <w:tc>
          <w:tcPr>
            <w:tcW w:w="839" w:type="dxa"/>
          </w:tcPr>
          <w:p w:rsidR="004F72E0" w:rsidRDefault="004F72E0" w:rsidP="004F72E0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2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(по выбору) </w:t>
            </w:r>
          </w:p>
          <w:p w:rsidR="004F72E0" w:rsidRDefault="004F72E0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4506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4F72E0" w:rsidRDefault="004F72E0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93" w:rsidTr="003F5293">
        <w:tc>
          <w:tcPr>
            <w:tcW w:w="15920" w:type="dxa"/>
            <w:gridSpan w:val="7"/>
          </w:tcPr>
          <w:p w:rsidR="003F5293" w:rsidRDefault="003F5293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истории Отечества (20 ч)</w:t>
            </w:r>
          </w:p>
        </w:tc>
      </w:tr>
      <w:tr w:rsidR="001A1839" w:rsidTr="005F0957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древних славян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34–39</w:t>
            </w:r>
          </w:p>
        </w:tc>
        <w:tc>
          <w:tcPr>
            <w:tcW w:w="4506" w:type="dxa"/>
            <w:vMerge w:val="restart"/>
            <w:vAlign w:val="center"/>
          </w:tcPr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Понимать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карту расселения племён древних славян;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взаимосвязь жизни древних славян и их занятий с природными условиями того времени;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верования древних славян;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древнеславянское жилище;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 рассказа на материале учебника;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учебную задачу урока и стремиться её выполнить;</w:t>
            </w:r>
          </w:p>
          <w:p w:rsidR="005B0B29" w:rsidRPr="005B0B29" w:rsidRDefault="005B0B29" w:rsidP="005B0B29">
            <w:pPr>
              <w:tabs>
                <w:tab w:val="left" w:pos="302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карте Древней Руси путь «</w:t>
            </w:r>
            <w:proofErr w:type="gramStart"/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варяг</w:t>
            </w:r>
            <w:proofErr w:type="gramEnd"/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греки» и расширение территории государства в IX—XI веках;</w:t>
            </w:r>
          </w:p>
          <w:p w:rsidR="005B0B29" w:rsidRPr="005B0B29" w:rsidRDefault="005B0B29" w:rsidP="005B0B29">
            <w:pPr>
              <w:tabs>
                <w:tab w:val="left" w:pos="27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систему государственной власти в IX—XI веках в Древней Руси;</w:t>
            </w:r>
          </w:p>
          <w:p w:rsidR="005B0B29" w:rsidRPr="005B0B29" w:rsidRDefault="005B0B29" w:rsidP="005B0B29">
            <w:pPr>
              <w:tabs>
                <w:tab w:val="left" w:pos="293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«ленте времени» дату Крещения Руси;</w:t>
            </w:r>
          </w:p>
          <w:p w:rsidR="005B0B29" w:rsidRPr="005B0B29" w:rsidRDefault="005B0B29" w:rsidP="005B0B29">
            <w:pPr>
              <w:tabs>
                <w:tab w:val="left" w:pos="293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причину введения на Руси христианства и значение Крещения;</w:t>
            </w:r>
          </w:p>
          <w:p w:rsidR="005B0B29" w:rsidRPr="005B0B29" w:rsidRDefault="005B0B29" w:rsidP="005B0B29">
            <w:pPr>
              <w:tabs>
                <w:tab w:val="left" w:pos="293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былину об Илье Муромце как отражение борьбы Древней Руси с кочевниками;</w:t>
            </w:r>
          </w:p>
          <w:p w:rsidR="005B0B29" w:rsidRPr="005B0B29" w:rsidRDefault="005B0B29" w:rsidP="005B0B29">
            <w:pPr>
              <w:widowControl w:val="0"/>
              <w:tabs>
                <w:tab w:val="left" w:pos="298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учебную задачу урока и стремиться её выполнить;</w:t>
            </w:r>
          </w:p>
          <w:p w:rsidR="005B0B29" w:rsidRPr="005B0B29" w:rsidRDefault="005B0B29" w:rsidP="005B0B29">
            <w:pPr>
              <w:widowControl w:val="0"/>
              <w:numPr>
                <w:ilvl w:val="0"/>
                <w:numId w:val="21"/>
              </w:numPr>
              <w:tabs>
                <w:tab w:val="left" w:pos="307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в ходе самостоятельной работы (в группах) </w:t>
            </w:r>
          </w:p>
          <w:p w:rsidR="005B0B29" w:rsidRPr="005B0B29" w:rsidRDefault="005B0B29" w:rsidP="005B0B29">
            <w:pPr>
              <w:widowControl w:val="0"/>
              <w:tabs>
                <w:tab w:val="left" w:pos="307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карты Древнего Киева и Древнего Новгорода, </w:t>
            </w:r>
          </w:p>
          <w:p w:rsidR="005B0B29" w:rsidRPr="005B0B29" w:rsidRDefault="005B0B29" w:rsidP="005B0B29">
            <w:pPr>
              <w:widowControl w:val="0"/>
              <w:tabs>
                <w:tab w:val="left" w:pos="307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их местоположение, оборони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 xml:space="preserve">тельные сооружения, занятия горожан, систему правления, находки берестяных грамот в Новгороде, </w:t>
            </w: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сообщения, </w:t>
            </w: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их на уроке;</w:t>
            </w:r>
          </w:p>
          <w:p w:rsidR="005B0B29" w:rsidRPr="005B0B29" w:rsidRDefault="005B0B29" w:rsidP="005B0B29">
            <w:pPr>
              <w:widowControl w:val="0"/>
              <w:tabs>
                <w:tab w:val="left" w:pos="307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на основе сделанных сообщений жизнь двух главных городов Древней Руси;</w:t>
            </w:r>
          </w:p>
          <w:p w:rsidR="005B0B29" w:rsidRPr="005B0B29" w:rsidRDefault="005B0B29" w:rsidP="005B0B29">
            <w:pPr>
              <w:widowControl w:val="0"/>
              <w:tabs>
                <w:tab w:val="left" w:pos="293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важность находок археологами берестяных грамот;</w:t>
            </w:r>
          </w:p>
          <w:p w:rsidR="005B0B29" w:rsidRPr="005B0B29" w:rsidRDefault="005B0B29" w:rsidP="005B0B29">
            <w:pPr>
              <w:widowControl w:val="0"/>
              <w:tabs>
                <w:tab w:val="left" w:pos="293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развивать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воображение, реконструируя жизнь древних новгородцев;</w:t>
            </w:r>
          </w:p>
          <w:p w:rsidR="005B0B29" w:rsidRPr="005B0B29" w:rsidRDefault="005B0B29" w:rsidP="005B0B29">
            <w:pPr>
              <w:widowControl w:val="0"/>
              <w:tabs>
                <w:tab w:val="left" w:pos="293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обсуждать,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почему былина </w:t>
            </w:r>
            <w:proofErr w:type="gramStart"/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proofErr w:type="gramEnd"/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Садко могла появиться только в Новгороде;</w:t>
            </w:r>
          </w:p>
          <w:p w:rsidR="005B0B29" w:rsidRPr="005B0B29" w:rsidRDefault="005B0B29" w:rsidP="005B0B29">
            <w:pPr>
              <w:widowControl w:val="0"/>
              <w:tabs>
                <w:tab w:val="left" w:pos="288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значение летописи об основании Москвы как историческо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softHyphen/>
              <w:t>го источника;</w:t>
            </w:r>
          </w:p>
          <w:p w:rsidR="005B0B29" w:rsidRPr="005B0B29" w:rsidRDefault="005B0B29" w:rsidP="005B0B29">
            <w:pPr>
              <w:widowControl w:val="0"/>
              <w:tabs>
                <w:tab w:val="left" w:pos="293"/>
              </w:tabs>
              <w:ind w:right="27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5B0B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 терминологическим словариком;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B0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5B0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выводы из изученного материала, </w:t>
            </w:r>
            <w:r w:rsidRPr="005B0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5B0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 итоговые во</w:t>
            </w:r>
            <w:r w:rsidRPr="005B0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  <w:t xml:space="preserve">просы и </w:t>
            </w:r>
            <w:r w:rsidRPr="005B0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B0B2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достижения на уроке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учебную задачу урока и стремиться её выполнить;</w:t>
            </w:r>
          </w:p>
          <w:p w:rsidR="005B0B29" w:rsidRPr="005B0B29" w:rsidRDefault="005B0B29" w:rsidP="005B0B29">
            <w:pPr>
              <w:tabs>
                <w:tab w:val="left" w:pos="293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создания славянской письменности для распространения культуры в Древней Руси;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 грамотности на Руси после создания славянской азбуки;</w:t>
            </w:r>
          </w:p>
          <w:p w:rsidR="005B0B29" w:rsidRPr="005B0B29" w:rsidRDefault="005B0B29" w:rsidP="005B0B29">
            <w:pPr>
              <w:tabs>
                <w:tab w:val="left" w:pos="293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летописей для изучения истории России;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рукописных книг как памятников древнерус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ского искусства;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сопоставлять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древнерусских книг с </w:t>
            </w:r>
            <w:proofErr w:type="gramStart"/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современными</w:t>
            </w:r>
            <w:proofErr w:type="gramEnd"/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обсуждать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рукописной книги в развитии русской культуры;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работать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терминологическим </w:t>
            </w:r>
            <w:r w:rsidRPr="005B0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словариком;</w:t>
            </w:r>
          </w:p>
          <w:p w:rsidR="005B0B29" w:rsidRPr="005B0B29" w:rsidRDefault="005B0B29" w:rsidP="005B0B29">
            <w:pPr>
              <w:tabs>
                <w:tab w:val="left" w:pos="298"/>
              </w:tabs>
              <w:ind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раздела.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Расселение восточных славян.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Древнеславянские племена.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древних славян, их жилища, быт, верования.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Союзы племен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Торговый путь «</w:t>
            </w:r>
            <w:proofErr w:type="gram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Основание Новгорода и Киева.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Призвание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на княжение Рюрика.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Древнерусского государства.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Многонациональный характер Древней Руси. Поход Олега на Византию. Крещение Древней Руси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древнерусского города. Древний Киев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и Древний Новгород. Берестяные грамоты как исторический источник. Основание Москвы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 – создатели славянской письменности.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грамотности в Древней Руси. Древнерусские летописи. «Повесть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временных лет». Рукописные книги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Феодальная раздробленность Руси в середине XII века.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Нашествие Батыя. Монгольское иго. Александр Невский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</w:t>
            </w:r>
            <w:proofErr w:type="gram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северо-восточных</w:t>
            </w:r>
            <w:proofErr w:type="gramEnd"/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земель Руси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в конце XIII –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XIV века. Московский князь Иван Калита – собиратель русских земель. Сергий Радонежский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Поход Мамая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на Русь. Подготовка объединенного русского войска под командованием московского князя Дмитрия Ивановича.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Благословение Сергия Радонежского.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Поединок </w:t>
            </w:r>
            <w:proofErr w:type="spell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Пересвета</w:t>
            </w:r>
            <w:proofErr w:type="spell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Челубея</w:t>
            </w:r>
            <w:proofErr w:type="spell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. Ход Куликовской битвы. Победа русских войск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Противостояние на Угре. Падение монгольского ига.</w:t>
            </w:r>
          </w:p>
          <w:p w:rsidR="005B0B29" w:rsidRDefault="001A1839" w:rsidP="005B0B2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княжеств вокруг Москвы. </w:t>
            </w:r>
          </w:p>
          <w:p w:rsid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lastRenderedPageBreak/>
              <w:t xml:space="preserve">П 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анализировать карту расселения 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племен древних славян; выявлять взаимосвязь жизни древних славян и их занятий с природными условиями того времени; характеризовать верования древних славян; моделировать древнеславянское жилище; формулировать выводы по изученному материалу.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понимать учебную задачи раздела и данного урока и стремиться их выполнить; составлять план рассказа на материале учебника; оценивать свои достижения на уроке.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свою точку зрения.</w:t>
            </w:r>
          </w:p>
          <w:p w:rsid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уважительное отношение к истории и культуре народа</w:t>
            </w:r>
          </w:p>
        </w:tc>
      </w:tr>
      <w:tr w:rsidR="001A1839" w:rsidTr="005F0957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Во времена Древней Руси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40–45</w:t>
            </w:r>
          </w:p>
        </w:tc>
        <w:tc>
          <w:tcPr>
            <w:tcW w:w="4506" w:type="dxa"/>
            <w:vMerge/>
            <w:vAlign w:val="center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5F0957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r>
              <w:rPr>
                <w:rFonts w:ascii="Times New Roman" w:hAnsi="Times New Roman" w:cs="Times New Roman"/>
              </w:rPr>
              <w:br/>
              <w:t xml:space="preserve">городов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46–54</w:t>
            </w:r>
          </w:p>
        </w:tc>
        <w:tc>
          <w:tcPr>
            <w:tcW w:w="4506" w:type="dxa"/>
            <w:vMerge/>
            <w:vAlign w:val="center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книжной сокровищницы Древней Руси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55–58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Трудные времена </w:t>
            </w:r>
            <w:r>
              <w:rPr>
                <w:rFonts w:ascii="Times New Roman" w:hAnsi="Times New Roman" w:cs="Times New Roman"/>
              </w:rPr>
              <w:br/>
              <w:t xml:space="preserve">на Русской земле </w:t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59–64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Русь расправляет крылья </w:t>
            </w:r>
          </w:p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65–69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Куликовская битва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70–74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Третий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75–81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Мастера печатных дел </w:t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82–86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Патриоты России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87–93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Пётр Великий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С. 94–100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Васильевич Ломоносов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101–104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Екатерина Великая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105–111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Отечественная война </w:t>
            </w:r>
            <w:r>
              <w:rPr>
                <w:rFonts w:ascii="Times New Roman" w:hAnsi="Times New Roman" w:cs="Times New Roman"/>
              </w:rPr>
              <w:br/>
              <w:t xml:space="preserve">1812 года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112–119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Страницы истории XIX века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(открытие нового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122–126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вступает</w:t>
            </w:r>
            <w:r>
              <w:rPr>
                <w:rFonts w:ascii="Times New Roman" w:hAnsi="Times New Roman" w:cs="Times New Roman"/>
              </w:rPr>
              <w:br/>
              <w:t>в ХХ век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127–133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истории 20–30-х годов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136–139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война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еликая Победа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140–146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Страна, открывшая путь </w:t>
            </w:r>
            <w:r>
              <w:rPr>
                <w:rFonts w:ascii="Times New Roman" w:hAnsi="Times New Roman" w:cs="Times New Roman"/>
              </w:rPr>
              <w:br/>
              <w:t xml:space="preserve">в космос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147–152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 (по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выбору)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(рефлексия)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3F5293">
        <w:tc>
          <w:tcPr>
            <w:tcW w:w="15920" w:type="dxa"/>
            <w:gridSpan w:val="7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«Современная Россия» (9 часов)</w:t>
            </w: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закон России и права человека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С. 156–163</w:t>
            </w:r>
          </w:p>
        </w:tc>
        <w:tc>
          <w:tcPr>
            <w:tcW w:w="4506" w:type="dxa"/>
            <w:vMerge w:val="restart"/>
          </w:tcPr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1A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A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карту расселения племён древних славян;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1A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взаимосвязь жизни древних славян и их занятий с природными условиями того времени;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1A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верования древних славян;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1A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древнеславянское жилище;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1A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рассказа на материале учебника;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прослеживать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по карте Древней Руси путь «</w:t>
            </w:r>
            <w:proofErr w:type="gram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варяг</w:t>
            </w:r>
            <w:proofErr w:type="gram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в греки» и расширение территории государства в IX—XI веках;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систему государственной власти в IX—XI веках в Древней Руси;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отмечать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на «ленте времени» дату Крещения Руси;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причину введения на Руси христианства и значение Крещения;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былину об Илье Муромце как отражение борьбы Древней Руси с кочевниками;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словариком;</w:t>
            </w:r>
          </w:p>
          <w:p w:rsid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на итоговые во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и </w:t>
            </w: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2541" w:type="dxa"/>
            <w:vMerge w:val="restart"/>
          </w:tcPr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Целеполагание раздела. Понятие о федеративном устройстве России. Много-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характер населения России.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– основной закон страны.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человека, Конвенция о правах ребенка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Понятие о гражданстве. Права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и обязанности гражданина Российской Федерации. Государственное устрой-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РФ: Президент, Федеральное Собрание, Правительство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герб, флаг и гимн</w:t>
            </w:r>
          </w:p>
          <w:p w:rsid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П 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находить на политико-административной карте РФ края, области, республики, автономные округа, автономные области, города федерального значения; анализировать закрепленные в Конвенции права ребенка; 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понимать учебную задачу урока и стремиться ее выполнить.</w:t>
            </w:r>
          </w:p>
          <w:p w:rsidR="001A1839" w:rsidRP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К</w:t>
            </w:r>
            <w:r w:rsidRPr="001A183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1A1839" w:rsidRDefault="001A1839" w:rsidP="001A183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A1839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гуманистические и демократические ценностные ориентации</w:t>
            </w: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– граждане России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164–167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Славные символы России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168–174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праздники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(построение системы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175–179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Pr="003F5293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Путешествие </w:t>
            </w:r>
            <w:r>
              <w:rPr>
                <w:rFonts w:ascii="Times New Roman" w:hAnsi="Times New Roman" w:cs="Times New Roman"/>
              </w:rPr>
              <w:br/>
              <w:t xml:space="preserve">по России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180–205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1828DA">
        <w:tc>
          <w:tcPr>
            <w:tcW w:w="839" w:type="dxa"/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2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историко-обществоведческим те-</w:t>
            </w:r>
          </w:p>
          <w:p w:rsidR="001A1839" w:rsidRDefault="001A1839" w:rsidP="003F529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 </w:t>
            </w:r>
            <w:r>
              <w:rPr>
                <w:rFonts w:ascii="Times New Roman" w:hAnsi="Times New Roman" w:cs="Times New Roman"/>
                <w:i/>
                <w:iCs/>
              </w:rPr>
              <w:t>(развивающий контроль)</w:t>
            </w:r>
          </w:p>
        </w:tc>
        <w:tc>
          <w:tcPr>
            <w:tcW w:w="4506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39" w:rsidTr="00FB3425">
        <w:trPr>
          <w:trHeight w:val="562"/>
        </w:trPr>
        <w:tc>
          <w:tcPr>
            <w:tcW w:w="839" w:type="dxa"/>
            <w:tcBorders>
              <w:bottom w:val="single" w:sz="4" w:space="0" w:color="auto"/>
            </w:tcBorders>
          </w:tcPr>
          <w:p w:rsidR="001A1839" w:rsidRDefault="001A1839" w:rsidP="003F529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1A1839" w:rsidRPr="00F658AF" w:rsidRDefault="001A1839" w:rsidP="003F52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8AF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1A1839" w:rsidRPr="00F658AF" w:rsidRDefault="001A1839" w:rsidP="003F52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8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Волге, по югу России) </w:t>
            </w:r>
          </w:p>
        </w:tc>
        <w:tc>
          <w:tcPr>
            <w:tcW w:w="4506" w:type="dxa"/>
            <w:vMerge/>
            <w:tcBorders>
              <w:bottom w:val="single" w:sz="4" w:space="0" w:color="auto"/>
            </w:tcBorders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1A1839" w:rsidRDefault="001A1839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053" w:rsidRPr="00740387" w:rsidRDefault="00524053" w:rsidP="00740387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524053" w:rsidRPr="00740387" w:rsidSect="007403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FE2"/>
    <w:multiLevelType w:val="multilevel"/>
    <w:tmpl w:val="F2AA20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567E9"/>
    <w:multiLevelType w:val="multilevel"/>
    <w:tmpl w:val="64CED1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82D2B"/>
    <w:multiLevelType w:val="multilevel"/>
    <w:tmpl w:val="055269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46CC4"/>
    <w:multiLevelType w:val="multilevel"/>
    <w:tmpl w:val="EDD6BE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85C91"/>
    <w:multiLevelType w:val="multilevel"/>
    <w:tmpl w:val="C46630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A28F9"/>
    <w:multiLevelType w:val="multilevel"/>
    <w:tmpl w:val="116A87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41BDD"/>
    <w:multiLevelType w:val="multilevel"/>
    <w:tmpl w:val="534284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17E1E"/>
    <w:multiLevelType w:val="multilevel"/>
    <w:tmpl w:val="3F3656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A2D58"/>
    <w:multiLevelType w:val="multilevel"/>
    <w:tmpl w:val="87CC11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7033E9"/>
    <w:multiLevelType w:val="multilevel"/>
    <w:tmpl w:val="753ABD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372DF"/>
    <w:multiLevelType w:val="multilevel"/>
    <w:tmpl w:val="51EE76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615DB"/>
    <w:multiLevelType w:val="multilevel"/>
    <w:tmpl w:val="514C1F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10450"/>
    <w:multiLevelType w:val="multilevel"/>
    <w:tmpl w:val="4566B0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90B6B"/>
    <w:multiLevelType w:val="multilevel"/>
    <w:tmpl w:val="5AE0BE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47D2B"/>
    <w:multiLevelType w:val="multilevel"/>
    <w:tmpl w:val="79F086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D97A5F"/>
    <w:multiLevelType w:val="multilevel"/>
    <w:tmpl w:val="BCCA46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71FE6"/>
    <w:multiLevelType w:val="multilevel"/>
    <w:tmpl w:val="F90862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75D46"/>
    <w:multiLevelType w:val="multilevel"/>
    <w:tmpl w:val="336053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6A4B9A"/>
    <w:multiLevelType w:val="multilevel"/>
    <w:tmpl w:val="1BB2E9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825DFF"/>
    <w:multiLevelType w:val="multilevel"/>
    <w:tmpl w:val="982C45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EC6E67"/>
    <w:multiLevelType w:val="multilevel"/>
    <w:tmpl w:val="7E9CBB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C1530"/>
    <w:multiLevelType w:val="multilevel"/>
    <w:tmpl w:val="F9C6A4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F4137A"/>
    <w:multiLevelType w:val="multilevel"/>
    <w:tmpl w:val="B1D236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21"/>
  </w:num>
  <w:num w:numId="16">
    <w:abstractNumId w:val="18"/>
  </w:num>
  <w:num w:numId="17">
    <w:abstractNumId w:val="7"/>
  </w:num>
  <w:num w:numId="18">
    <w:abstractNumId w:val="9"/>
  </w:num>
  <w:num w:numId="19">
    <w:abstractNumId w:val="14"/>
  </w:num>
  <w:num w:numId="20">
    <w:abstractNumId w:val="19"/>
  </w:num>
  <w:num w:numId="21">
    <w:abstractNumId w:val="1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BE"/>
    <w:rsid w:val="00147BBE"/>
    <w:rsid w:val="001828DA"/>
    <w:rsid w:val="001A1839"/>
    <w:rsid w:val="003F5293"/>
    <w:rsid w:val="004F72E0"/>
    <w:rsid w:val="00524053"/>
    <w:rsid w:val="005B0B29"/>
    <w:rsid w:val="00740387"/>
    <w:rsid w:val="007530F3"/>
    <w:rsid w:val="007C0A5E"/>
    <w:rsid w:val="007D05C4"/>
    <w:rsid w:val="008244E6"/>
    <w:rsid w:val="00AA249A"/>
    <w:rsid w:val="00B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A2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A2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ОбоянцеваО</dc:creator>
  <cp:keywords/>
  <dc:description/>
  <cp:lastModifiedBy>Admin</cp:lastModifiedBy>
  <cp:revision>4</cp:revision>
  <dcterms:created xsi:type="dcterms:W3CDTF">2015-05-22T08:46:00Z</dcterms:created>
  <dcterms:modified xsi:type="dcterms:W3CDTF">2015-10-06T21:33:00Z</dcterms:modified>
</cp:coreProperties>
</file>