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DE" w:rsidRPr="00D45DDE" w:rsidRDefault="00D45DDE" w:rsidP="00D45DD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bookmarkStart w:id="0" w:name="_GoBack"/>
      <w:bookmarkEnd w:id="0"/>
    </w:p>
    <w:p w:rsidR="00D45DDE" w:rsidRPr="00906A49" w:rsidRDefault="00D45DDE" w:rsidP="00D4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5DDE" w:rsidRPr="00D45DDE" w:rsidRDefault="00D45DDE" w:rsidP="00D45DDE">
      <w:pPr>
        <w:pStyle w:val="1"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D45DDE" w:rsidRPr="00AA7932" w:rsidRDefault="00D45DDE" w:rsidP="00500AF2">
      <w:pPr>
        <w:pStyle w:val="1"/>
        <w:ind w:left="567" w:firstLine="851"/>
        <w:jc w:val="both"/>
        <w:rPr>
          <w:sz w:val="24"/>
          <w:szCs w:val="24"/>
        </w:rPr>
      </w:pPr>
      <w:r w:rsidRPr="00500AF2">
        <w:rPr>
          <w:sz w:val="24"/>
          <w:szCs w:val="24"/>
        </w:rPr>
        <w:t xml:space="preserve">Рабочая  учебная программа по  музыке для  1- 4 классов разработана и    составлена </w:t>
      </w:r>
      <w:r w:rsidRPr="00AA7932">
        <w:rPr>
          <w:sz w:val="24"/>
          <w:szCs w:val="24"/>
        </w:rPr>
        <w:t>в соответствии с федеральным компонентом государственного стандарта второго поколения  начального  общего образования 201</w:t>
      </w:r>
      <w:r w:rsidR="00F23075" w:rsidRPr="00094E18">
        <w:rPr>
          <w:sz w:val="24"/>
          <w:szCs w:val="24"/>
        </w:rPr>
        <w:t>1</w:t>
      </w:r>
      <w:r w:rsidRPr="00AA7932">
        <w:rPr>
          <w:sz w:val="24"/>
          <w:szCs w:val="24"/>
        </w:rPr>
        <w:t xml:space="preserve"> года, примерной программы начального общего образования  по музыке с учетом  авторской программы по музыке -  «Музыка. Планета знаний», автора:  Баклан</w:t>
      </w:r>
      <w:r>
        <w:rPr>
          <w:sz w:val="24"/>
          <w:szCs w:val="24"/>
        </w:rPr>
        <w:t>овой Т.И., М., АСТ Астрель, 20</w:t>
      </w:r>
      <w:r w:rsidRPr="00D45DDE">
        <w:rPr>
          <w:sz w:val="24"/>
          <w:szCs w:val="24"/>
        </w:rPr>
        <w:t>12</w:t>
      </w:r>
      <w:r>
        <w:rPr>
          <w:sz w:val="24"/>
          <w:szCs w:val="24"/>
        </w:rPr>
        <w:t xml:space="preserve"> год, Учебного плана МОУ Гридинской ООШ.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Программа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</w:t>
      </w:r>
      <w:r>
        <w:rPr>
          <w:rFonts w:ascii="Times New Roman" w:hAnsi="Times New Roman" w:cs="Times New Roman"/>
          <w:sz w:val="24"/>
          <w:szCs w:val="24"/>
        </w:rPr>
        <w:t xml:space="preserve">жнациональных отношений. 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Главная  цель</w:t>
      </w:r>
      <w:r w:rsidRPr="00AA7932">
        <w:rPr>
          <w:rFonts w:ascii="Times New Roman" w:hAnsi="Times New Roman" w:cs="Times New Roman"/>
          <w:sz w:val="24"/>
          <w:szCs w:val="24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D45DDE" w:rsidRPr="00F01E1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Достижение данной цели предусматривает: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культуры музыкального восприятия </w:t>
      </w:r>
      <w:r w:rsidRPr="00AA7932">
        <w:t>у младших школьников: приобретение опыта</w:t>
      </w:r>
      <w:r w:rsidRPr="00AA7932">
        <w:rPr>
          <w:i/>
          <w:iCs/>
        </w:rPr>
        <w:t xml:space="preserve"> </w:t>
      </w:r>
      <w:r w:rsidRPr="00AA7932">
        <w:t>музыкально - слушательской деятельности и новых музыкальных впечатлений,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 xml:space="preserve">формирование и развитие </w:t>
      </w:r>
      <w:r>
        <w:rPr>
          <w:i/>
          <w:iCs/>
        </w:rPr>
        <w:t>музыкально-</w:t>
      </w:r>
      <w:r w:rsidRPr="00AA7932">
        <w:rPr>
          <w:i/>
          <w:iCs/>
        </w:rPr>
        <w:t xml:space="preserve">исполнительской культуры </w:t>
      </w:r>
      <w:r w:rsidRPr="00AA7932">
        <w:t>учащихся: приобретение опыта хорового, и сольного пения, выявление и развитие музыкальных способностей, потребности в различных видах музыкально - исполнительской деятельно</w:t>
      </w:r>
      <w:r>
        <w:t>сти, певческих умений и навыков.</w:t>
      </w:r>
      <w:r w:rsidRPr="00AA7932">
        <w:t xml:space="preserve"> 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- творческой культуры </w:t>
      </w:r>
      <w:r w:rsidRPr="00AA7932">
        <w:t>личности, неразрывно связанной с образным ассоциативным мышлением</w:t>
      </w:r>
      <w:r>
        <w:t xml:space="preserve"> и воображением</w:t>
      </w:r>
      <w:r w:rsidRPr="00AA7932">
        <w:t>, к разработке музыкально - творческих проектов;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– информационной культуры </w:t>
      </w:r>
      <w:r w:rsidRPr="00AA7932">
        <w:t>личности: воспитание музыкально - познавательных потребностей и интересов, приобретение основ</w:t>
      </w:r>
      <w:r w:rsidRPr="00AA7932">
        <w:rPr>
          <w:i/>
          <w:iCs/>
        </w:rPr>
        <w:t xml:space="preserve"> </w:t>
      </w:r>
      <w:r w:rsidRPr="00AA7932">
        <w:t xml:space="preserve">музыкально - теоретических и музыкально </w:t>
      </w:r>
      <w:r>
        <w:t>–</w:t>
      </w:r>
      <w:r w:rsidRPr="00AA7932">
        <w:t xml:space="preserve"> исторических</w:t>
      </w:r>
      <w:r>
        <w:t xml:space="preserve"> </w:t>
      </w:r>
      <w:r w:rsidRPr="00AA7932">
        <w:t>знаний, а также первоначальных навыков поиска и анализа информации о музыкальном искусстве с помощью</w:t>
      </w:r>
      <w:r w:rsidRPr="00AA7932">
        <w:rPr>
          <w:i/>
          <w:iCs/>
        </w:rPr>
        <w:t xml:space="preserve"> </w:t>
      </w:r>
      <w:r w:rsidRPr="00AA7932">
        <w:t>различных источников и каналов (книг, музыкальных</w:t>
      </w:r>
      <w:r w:rsidRPr="00AA7932">
        <w:rPr>
          <w:i/>
          <w:iCs/>
        </w:rPr>
        <w:t xml:space="preserve"> </w:t>
      </w:r>
      <w:r w:rsidRPr="00AA7932">
        <w:t>записей, видеофильмов, музыкальных музеев, СМИ,</w:t>
      </w:r>
      <w:r w:rsidRPr="00AA7932">
        <w:rPr>
          <w:i/>
          <w:iCs/>
        </w:rPr>
        <w:t xml:space="preserve"> </w:t>
      </w:r>
      <w:r w:rsidRPr="00AA7932">
        <w:t>мультимедиа, Интернета и т.д.);</w:t>
      </w:r>
    </w:p>
    <w:p w:rsidR="00D45DDE" w:rsidRPr="00AA7932" w:rsidRDefault="00D45DDE" w:rsidP="00500AF2">
      <w:pPr>
        <w:pStyle w:val="a9"/>
        <w:numPr>
          <w:ilvl w:val="0"/>
          <w:numId w:val="33"/>
        </w:numPr>
        <w:autoSpaceDE w:val="0"/>
        <w:autoSpaceDN w:val="0"/>
        <w:adjustRightInd w:val="0"/>
        <w:ind w:left="567" w:firstLine="851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>му</w:t>
      </w:r>
      <w:r>
        <w:rPr>
          <w:i/>
          <w:iCs/>
        </w:rPr>
        <w:t>зыкально-</w:t>
      </w:r>
      <w:r w:rsidRPr="00AA7932">
        <w:rPr>
          <w:i/>
          <w:iCs/>
        </w:rPr>
        <w:t>релаксационной культуры</w:t>
      </w:r>
      <w:r w:rsidRPr="00AA7932">
        <w:t>: освоение детьми доступных им приёмов снятия психического и мышечного напряжения в процессе</w:t>
      </w:r>
      <w:r w:rsidRPr="00AA7932">
        <w:rPr>
          <w:i/>
          <w:iCs/>
        </w:rPr>
        <w:t xml:space="preserve"> </w:t>
      </w:r>
      <w:r w:rsidRPr="00AA7932">
        <w:t xml:space="preserve">выполнения разнообразных музыкально - </w:t>
      </w:r>
      <w:r>
        <w:t>терапевтических упражнений.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уровень развития каждого из компонентов музыкальной культуры личности неразрывно связаны с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 w:rsidRPr="00AA7932">
        <w:rPr>
          <w:rFonts w:ascii="Times New Roman" w:hAnsi="Times New Roman" w:cs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способностей</w:t>
      </w:r>
      <w:r w:rsidRPr="00AA7932">
        <w:rPr>
          <w:rFonts w:ascii="Times New Roman" w:hAnsi="Times New Roman" w:cs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AA7932">
        <w:rPr>
          <w:rFonts w:ascii="Times New Roman" w:hAnsi="Times New Roman" w:cs="Times New Roman"/>
          <w:sz w:val="24"/>
          <w:szCs w:val="24"/>
        </w:rPr>
        <w:t>учащихся.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К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музыкальным способностям </w:t>
      </w:r>
      <w:r w:rsidRPr="00AA7932">
        <w:rPr>
          <w:rFonts w:ascii="Times New Roman" w:hAnsi="Times New Roman" w:cs="Times New Roman"/>
          <w:sz w:val="24"/>
          <w:szCs w:val="24"/>
        </w:rPr>
        <w:t>относят, как известно, музыкальный слух, музыкальную память, чувство ритма, певческие данные и др.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способности, </w:t>
      </w:r>
      <w:r w:rsidRPr="00AA793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для любой </w:t>
      </w:r>
      <w:r w:rsidRPr="00AA7932">
        <w:rPr>
          <w:rFonts w:ascii="Times New Roman" w:hAnsi="Times New Roman" w:cs="Times New Roman"/>
          <w:sz w:val="24"/>
          <w:szCs w:val="24"/>
        </w:rPr>
        <w:t>созидательной, креативной дея</w:t>
      </w:r>
      <w:r>
        <w:rPr>
          <w:rFonts w:ascii="Times New Roman" w:hAnsi="Times New Roman" w:cs="Times New Roman"/>
          <w:sz w:val="24"/>
          <w:szCs w:val="24"/>
        </w:rPr>
        <w:t>тельности человека, для принятия</w:t>
      </w:r>
      <w:r w:rsidRPr="00AA7932">
        <w:rPr>
          <w:rFonts w:ascii="Times New Roman" w:hAnsi="Times New Roman" w:cs="Times New Roman"/>
          <w:sz w:val="24"/>
          <w:szCs w:val="24"/>
        </w:rPr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духовные</w:t>
      </w:r>
      <w:r w:rsidRPr="00AA7932"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способности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Именно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D45DDE" w:rsidRPr="00F01E1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Основные цели изучения музыки: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 через эмоциональное, активное восприятие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освоение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и знаний о музыке.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Программой предусмотрено обучение музыке с первого по четвёртый классы в общей учебно - игровой форме — воображаемого путешествия по Музыкальному миру по следующим образовательным маршрутам (сквозным темам года):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1.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«Где музыка берёт начало?»: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путешествие по миру звуков, ритмов, мелодий и музыкальных образов (1 класс).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2.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«Волшебные силы музыки»: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музыки как вида искусства, с её создателями и исполнителями (2 класс).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«Где живёт музыка?»: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путешествие по концер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7932">
        <w:rPr>
          <w:rFonts w:ascii="Times New Roman" w:hAnsi="Times New Roman" w:cs="Times New Roman"/>
          <w:sz w:val="24"/>
          <w:szCs w:val="24"/>
        </w:rPr>
        <w:t>ным залам, музыкальным театрам и музеям (3 класс).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4.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«Музыкальная жизнь разных стран и народов»:</w:t>
      </w:r>
      <w:r w:rsidRPr="00AA7932">
        <w:rPr>
          <w:rFonts w:ascii="Times New Roman" w:hAnsi="Times New Roman" w:cs="Times New Roman"/>
          <w:sz w:val="24"/>
          <w:szCs w:val="24"/>
        </w:rPr>
        <w:t xml:space="preserve"> музыкальное путешествие по России и странам Европы (4 класс).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В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r w:rsidRPr="00AA7932">
        <w:rPr>
          <w:rFonts w:ascii="Times New Roman" w:hAnsi="Times New Roman" w:cs="Times New Roman"/>
          <w:sz w:val="24"/>
          <w:szCs w:val="24"/>
        </w:rPr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жанрами музыкального искусства (народного, классического и современного), с его создателями и исполнителями.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Особое внимание уделено знакомству детей с камерной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32">
        <w:rPr>
          <w:rFonts w:ascii="Times New Roman" w:hAnsi="Times New Roman" w:cs="Times New Roman"/>
          <w:sz w:val="24"/>
          <w:szCs w:val="24"/>
        </w:rPr>
        <w:t xml:space="preserve"> вокальной и инструментальной музыкой, с крупными музыкально - сценическими формами: детскими операми, балетами, опереттами и мюзиклами. 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D45DDE" w:rsidRPr="00AA7932" w:rsidRDefault="00500AF2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5DDE" w:rsidRPr="00AA7932">
        <w:rPr>
          <w:rFonts w:ascii="Times New Roman" w:hAnsi="Times New Roman" w:cs="Times New Roman"/>
          <w:sz w:val="24"/>
          <w:szCs w:val="24"/>
        </w:rPr>
        <w:t xml:space="preserve"> программе «Музыка» для 1–4 классов в полной мере представлены все </w:t>
      </w:r>
      <w:r w:rsidR="00D45DDE" w:rsidRPr="00AA7932">
        <w:rPr>
          <w:rFonts w:ascii="Times New Roman" w:hAnsi="Times New Roman" w:cs="Times New Roman"/>
          <w:i/>
          <w:iCs/>
          <w:sz w:val="24"/>
          <w:szCs w:val="24"/>
        </w:rPr>
        <w:t>содержательные линии,</w:t>
      </w:r>
      <w:r w:rsidR="00D45DDE" w:rsidRPr="00AA7932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государственным образовательным стандартом для начальной школы: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«Музыка в жизни человека»;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«Основные закономерности музыкального искусства»;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• «Музыкальная картина мира».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первой содержательной линии </w:t>
      </w:r>
      <w:r w:rsidRPr="00AA7932">
        <w:rPr>
          <w:rFonts w:ascii="Times New Roman" w:hAnsi="Times New Roman" w:cs="Times New Roman"/>
          <w:sz w:val="24"/>
          <w:szCs w:val="24"/>
        </w:rPr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второй содержательной линии </w:t>
      </w:r>
      <w:r w:rsidRPr="00AA7932">
        <w:rPr>
          <w:rFonts w:ascii="Times New Roman" w:hAnsi="Times New Roman" w:cs="Times New Roman"/>
          <w:sz w:val="24"/>
          <w:szCs w:val="24"/>
        </w:rPr>
        <w:t>акцентируется внимание прежде всего на интонационно – образной природе музыкального искусства, 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- образного содержания произведений.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Третья содержательная линия </w:t>
      </w:r>
      <w:r w:rsidRPr="00AA7932">
        <w:rPr>
          <w:rFonts w:ascii="Times New Roman" w:hAnsi="Times New Roman" w:cs="Times New Roman"/>
          <w:sz w:val="24"/>
          <w:szCs w:val="24"/>
        </w:rPr>
        <w:t>реализуется через формирование у учащихся общих представлений о музыкальной жизни страны: конкурсах и фестивалях музыкантов, музыке для детей, радио  и телепередачах, видео 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 региональных музыкально - поэтических традиций.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Кроме  того, в каждый из четырёх образовательных маршрутов включён дополнительный (вариативный) маршрут:</w:t>
      </w:r>
    </w:p>
    <w:p w:rsidR="00D45DDE" w:rsidRPr="00AA7932" w:rsidRDefault="00D45DDE" w:rsidP="00500AF2">
      <w:pPr>
        <w:pStyle w:val="a9"/>
        <w:numPr>
          <w:ilvl w:val="0"/>
          <w:numId w:val="34"/>
        </w:numPr>
        <w:autoSpaceDE w:val="0"/>
        <w:autoSpaceDN w:val="0"/>
        <w:adjustRightInd w:val="0"/>
        <w:ind w:left="567" w:firstLine="851"/>
        <w:jc w:val="both"/>
      </w:pPr>
      <w:r w:rsidRPr="00AA7932">
        <w:rPr>
          <w:b/>
          <w:i/>
        </w:rPr>
        <w:t>«В школе Скрипичного ключа».</w:t>
      </w:r>
      <w:r w:rsidRPr="00AA7932">
        <w:t xml:space="preserve"> Он даёт возможность познакомить детей с основами нотной грамоты, изучения народной музыки и др.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Также в качестве вариативного компонента в программу включены арт-терапевтические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 xml:space="preserve">Уроки музыки, можно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интегрировать </w:t>
      </w:r>
      <w:r w:rsidRPr="00AA7932">
        <w:rPr>
          <w:rFonts w:ascii="Times New Roman" w:hAnsi="Times New Roman" w:cs="Times New Roman"/>
          <w:sz w:val="24"/>
          <w:szCs w:val="24"/>
        </w:rPr>
        <w:t>с уроками изобразительного искусства на основе: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выявления общего и особенного в языке разных видов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общности художественно - образного содержания  произведений различных видов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• общности духовно - нравственных смыслов произведений искусства.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Основными компонентами музыкальной культуры личности являются:</w:t>
      </w:r>
    </w:p>
    <w:p w:rsidR="00D45DDE" w:rsidRPr="00AA7932" w:rsidRDefault="00D45DDE" w:rsidP="00500AF2">
      <w:pPr>
        <w:pStyle w:val="a9"/>
        <w:numPr>
          <w:ilvl w:val="0"/>
          <w:numId w:val="26"/>
        </w:numPr>
        <w:ind w:left="567" w:firstLine="851"/>
        <w:jc w:val="both"/>
      </w:pPr>
      <w:r w:rsidRPr="00AA7932">
        <w:t>Музыкально – информационная культура;</w:t>
      </w:r>
    </w:p>
    <w:p w:rsidR="00D45DDE" w:rsidRPr="00AA7932" w:rsidRDefault="00D45DDE" w:rsidP="00500AF2">
      <w:pPr>
        <w:pStyle w:val="a9"/>
        <w:numPr>
          <w:ilvl w:val="0"/>
          <w:numId w:val="26"/>
        </w:numPr>
        <w:ind w:left="567" w:firstLine="851"/>
        <w:jc w:val="both"/>
      </w:pPr>
      <w:r w:rsidRPr="00AA7932">
        <w:t>Культура музыкального восприятия;</w:t>
      </w:r>
    </w:p>
    <w:p w:rsidR="00D45DDE" w:rsidRPr="00AA7932" w:rsidRDefault="00D45DDE" w:rsidP="00500AF2">
      <w:pPr>
        <w:pStyle w:val="a9"/>
        <w:numPr>
          <w:ilvl w:val="0"/>
          <w:numId w:val="26"/>
        </w:numPr>
        <w:ind w:left="567" w:firstLine="851"/>
        <w:jc w:val="both"/>
      </w:pPr>
      <w:r w:rsidRPr="00AA7932">
        <w:t>Музыкально – исполнительская культура;</w:t>
      </w:r>
    </w:p>
    <w:p w:rsidR="00D45DDE" w:rsidRPr="00AA7932" w:rsidRDefault="00D45DDE" w:rsidP="00500AF2">
      <w:pPr>
        <w:pStyle w:val="a9"/>
        <w:numPr>
          <w:ilvl w:val="0"/>
          <w:numId w:val="26"/>
        </w:numPr>
        <w:ind w:left="567" w:firstLine="851"/>
        <w:jc w:val="both"/>
      </w:pPr>
      <w:r w:rsidRPr="00AA7932">
        <w:t>Музыкально – релаксационная культура.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Музыкальное образование обладает большим потенциалом для развития, творческих и духовных способностей обучающихся.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Творческие способности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духовные способности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A7932">
        <w:rPr>
          <w:rFonts w:ascii="Times New Roman" w:hAnsi="Times New Roman" w:cs="Times New Roman"/>
          <w:sz w:val="24"/>
          <w:szCs w:val="24"/>
        </w:rPr>
        <w:t>узыкальное образование  должно способствовать повышению культуры личности обучающихся.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Этому способствует целостная </w:t>
      </w:r>
      <w:r w:rsidRPr="00AA7932">
        <w:rPr>
          <w:rFonts w:ascii="Times New Roman" w:hAnsi="Times New Roman" w:cs="Times New Roman"/>
          <w:b/>
          <w:sz w:val="24"/>
          <w:szCs w:val="24"/>
        </w:rPr>
        <w:t>система задач музыкального образования</w:t>
      </w:r>
      <w:r w:rsidRPr="00AA7932">
        <w:rPr>
          <w:rFonts w:ascii="Times New Roman" w:hAnsi="Times New Roman" w:cs="Times New Roman"/>
          <w:sz w:val="24"/>
          <w:szCs w:val="24"/>
        </w:rPr>
        <w:t>:</w:t>
      </w:r>
    </w:p>
    <w:p w:rsidR="00D45DDE" w:rsidRPr="00AA7932" w:rsidRDefault="00D45DDE" w:rsidP="00500AF2">
      <w:pPr>
        <w:pStyle w:val="a9"/>
        <w:numPr>
          <w:ilvl w:val="0"/>
          <w:numId w:val="30"/>
        </w:numPr>
        <w:ind w:left="567" w:firstLine="851"/>
        <w:jc w:val="both"/>
        <w:rPr>
          <w:b/>
          <w:i/>
        </w:rPr>
      </w:pPr>
      <w:r w:rsidRPr="00AA7932">
        <w:rPr>
          <w:b/>
          <w:i/>
        </w:rPr>
        <w:t xml:space="preserve">Формирование музыкально – информационной культуры личности: </w:t>
      </w:r>
    </w:p>
    <w:p w:rsidR="00D45DDE" w:rsidRPr="00AA7932" w:rsidRDefault="00D45DDE" w:rsidP="00500AF2">
      <w:pPr>
        <w:pStyle w:val="a9"/>
        <w:ind w:left="567" w:firstLine="851"/>
        <w:jc w:val="both"/>
      </w:pPr>
      <w:r w:rsidRPr="00AA7932">
        <w:t>- воспитание музыкально – познавательных потребностей и интересов;</w:t>
      </w:r>
    </w:p>
    <w:p w:rsidR="00D45DDE" w:rsidRPr="00AA7932" w:rsidRDefault="00D45DDE" w:rsidP="00500AF2">
      <w:pPr>
        <w:pStyle w:val="a9"/>
        <w:ind w:left="567" w:firstLine="851"/>
        <w:jc w:val="both"/>
      </w:pPr>
      <w:r w:rsidRPr="00AA7932">
        <w:t>- приобретение основ музыкально – теоретических и музыкально – исторических знаний;</w:t>
      </w:r>
    </w:p>
    <w:p w:rsidR="00D45DDE" w:rsidRDefault="00D45DDE" w:rsidP="00500AF2">
      <w:pPr>
        <w:pStyle w:val="a9"/>
        <w:ind w:left="567" w:firstLine="851"/>
        <w:jc w:val="both"/>
      </w:pPr>
      <w:r>
        <w:t>-</w:t>
      </w:r>
      <w:r w:rsidRPr="00AA7932">
        <w:t>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D45DDE" w:rsidRDefault="00D45DDE" w:rsidP="00500AF2">
      <w:pPr>
        <w:spacing w:after="0"/>
        <w:ind w:left="567" w:firstLine="851"/>
        <w:jc w:val="both"/>
      </w:pPr>
      <w:r w:rsidRPr="00F01E12">
        <w:rPr>
          <w:b/>
        </w:rPr>
        <w:t>2</w:t>
      </w:r>
      <w:r w:rsidRPr="00F01E12">
        <w:rPr>
          <w:rFonts w:ascii="Times New Roman" w:hAnsi="Times New Roman" w:cs="Times New Roman"/>
          <w:sz w:val="24"/>
          <w:szCs w:val="24"/>
        </w:rPr>
        <w:t xml:space="preserve">. </w:t>
      </w:r>
      <w:r w:rsidRPr="00F01E12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музыкального восприятия:</w:t>
      </w:r>
    </w:p>
    <w:p w:rsidR="00D45DDE" w:rsidRPr="00F01E12" w:rsidRDefault="00D45DDE" w:rsidP="00500AF2">
      <w:pPr>
        <w:spacing w:after="0"/>
        <w:ind w:left="567" w:firstLine="851"/>
        <w:jc w:val="both"/>
      </w:pPr>
      <w:r w:rsidRPr="00AA7932">
        <w:rPr>
          <w:rFonts w:ascii="Times New Roman" w:hAnsi="Times New Roman" w:cs="Times New Roman"/>
          <w:sz w:val="24"/>
          <w:szCs w:val="24"/>
        </w:rPr>
        <w:t>- приобретение опыта музыкально – слушательской деятельности и новых музыкальных впечатлений;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 формирование потребности в восприятии музыки;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воспитание адекватных эмоциональных реакций на музыку;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воспитание музыкального вкуса;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музыкально – исполнительской культуры обучающихся: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хорового</w:t>
      </w:r>
      <w:r w:rsidRPr="00AA7932">
        <w:rPr>
          <w:rFonts w:ascii="Times New Roman" w:hAnsi="Times New Roman" w:cs="Times New Roman"/>
          <w:sz w:val="24"/>
          <w:szCs w:val="24"/>
        </w:rPr>
        <w:t xml:space="preserve"> и сольного пения, 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выявление и развитие музыкальных способностей обучающихся;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потребности в различных видах музыкально – исполнительской деятельности, элемента</w:t>
      </w:r>
      <w:r>
        <w:rPr>
          <w:rFonts w:ascii="Times New Roman" w:hAnsi="Times New Roman" w:cs="Times New Roman"/>
          <w:sz w:val="24"/>
          <w:szCs w:val="24"/>
        </w:rPr>
        <w:t>рных певческих умений и навыков.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4.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музыкально – релаксационной культуры: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- освоение детьми приемов снятия психологического и мышечного напряжения в процессе выполнения разнообразных музыкаль</w:t>
      </w:r>
      <w:r>
        <w:rPr>
          <w:rFonts w:ascii="Times New Roman" w:hAnsi="Times New Roman" w:cs="Times New Roman"/>
          <w:sz w:val="24"/>
          <w:szCs w:val="24"/>
        </w:rPr>
        <w:t>но – терапевтических упражнений.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5.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творческих способностей обучающихся</w:t>
      </w:r>
      <w:r w:rsidRPr="00AA7932">
        <w:rPr>
          <w:rFonts w:ascii="Times New Roman" w:hAnsi="Times New Roman" w:cs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6. </w:t>
      </w:r>
      <w:r w:rsidRPr="00AA7932">
        <w:rPr>
          <w:rFonts w:ascii="Times New Roman" w:hAnsi="Times New Roman" w:cs="Times New Roman"/>
          <w:b/>
          <w:i/>
          <w:sz w:val="24"/>
          <w:szCs w:val="24"/>
        </w:rPr>
        <w:t>Формирование и развитие духовных способностей личности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 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Аксиологический контекст,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Психологический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Семантический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Исторический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Культурологический и этнокультурный контекст </w:t>
      </w:r>
      <w:r w:rsidRPr="00AA7932">
        <w:rPr>
          <w:rFonts w:ascii="Times New Roman" w:hAnsi="Times New Roman" w:cs="Times New Roman"/>
          <w:sz w:val="24"/>
          <w:szCs w:val="24"/>
        </w:rPr>
        <w:t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социокультурных и  этнокультурных средах.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Информациологический контекст, </w:t>
      </w:r>
      <w:r w:rsidRPr="00AA7932">
        <w:rPr>
          <w:rFonts w:ascii="Times New Roman" w:hAnsi="Times New Roman" w:cs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Экологический контекст, </w:t>
      </w:r>
      <w:r w:rsidRPr="00AA7932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lastRenderedPageBreak/>
        <w:t>Художественно – эстетический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i/>
          <w:sz w:val="24"/>
          <w:szCs w:val="24"/>
        </w:rPr>
        <w:t>Арт – терапевтический контекст</w:t>
      </w:r>
      <w:r w:rsidRPr="00AA7932">
        <w:rPr>
          <w:rFonts w:ascii="Times New Roman" w:hAnsi="Times New Roman" w:cs="Times New Roman"/>
          <w:sz w:val="24"/>
          <w:szCs w:val="24"/>
        </w:rPr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  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прекрасному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D45DDE" w:rsidRPr="00AA7932" w:rsidRDefault="00D45DDE" w:rsidP="00D45D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D45DDE" w:rsidRPr="00AA7932" w:rsidRDefault="00D45DDE" w:rsidP="00D4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D45D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ПЛАНИРУЕМЫЕ РЕЗУЛЬТАТЫ ОСВОЕНИЯ ПРОГРАММЫ УЧАЩИМИСЯ 3-ГО КЛАССА.</w:t>
      </w:r>
    </w:p>
    <w:p w:rsidR="00D45DDE" w:rsidRPr="00AA7932" w:rsidRDefault="00D45DDE" w:rsidP="00D45D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D45DDE" w:rsidRPr="00844730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ценностно - смысловых установок, отражающих индивидуально - личностные позиции;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7932">
        <w:rPr>
          <w:rFonts w:ascii="Times New Roman" w:hAnsi="Times New Roman" w:cs="Times New Roman"/>
          <w:sz w:val="24"/>
          <w:szCs w:val="24"/>
        </w:rPr>
        <w:t xml:space="preserve"> - ценностного отношения к музыке как живому, образному искусству.</w:t>
      </w:r>
    </w:p>
    <w:p w:rsidR="00D45DDE" w:rsidRPr="00844730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D45DDE" w:rsidRPr="00782DAA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D45DDE" w:rsidRPr="00D45DDE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выразительно исполнять в хоре вокальные произведения с сопр</w:t>
      </w:r>
      <w:r>
        <w:rPr>
          <w:rFonts w:ascii="Times New Roman" w:hAnsi="Times New Roman" w:cs="Times New Roman"/>
          <w:sz w:val="24"/>
          <w:szCs w:val="24"/>
        </w:rPr>
        <w:t>овождением и без сопровождения</w:t>
      </w:r>
      <w:r w:rsidRPr="00D45DDE">
        <w:rPr>
          <w:rFonts w:ascii="Times New Roman" w:hAnsi="Times New Roman" w:cs="Times New Roman"/>
          <w:sz w:val="24"/>
          <w:szCs w:val="24"/>
        </w:rPr>
        <w:t>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D45DDE" w:rsidRPr="00500AF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  <w:r w:rsidR="002C03FE">
        <w:rPr>
          <w:rFonts w:ascii="Times New Roman" w:hAnsi="Times New Roman" w:cs="Times New Roman"/>
          <w:sz w:val="24"/>
          <w:szCs w:val="24"/>
        </w:rPr>
        <w:t xml:space="preserve"> м</w:t>
      </w:r>
      <w:r w:rsidRPr="00AA7932">
        <w:rPr>
          <w:rFonts w:ascii="Times New Roman" w:hAnsi="Times New Roman" w:cs="Times New Roman"/>
          <w:sz w:val="24"/>
          <w:szCs w:val="24"/>
        </w:rPr>
        <w:t>узыкально - сценического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</w:t>
      </w:r>
      <w:r w:rsidR="002C03FE">
        <w:rPr>
          <w:rFonts w:ascii="Times New Roman" w:hAnsi="Times New Roman" w:cs="Times New Roman"/>
          <w:sz w:val="24"/>
          <w:szCs w:val="24"/>
        </w:rPr>
        <w:t xml:space="preserve">зведений, самостоятельном пении, </w:t>
      </w:r>
      <w:r w:rsidRPr="00AA7932">
        <w:rPr>
          <w:rFonts w:ascii="Times New Roman" w:hAnsi="Times New Roman" w:cs="Times New Roman"/>
          <w:sz w:val="24"/>
          <w:szCs w:val="24"/>
        </w:rPr>
        <w:t>разработке и реализации творческих проектов в сфере музыкальной культуры.</w:t>
      </w:r>
    </w:p>
    <w:p w:rsidR="00D45DDE" w:rsidRPr="00844730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самостоятельно исполнять музыкальные произведения разных форм и жанров (пение, драматизация, музыкально - пластическое движение, импровизация и др.);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</w:t>
      </w:r>
      <w:r w:rsidR="002C03FE"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разработке и реализации творческих проектов в сфере</w:t>
      </w:r>
      <w:r w:rsidR="002C03FE">
        <w:rPr>
          <w:rFonts w:ascii="Times New Roman" w:hAnsi="Times New Roman" w:cs="Times New Roman"/>
          <w:sz w:val="24"/>
          <w:szCs w:val="24"/>
        </w:rPr>
        <w:t xml:space="preserve"> </w:t>
      </w:r>
      <w:r w:rsidRPr="00AA7932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 пользоваться  вместе со взрослыми магнитофоном и другими современными средствами записи и воспроизведения музыки;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информации;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выступать с аудио-, видео- сопровождением.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</w:t>
      </w:r>
      <w:r w:rsidR="00500AF2">
        <w:rPr>
          <w:rFonts w:ascii="Times New Roman" w:hAnsi="Times New Roman" w:cs="Times New Roman"/>
          <w:sz w:val="24"/>
          <w:szCs w:val="24"/>
        </w:rPr>
        <w:t>иторах, о концертных залах.</w:t>
      </w:r>
    </w:p>
    <w:p w:rsidR="002C03FE" w:rsidRDefault="00500AF2" w:rsidP="00500AF2">
      <w:pPr>
        <w:pStyle w:val="c2"/>
        <w:spacing w:before="0" w:beforeAutospacing="0" w:after="0" w:afterAutospacing="0"/>
        <w:ind w:left="567" w:firstLine="851"/>
        <w:jc w:val="center"/>
        <w:rPr>
          <w:rStyle w:val="c0"/>
          <w:b/>
          <w:bCs/>
          <w:color w:val="444444"/>
        </w:rPr>
      </w:pPr>
      <w:r>
        <w:rPr>
          <w:rStyle w:val="c0"/>
          <w:b/>
          <w:bCs/>
          <w:color w:val="444444"/>
        </w:rPr>
        <w:t>М</w:t>
      </w:r>
      <w:r w:rsidR="002C03FE">
        <w:rPr>
          <w:rStyle w:val="c0"/>
          <w:b/>
          <w:bCs/>
          <w:color w:val="444444"/>
        </w:rPr>
        <w:t>ЕСТО УЧЕБНОГО ПРЕДМЕТА В УЧЕБНОМ ПЛАНЕ</w:t>
      </w:r>
    </w:p>
    <w:p w:rsidR="00500AF2" w:rsidRDefault="00500AF2" w:rsidP="00500AF2">
      <w:pPr>
        <w:pStyle w:val="c2"/>
        <w:spacing w:before="0" w:beforeAutospacing="0" w:after="0" w:afterAutospacing="0"/>
        <w:ind w:left="567" w:firstLine="851"/>
        <w:rPr>
          <w:color w:val="444444"/>
        </w:rPr>
      </w:pPr>
      <w:r w:rsidRPr="00500AF2">
        <w:rPr>
          <w:color w:val="444444"/>
        </w:rPr>
        <w:t xml:space="preserve">На предмет ”Музыка” </w:t>
      </w:r>
      <w:r>
        <w:rPr>
          <w:color w:val="444444"/>
        </w:rPr>
        <w:t>в</w:t>
      </w:r>
      <w:r w:rsidRPr="00500AF2">
        <w:rPr>
          <w:color w:val="444444"/>
        </w:rPr>
        <w:t xml:space="preserve"> 3 классе отводится 1 час в неделю, 34 часа в год.</w:t>
      </w:r>
    </w:p>
    <w:p w:rsidR="00500AF2" w:rsidRPr="00500AF2" w:rsidRDefault="00500AF2" w:rsidP="00500AF2">
      <w:pPr>
        <w:pStyle w:val="c2"/>
        <w:spacing w:before="0" w:beforeAutospacing="0" w:after="0" w:afterAutospacing="0"/>
        <w:rPr>
          <w:color w:val="444444"/>
        </w:rPr>
      </w:pPr>
    </w:p>
    <w:p w:rsidR="002C03FE" w:rsidRDefault="002C03FE" w:rsidP="002C03FE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ЦЕННОСТНЫЕ ОРИЕНТИРЫ СОДЕРЖАНИЯ УЧЕБНОГО ПРЕДМЕТА</w:t>
      </w:r>
    </w:p>
    <w:p w:rsidR="002C03FE" w:rsidRDefault="002C03FE" w:rsidP="00500AF2">
      <w:pPr>
        <w:pStyle w:val="c2"/>
        <w:spacing w:before="0" w:beforeAutospacing="0" w:after="0" w:afterAutospacing="0"/>
        <w:ind w:left="567" w:firstLine="851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C03FE" w:rsidRDefault="002C03FE" w:rsidP="00500AF2">
      <w:pPr>
        <w:pStyle w:val="c2"/>
        <w:spacing w:before="0" w:beforeAutospacing="0" w:after="0" w:afterAutospacing="0"/>
        <w:ind w:left="567" w:firstLine="851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C03FE" w:rsidRDefault="002C03FE" w:rsidP="00500AF2">
      <w:pPr>
        <w:pStyle w:val="c2"/>
        <w:spacing w:before="0" w:beforeAutospacing="0" w:after="0" w:afterAutospacing="0"/>
        <w:ind w:left="567" w:firstLine="851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lastRenderedPageBreak/>
        <w:t>Внимание на уроках музыки акцентируется на личностном развитии, нравственно-эстетическом воспитании, формировании культуры мировосприятия младших школьников через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2C03FE" w:rsidRDefault="002C03FE" w:rsidP="00500AF2">
      <w:pPr>
        <w:pStyle w:val="c2"/>
        <w:spacing w:before="0" w:beforeAutospacing="0" w:after="0" w:afterAutospacing="0"/>
        <w:ind w:left="567" w:firstLine="851"/>
        <w:jc w:val="both"/>
        <w:rPr>
          <w:rStyle w:val="c0"/>
          <w:color w:val="444444"/>
        </w:rPr>
      </w:pPr>
      <w:r>
        <w:rPr>
          <w:rStyle w:val="c0"/>
          <w:color w:val="44444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>
        <w:rPr>
          <w:rStyle w:val="apple-converted-space"/>
          <w:color w:val="444444"/>
        </w:rPr>
        <w:t> </w:t>
      </w:r>
      <w:r>
        <w:rPr>
          <w:rStyle w:val="c0"/>
          <w:i/>
          <w:iCs/>
          <w:color w:val="444444"/>
        </w:rPr>
        <w:t>личностному, коммуникативному, познавательному и социальному развитию</w:t>
      </w:r>
      <w:r>
        <w:rPr>
          <w:rStyle w:val="apple-converted-space"/>
          <w:i/>
          <w:iCs/>
          <w:color w:val="444444"/>
        </w:rPr>
        <w:t> </w:t>
      </w:r>
      <w:r>
        <w:rPr>
          <w:rStyle w:val="c0"/>
          <w:color w:val="444444"/>
        </w:rPr>
        <w:t>растущего человека. Предмет «Музыка»,</w:t>
      </w:r>
      <w:r>
        <w:rPr>
          <w:rStyle w:val="apple-converted-space"/>
          <w:color w:val="444444"/>
        </w:rPr>
        <w:t> </w:t>
      </w:r>
      <w:r>
        <w:rPr>
          <w:rStyle w:val="c0"/>
          <w:i/>
          <w:iCs/>
          <w:color w:val="444444"/>
        </w:rPr>
        <w:t>развивая умение учиться,</w:t>
      </w:r>
      <w:r>
        <w:rPr>
          <w:rStyle w:val="apple-converted-space"/>
          <w:i/>
          <w:iCs/>
          <w:color w:val="444444"/>
        </w:rPr>
        <w:t> </w:t>
      </w:r>
      <w:r>
        <w:rPr>
          <w:rStyle w:val="c0"/>
          <w:color w:val="444444"/>
        </w:rPr>
        <w:t>призван формировать у ребенка современную картину мира.</w:t>
      </w:r>
    </w:p>
    <w:p w:rsidR="00500AF2" w:rsidRDefault="00500AF2" w:rsidP="00500AF2">
      <w:pPr>
        <w:pStyle w:val="c2"/>
        <w:spacing w:before="0" w:beforeAutospacing="0" w:after="0" w:afterAutospacing="0"/>
        <w:ind w:left="567" w:firstLine="851"/>
        <w:jc w:val="both"/>
        <w:rPr>
          <w:rStyle w:val="c0"/>
          <w:color w:val="444444"/>
        </w:rPr>
      </w:pPr>
    </w:p>
    <w:p w:rsidR="00500AF2" w:rsidRDefault="00500AF2" w:rsidP="00500AF2">
      <w:pPr>
        <w:pStyle w:val="c41"/>
        <w:spacing w:before="0" w:beforeAutospacing="0" w:after="0" w:afterAutospacing="0"/>
        <w:ind w:left="567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Целенаправленная организация и планомерное формирование музыкальной учебной деятельности способствуют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личностному росту учащихся</w:t>
      </w:r>
      <w:r>
        <w:rPr>
          <w:rStyle w:val="c6"/>
          <w:color w:val="000000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500AF2" w:rsidRDefault="00500AF2" w:rsidP="00500AF2">
      <w:pPr>
        <w:pStyle w:val="c7"/>
        <w:spacing w:before="0" w:beforeAutospacing="0" w:after="0" w:afterAutospacing="0" w:line="270" w:lineRule="atLeast"/>
        <w:ind w:left="567" w:firstLine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  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 xml:space="preserve">познавательному и социальному развитию </w:t>
      </w:r>
      <w:r>
        <w:rPr>
          <w:rStyle w:val="c6"/>
          <w:color w:val="000000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500AF2" w:rsidRDefault="00500AF2" w:rsidP="00500AF2">
      <w:pPr>
        <w:pStyle w:val="c7"/>
        <w:spacing w:before="0" w:beforeAutospacing="0" w:after="0" w:afterAutospacing="0" w:line="270" w:lineRule="atLeast"/>
        <w:ind w:left="567" w:firstLine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Эмоционально–эстетический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500AF2" w:rsidRDefault="00500AF2" w:rsidP="002C03FE">
      <w:pPr>
        <w:pStyle w:val="c2"/>
        <w:spacing w:before="0" w:beforeAutospacing="0" w:after="0" w:afterAutospacing="0"/>
        <w:ind w:firstLine="900"/>
        <w:jc w:val="both"/>
        <w:rPr>
          <w:rFonts w:ascii="Arial" w:hAnsi="Arial" w:cs="Arial"/>
          <w:color w:val="444444"/>
          <w:sz w:val="18"/>
          <w:szCs w:val="18"/>
        </w:rPr>
      </w:pPr>
    </w:p>
    <w:p w:rsidR="00D45DDE" w:rsidRPr="00AA7932" w:rsidRDefault="00D45DDE" w:rsidP="00D4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D45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AF2" w:rsidRDefault="00500AF2" w:rsidP="00500AF2">
      <w:pPr>
        <w:pStyle w:val="c19"/>
        <w:spacing w:before="0" w:beforeAutospacing="0" w:after="0" w:afterAutospacing="0" w:line="270" w:lineRule="atLeast"/>
        <w:ind w:left="567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Содержание программы основано на целенаправленно отобранных</w:t>
      </w:r>
      <w:r>
        <w:rPr>
          <w:rStyle w:val="apple-converted-space"/>
          <w:color w:val="000000"/>
        </w:rPr>
        <w:t> </w:t>
      </w:r>
      <w:r>
        <w:rPr>
          <w:rStyle w:val="c6"/>
          <w:i/>
          <w:iCs/>
          <w:color w:val="000000"/>
        </w:rPr>
        <w:t>музыкальных образах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6"/>
          <w:color w:val="000000"/>
        </w:rPr>
        <w:t xml:space="preserve">природы, сказочных персонажей, человека, народа, Родины. Художественно-образное содержание музыкальных произведений, рекомендуемых для исполнения и прослушивания, отражает такие духовно-нравственные ценности, как любовь к России, людям, природе, к прекрасному в искусстве и жизни. В этих музыкальных произведениях воплощены также традиционные для отечественной культуры образы-идеалы человека и </w:t>
      </w:r>
      <w:r>
        <w:rPr>
          <w:rStyle w:val="c6"/>
          <w:color w:val="000000"/>
        </w:rPr>
        <w:lastRenderedPageBreak/>
        <w:t>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т.д.</w:t>
      </w:r>
    </w:p>
    <w:p w:rsidR="00500AF2" w:rsidRP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>
        <w:rPr>
          <w:rStyle w:val="c1"/>
          <w:b/>
          <w:bCs/>
          <w:i/>
          <w:iCs/>
          <w:color w:val="000000"/>
        </w:rPr>
        <w:t>В третьем классе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6"/>
          <w:color w:val="000000"/>
        </w:rPr>
        <w:t>учащимся предлагается совершить воображаемое путешествие по знаменитым концертным залам, музыкальным театрам и музыкальным музеям. Учащихся ждут новые встречи с композиторами-классиками и с шедеврами отечественной и зарубежной музыкальной культуры. Также предусмотрено знакомство с некоторыми образцами церковно-певчее кого искусства как части отечественной музыкальной культуры.</w:t>
      </w:r>
      <w:r w:rsidRPr="00500AF2">
        <w:t xml:space="preserve"> </w:t>
      </w:r>
    </w:p>
    <w:p w:rsidR="00500AF2" w:rsidRP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Основы музыкальных знаний.</w:t>
      </w:r>
      <w:r>
        <w:rPr>
          <w:rStyle w:val="c6"/>
          <w:color w:val="000000"/>
        </w:rPr>
        <w:t xml:space="preserve"> Общее представление о </w:t>
      </w:r>
      <w:r w:rsidRPr="00500AF2">
        <w:rPr>
          <w:rStyle w:val="c6"/>
          <w:color w:val="000000"/>
        </w:rPr>
        <w:t>концертном зале. Знамен</w:t>
      </w:r>
      <w:r>
        <w:rPr>
          <w:rStyle w:val="c6"/>
          <w:color w:val="000000"/>
        </w:rPr>
        <w:t>итые концертные залы России. Об</w:t>
      </w:r>
      <w:r w:rsidRPr="00500AF2">
        <w:rPr>
          <w:rStyle w:val="c6"/>
          <w:color w:val="000000"/>
        </w:rPr>
        <w:t>щее представление о к</w:t>
      </w:r>
      <w:r>
        <w:rPr>
          <w:rStyle w:val="c6"/>
          <w:color w:val="000000"/>
        </w:rPr>
        <w:t xml:space="preserve">онцерте хоровой музыки. Краткое </w:t>
      </w:r>
      <w:r w:rsidRPr="00500AF2">
        <w:rPr>
          <w:rStyle w:val="c6"/>
          <w:color w:val="000000"/>
        </w:rPr>
        <w:t>знакомство с известными российскими старинными и современными профессио</w:t>
      </w:r>
      <w:r>
        <w:rPr>
          <w:rStyle w:val="c6"/>
          <w:color w:val="000000"/>
        </w:rPr>
        <w:t xml:space="preserve">нальными хоровыми коллективами. </w:t>
      </w:r>
      <w:r w:rsidRPr="00500AF2">
        <w:rPr>
          <w:rStyle w:val="c6"/>
          <w:color w:val="000000"/>
        </w:rPr>
        <w:t>Понятие «гимн». Первоначальные сведения о происхожде</w:t>
      </w:r>
      <w:r>
        <w:rPr>
          <w:rStyle w:val="c6"/>
          <w:color w:val="000000"/>
        </w:rPr>
        <w:t>нии древнерусского церковно-певческого искусства. Поня</w:t>
      </w:r>
      <w:r w:rsidRPr="00500AF2">
        <w:rPr>
          <w:rStyle w:val="c6"/>
          <w:color w:val="000000"/>
        </w:rPr>
        <w:t>тие «кантата». Композит</w:t>
      </w:r>
      <w:r>
        <w:rPr>
          <w:rStyle w:val="c6"/>
          <w:color w:val="000000"/>
        </w:rPr>
        <w:t xml:space="preserve">ор С.С. Прокофьев и его кантата </w:t>
      </w:r>
      <w:r w:rsidRPr="00500AF2">
        <w:rPr>
          <w:rStyle w:val="c6"/>
          <w:color w:val="000000"/>
        </w:rPr>
        <w:t xml:space="preserve">«Александр Невский». </w:t>
      </w:r>
      <w:r>
        <w:rPr>
          <w:rStyle w:val="c6"/>
          <w:color w:val="000000"/>
        </w:rPr>
        <w:t>Идея патриотизма в музыке. Поня</w:t>
      </w:r>
      <w:r w:rsidRPr="00500AF2">
        <w:rPr>
          <w:rStyle w:val="c6"/>
          <w:color w:val="000000"/>
        </w:rPr>
        <w:t>тие «камерная музыка» и</w:t>
      </w:r>
      <w:r>
        <w:rPr>
          <w:rStyle w:val="c6"/>
          <w:color w:val="000000"/>
        </w:rPr>
        <w:t xml:space="preserve"> её основные жанры. Камерная во</w:t>
      </w:r>
      <w:r w:rsidRPr="00500AF2">
        <w:rPr>
          <w:rStyle w:val="c6"/>
          <w:color w:val="000000"/>
        </w:rPr>
        <w:t>кальная и камерная и</w:t>
      </w:r>
      <w:r>
        <w:rPr>
          <w:rStyle w:val="c6"/>
          <w:color w:val="000000"/>
        </w:rPr>
        <w:t>нструментальная музыка. Первона</w:t>
      </w:r>
      <w:r w:rsidRPr="00500AF2">
        <w:rPr>
          <w:rStyle w:val="c6"/>
          <w:color w:val="000000"/>
        </w:rPr>
        <w:t>чальная общая характ</w:t>
      </w:r>
      <w:r>
        <w:rPr>
          <w:rStyle w:val="c6"/>
          <w:color w:val="000000"/>
        </w:rPr>
        <w:t xml:space="preserve">еристика малых музыкальных форм </w:t>
      </w:r>
      <w:r w:rsidRPr="00500AF2">
        <w:rPr>
          <w:rStyle w:val="c6"/>
          <w:color w:val="000000"/>
        </w:rPr>
        <w:t>(куплетной, одночастной, двухчастной и тр</w:t>
      </w:r>
      <w:r>
        <w:rPr>
          <w:rStyle w:val="c6"/>
          <w:color w:val="000000"/>
        </w:rPr>
        <w:t>ёхчастной). Знаменитые музыканты-</w:t>
      </w:r>
      <w:r w:rsidRPr="00500AF2">
        <w:rPr>
          <w:rStyle w:val="c6"/>
          <w:color w:val="000000"/>
        </w:rPr>
        <w:t>и</w:t>
      </w:r>
      <w:r>
        <w:rPr>
          <w:rStyle w:val="c6"/>
          <w:color w:val="000000"/>
        </w:rPr>
        <w:t>сполнители камерной музыки. Пер</w:t>
      </w:r>
      <w:r w:rsidRPr="00500AF2">
        <w:rPr>
          <w:rStyle w:val="c6"/>
          <w:color w:val="000000"/>
        </w:rPr>
        <w:t xml:space="preserve">воначальные сведения об </w:t>
      </w:r>
      <w:r>
        <w:rPr>
          <w:rStyle w:val="c6"/>
          <w:color w:val="000000"/>
        </w:rPr>
        <w:t xml:space="preserve">истории русского романса. Общее </w:t>
      </w:r>
      <w:r w:rsidRPr="00500AF2">
        <w:rPr>
          <w:rStyle w:val="c6"/>
          <w:color w:val="000000"/>
        </w:rPr>
        <w:t>представление о пьесе к</w:t>
      </w:r>
      <w:r>
        <w:rPr>
          <w:rStyle w:val="c6"/>
          <w:color w:val="000000"/>
        </w:rPr>
        <w:t>ак жанре камерной инструменталь</w:t>
      </w:r>
      <w:r w:rsidRPr="00500AF2">
        <w:rPr>
          <w:rStyle w:val="c6"/>
          <w:color w:val="000000"/>
        </w:rPr>
        <w:t>ной музыки. Общее пред</w:t>
      </w:r>
      <w:r>
        <w:rPr>
          <w:rStyle w:val="c6"/>
          <w:color w:val="000000"/>
        </w:rPr>
        <w:t>ставление о сонате как жанре ка</w:t>
      </w:r>
      <w:r w:rsidRPr="00500AF2">
        <w:rPr>
          <w:rStyle w:val="c6"/>
          <w:color w:val="000000"/>
        </w:rPr>
        <w:t>мерной инструментальн</w:t>
      </w:r>
      <w:r>
        <w:rPr>
          <w:rStyle w:val="c6"/>
          <w:color w:val="000000"/>
        </w:rPr>
        <w:t>ой музыки. Первоначальные сведе</w:t>
      </w:r>
      <w:r w:rsidRPr="00500AF2">
        <w:rPr>
          <w:rStyle w:val="c6"/>
          <w:color w:val="000000"/>
        </w:rPr>
        <w:t>ния об истории возникновения симфонических оркестров.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>Современный симфонический  оркестр, его музыкальные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>инструменты и расположение на сцене концертного зала.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>Общее представление о сюите как крупной музыкальной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>форме и о симфонической</w:t>
      </w:r>
      <w:r>
        <w:rPr>
          <w:rStyle w:val="c6"/>
          <w:color w:val="000000"/>
        </w:rPr>
        <w:t xml:space="preserve"> сюите. Первоначальное представ</w:t>
      </w:r>
      <w:r w:rsidRPr="00500AF2">
        <w:rPr>
          <w:rStyle w:val="c6"/>
          <w:color w:val="000000"/>
        </w:rPr>
        <w:t>ление о понятии «духовн</w:t>
      </w:r>
      <w:r>
        <w:rPr>
          <w:rStyle w:val="c6"/>
          <w:color w:val="000000"/>
        </w:rPr>
        <w:t xml:space="preserve">ый стих». Общие представления о </w:t>
      </w:r>
      <w:r w:rsidRPr="00500AF2">
        <w:rPr>
          <w:rStyle w:val="c6"/>
          <w:color w:val="000000"/>
        </w:rPr>
        <w:t>театре как синтетическом</w:t>
      </w:r>
      <w:r>
        <w:rPr>
          <w:rStyle w:val="c6"/>
          <w:color w:val="000000"/>
        </w:rPr>
        <w:t xml:space="preserve"> виде искусства. Первоначальные  </w:t>
      </w:r>
      <w:r w:rsidRPr="00500AF2">
        <w:rPr>
          <w:rStyle w:val="c6"/>
          <w:color w:val="000000"/>
        </w:rPr>
        <w:t>сведения об истории ро</w:t>
      </w:r>
      <w:r>
        <w:rPr>
          <w:rStyle w:val="c6"/>
          <w:color w:val="000000"/>
        </w:rPr>
        <w:t xml:space="preserve">ждения театрального искусства в </w:t>
      </w:r>
      <w:r w:rsidRPr="00500AF2">
        <w:rPr>
          <w:rStyle w:val="c6"/>
          <w:color w:val="000000"/>
        </w:rPr>
        <w:t>Древней Греции. Роль музыки в театральном иск</w:t>
      </w:r>
      <w:r>
        <w:rPr>
          <w:rStyle w:val="c6"/>
          <w:color w:val="000000"/>
        </w:rPr>
        <w:t xml:space="preserve">усстве. </w:t>
      </w:r>
      <w:r w:rsidRPr="00500AF2">
        <w:rPr>
          <w:rStyle w:val="c6"/>
          <w:color w:val="000000"/>
        </w:rPr>
        <w:t>Особенности устройства т</w:t>
      </w:r>
      <w:r>
        <w:rPr>
          <w:rStyle w:val="c6"/>
          <w:color w:val="000000"/>
        </w:rPr>
        <w:t>еатрального здания (сцены, орке</w:t>
      </w:r>
      <w:r w:rsidRPr="00500AF2">
        <w:rPr>
          <w:rStyle w:val="c6"/>
          <w:color w:val="000000"/>
        </w:rPr>
        <w:t>стровой «ямы», зрительног</w:t>
      </w:r>
      <w:r>
        <w:rPr>
          <w:rStyle w:val="c6"/>
          <w:color w:val="000000"/>
        </w:rPr>
        <w:t>о зала и др.). Особенности музы</w:t>
      </w:r>
      <w:r w:rsidRPr="00500AF2">
        <w:rPr>
          <w:rStyle w:val="c6"/>
          <w:color w:val="000000"/>
        </w:rPr>
        <w:t>кального театра по сра</w:t>
      </w:r>
      <w:r>
        <w:rPr>
          <w:rStyle w:val="c6"/>
          <w:color w:val="000000"/>
        </w:rPr>
        <w:t>внению с драматическим. Многооб</w:t>
      </w:r>
      <w:r w:rsidRPr="00500AF2">
        <w:rPr>
          <w:rStyle w:val="c6"/>
          <w:color w:val="000000"/>
        </w:rPr>
        <w:t>разие видов музыкальн</w:t>
      </w:r>
      <w:r>
        <w:rPr>
          <w:rStyle w:val="c6"/>
          <w:color w:val="000000"/>
        </w:rPr>
        <w:t xml:space="preserve">ых театров: детский музыкальный </w:t>
      </w:r>
      <w:r w:rsidRPr="00500AF2">
        <w:rPr>
          <w:rStyle w:val="c6"/>
          <w:color w:val="000000"/>
        </w:rPr>
        <w:t>театр, оперный театр, театр</w:t>
      </w:r>
      <w:r>
        <w:rPr>
          <w:rStyle w:val="c6"/>
          <w:color w:val="000000"/>
        </w:rPr>
        <w:t xml:space="preserve"> оперы и балета, театр оперетты </w:t>
      </w:r>
      <w:r w:rsidRPr="00500AF2">
        <w:rPr>
          <w:rStyle w:val="c6"/>
          <w:color w:val="000000"/>
        </w:rPr>
        <w:t>и др. Некоторые знамени</w:t>
      </w:r>
      <w:r>
        <w:rPr>
          <w:rStyle w:val="c6"/>
          <w:color w:val="000000"/>
        </w:rPr>
        <w:t xml:space="preserve">тые музыкальные театры России и </w:t>
      </w:r>
      <w:r w:rsidRPr="00500AF2">
        <w:rPr>
          <w:rStyle w:val="c6"/>
          <w:color w:val="000000"/>
        </w:rPr>
        <w:t>зарубежных стран. Опе</w:t>
      </w:r>
      <w:r>
        <w:rPr>
          <w:rStyle w:val="c6"/>
          <w:color w:val="000000"/>
        </w:rPr>
        <w:t xml:space="preserve">ра. Балет. Мюзикл. Знакомство с </w:t>
      </w:r>
      <w:r w:rsidRPr="00500AF2">
        <w:rPr>
          <w:rStyle w:val="c6"/>
          <w:color w:val="000000"/>
        </w:rPr>
        <w:t>жанром либретто.</w:t>
      </w:r>
      <w:r>
        <w:rPr>
          <w:rStyle w:val="c6"/>
          <w:color w:val="000000"/>
        </w:rPr>
        <w:t xml:space="preserve"> </w:t>
      </w:r>
    </w:p>
    <w:p w:rsidR="00500AF2" w:rsidRP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Музыкально-исполнительская деятельность.</w:t>
      </w:r>
      <w:r>
        <w:rPr>
          <w:rStyle w:val="c6"/>
          <w:color w:val="000000"/>
        </w:rPr>
        <w:t xml:space="preserve">  Пение: И</w:t>
      </w:r>
      <w:r w:rsidRPr="00500AF2">
        <w:rPr>
          <w:rStyle w:val="c6"/>
          <w:color w:val="000000"/>
        </w:rPr>
        <w:t>сполнен</w:t>
      </w:r>
      <w:r>
        <w:rPr>
          <w:rStyle w:val="c6"/>
          <w:color w:val="000000"/>
        </w:rPr>
        <w:t xml:space="preserve">ие песен из программы 2 класса. </w:t>
      </w:r>
      <w:r w:rsidRPr="00500AF2">
        <w:rPr>
          <w:rStyle w:val="c6"/>
          <w:color w:val="000000"/>
        </w:rPr>
        <w:t>Повторение хором песни</w:t>
      </w:r>
      <w:r>
        <w:rPr>
          <w:rStyle w:val="c6"/>
          <w:color w:val="000000"/>
        </w:rPr>
        <w:t xml:space="preserve"> В. Шаинского «Вместе весело ша</w:t>
      </w:r>
      <w:r w:rsidRPr="00500AF2">
        <w:rPr>
          <w:rStyle w:val="c6"/>
          <w:color w:val="000000"/>
        </w:rPr>
        <w:t>гать» (сл. М. Матусовск</w:t>
      </w:r>
      <w:r>
        <w:rPr>
          <w:rStyle w:val="c6"/>
          <w:color w:val="000000"/>
        </w:rPr>
        <w:t>ого). А. Александров «Государст</w:t>
      </w:r>
      <w:r w:rsidRPr="00500AF2">
        <w:rPr>
          <w:rStyle w:val="c6"/>
          <w:color w:val="000000"/>
        </w:rPr>
        <w:t>венный гимн Российской</w:t>
      </w:r>
      <w:r>
        <w:rPr>
          <w:rStyle w:val="c6"/>
          <w:color w:val="000000"/>
        </w:rPr>
        <w:t xml:space="preserve"> Федерации» (сл. С. Михалкова). </w:t>
      </w:r>
      <w:r w:rsidRPr="00500AF2">
        <w:rPr>
          <w:rStyle w:val="c6"/>
          <w:color w:val="000000"/>
        </w:rPr>
        <w:t>Обиходные песнопения (напри</w:t>
      </w:r>
      <w:r>
        <w:rPr>
          <w:rStyle w:val="c6"/>
          <w:color w:val="000000"/>
        </w:rPr>
        <w:t>мер: фрагменты Символа ве</w:t>
      </w:r>
      <w:r w:rsidRPr="00500AF2">
        <w:rPr>
          <w:rStyle w:val="c6"/>
          <w:color w:val="000000"/>
        </w:rPr>
        <w:t xml:space="preserve">ры, тропаря Рождества </w:t>
      </w:r>
      <w:r>
        <w:rPr>
          <w:rStyle w:val="c6"/>
          <w:color w:val="000000"/>
        </w:rPr>
        <w:t xml:space="preserve">Христова и др.). Хор девушек из </w:t>
      </w:r>
      <w:r w:rsidRPr="00500AF2">
        <w:rPr>
          <w:rStyle w:val="c6"/>
          <w:color w:val="000000"/>
        </w:rPr>
        <w:t>оперы П.И. Чайковского «</w:t>
      </w:r>
      <w:r>
        <w:rPr>
          <w:rStyle w:val="c6"/>
          <w:color w:val="000000"/>
        </w:rPr>
        <w:t xml:space="preserve">Евгений Онегин» (первая фраза). </w:t>
      </w:r>
      <w:r w:rsidRPr="00500AF2">
        <w:rPr>
          <w:rStyle w:val="c6"/>
          <w:color w:val="000000"/>
        </w:rPr>
        <w:t>Фрагмент четвёртой част</w:t>
      </w:r>
      <w:r>
        <w:rPr>
          <w:rStyle w:val="c6"/>
          <w:color w:val="000000"/>
        </w:rPr>
        <w:t>и кантаты С.С. Прокофьева «Алек</w:t>
      </w:r>
      <w:r w:rsidRPr="00500AF2">
        <w:rPr>
          <w:rStyle w:val="c6"/>
          <w:color w:val="000000"/>
        </w:rPr>
        <w:t>сандр Невский» («Вставай</w:t>
      </w:r>
      <w:r>
        <w:rPr>
          <w:rStyle w:val="c6"/>
          <w:color w:val="000000"/>
        </w:rPr>
        <w:t>те, люди русские»). Песня Ю. Гу</w:t>
      </w:r>
      <w:r w:rsidRPr="00500AF2">
        <w:rPr>
          <w:rStyle w:val="c6"/>
          <w:color w:val="000000"/>
        </w:rPr>
        <w:t>рьева «Родина моя» (сл. С</w:t>
      </w:r>
      <w:r>
        <w:rPr>
          <w:rStyle w:val="c6"/>
          <w:color w:val="000000"/>
        </w:rPr>
        <w:t>.  Виноградовой). Русская народ</w:t>
      </w:r>
      <w:r w:rsidRPr="00500AF2">
        <w:rPr>
          <w:rStyle w:val="c6"/>
          <w:color w:val="000000"/>
        </w:rPr>
        <w:t>ная песня «Вспомним, бра</w:t>
      </w:r>
      <w:r>
        <w:rPr>
          <w:rStyle w:val="c6"/>
          <w:color w:val="000000"/>
        </w:rPr>
        <w:t xml:space="preserve">тцы, Русь и славу». Повторение одной из песен композиторов-классиков. </w:t>
      </w:r>
      <w:r w:rsidRPr="00500AF2">
        <w:rPr>
          <w:rStyle w:val="c6"/>
          <w:color w:val="000000"/>
        </w:rPr>
        <w:t>Мелодекламации  тек</w:t>
      </w:r>
      <w:r>
        <w:rPr>
          <w:rStyle w:val="c6"/>
          <w:color w:val="000000"/>
        </w:rPr>
        <w:t xml:space="preserve">стов романсов.  </w:t>
      </w:r>
    </w:p>
    <w:p w:rsid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Слушание музыки.</w:t>
      </w:r>
      <w:r w:rsidRPr="00500AF2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Знакомое произведение классичес</w:t>
      </w:r>
      <w:r w:rsidRPr="00500AF2">
        <w:rPr>
          <w:rStyle w:val="c6"/>
          <w:color w:val="000000"/>
        </w:rPr>
        <w:t>кой музыки или его ф</w:t>
      </w:r>
      <w:r>
        <w:rPr>
          <w:rStyle w:val="c6"/>
          <w:color w:val="000000"/>
        </w:rPr>
        <w:t xml:space="preserve">рагмент в концертном исполнении </w:t>
      </w:r>
      <w:r w:rsidRPr="00500AF2">
        <w:rPr>
          <w:rStyle w:val="c6"/>
          <w:color w:val="000000"/>
        </w:rPr>
        <w:t>(видеозапись). Фрагмент</w:t>
      </w:r>
      <w:r>
        <w:rPr>
          <w:rStyle w:val="c6"/>
          <w:color w:val="000000"/>
        </w:rPr>
        <w:t xml:space="preserve"> концерта хоровой музыки (видео</w:t>
      </w:r>
      <w:r w:rsidRPr="00500AF2">
        <w:rPr>
          <w:rStyle w:val="c6"/>
          <w:color w:val="000000"/>
        </w:rPr>
        <w:t>запись). Видеозаписи ко</w:t>
      </w:r>
      <w:r>
        <w:rPr>
          <w:rStyle w:val="c6"/>
          <w:color w:val="000000"/>
        </w:rPr>
        <w:t xml:space="preserve">нцертных исполнений гимнов РФ и </w:t>
      </w:r>
      <w:r w:rsidRPr="00500AF2">
        <w:rPr>
          <w:rStyle w:val="c6"/>
          <w:color w:val="000000"/>
        </w:rPr>
        <w:t xml:space="preserve">г. Москвы. Концертное </w:t>
      </w:r>
      <w:r w:rsidRPr="00500AF2">
        <w:rPr>
          <w:rStyle w:val="c6"/>
          <w:color w:val="000000"/>
        </w:rPr>
        <w:lastRenderedPageBreak/>
        <w:t>исполнение произведе</w:t>
      </w:r>
      <w:r>
        <w:rPr>
          <w:rStyle w:val="c6"/>
          <w:color w:val="000000"/>
        </w:rPr>
        <w:t>ний древнерусского церковно-</w:t>
      </w:r>
      <w:r w:rsidRPr="00500AF2">
        <w:rPr>
          <w:rStyle w:val="c6"/>
          <w:color w:val="000000"/>
        </w:rPr>
        <w:t>певчес</w:t>
      </w:r>
      <w:r>
        <w:rPr>
          <w:rStyle w:val="c6"/>
          <w:color w:val="000000"/>
        </w:rPr>
        <w:t>кого искусства и фрагмента «Все</w:t>
      </w:r>
      <w:r w:rsidRPr="00500AF2">
        <w:rPr>
          <w:rStyle w:val="c6"/>
          <w:color w:val="000000"/>
        </w:rPr>
        <w:t>нощного бдения» П.И. Ча</w:t>
      </w:r>
      <w:r>
        <w:rPr>
          <w:rStyle w:val="c6"/>
          <w:color w:val="000000"/>
        </w:rPr>
        <w:t xml:space="preserve">йковского. Хор девушек из оперы </w:t>
      </w:r>
      <w:r w:rsidRPr="00500AF2">
        <w:rPr>
          <w:rStyle w:val="c6"/>
          <w:color w:val="000000"/>
        </w:rPr>
        <w:t>П.И. Чайковского «Евг</w:t>
      </w:r>
      <w:r>
        <w:rPr>
          <w:rStyle w:val="c6"/>
          <w:color w:val="000000"/>
        </w:rPr>
        <w:t>ений Онегин». Хор Н.А. Римского-</w:t>
      </w:r>
      <w:r w:rsidRPr="00500AF2">
        <w:rPr>
          <w:rStyle w:val="c6"/>
          <w:color w:val="000000"/>
        </w:rPr>
        <w:t>Корсакова «На севере ди</w:t>
      </w:r>
      <w:r>
        <w:rPr>
          <w:rStyle w:val="c6"/>
          <w:color w:val="000000"/>
        </w:rPr>
        <w:t>ком» (сл. М.Ю. Лермонтова). Чет</w:t>
      </w:r>
      <w:r w:rsidRPr="00500AF2">
        <w:rPr>
          <w:rStyle w:val="c6"/>
          <w:color w:val="000000"/>
        </w:rPr>
        <w:t>вёртая часть кантаты</w:t>
      </w:r>
      <w:r>
        <w:rPr>
          <w:rStyle w:val="c6"/>
          <w:color w:val="000000"/>
        </w:rPr>
        <w:t xml:space="preserve"> С.С. Прокофьева «Александр Нев</w:t>
      </w:r>
      <w:r w:rsidRPr="00500AF2">
        <w:rPr>
          <w:rStyle w:val="c6"/>
          <w:color w:val="000000"/>
        </w:rPr>
        <w:t>ский» («Вставайте, люд</w:t>
      </w:r>
      <w:r>
        <w:rPr>
          <w:rStyle w:val="c6"/>
          <w:color w:val="000000"/>
        </w:rPr>
        <w:t>и русские»). Знакомые произведе</w:t>
      </w:r>
      <w:r w:rsidRPr="00500AF2">
        <w:rPr>
          <w:rStyle w:val="c6"/>
          <w:color w:val="000000"/>
        </w:rPr>
        <w:t>ния камерной музыки в</w:t>
      </w:r>
      <w:r>
        <w:rPr>
          <w:rStyle w:val="c6"/>
          <w:color w:val="000000"/>
        </w:rPr>
        <w:t xml:space="preserve"> концертном исполнении. Видеоза</w:t>
      </w:r>
      <w:r w:rsidRPr="00500AF2">
        <w:rPr>
          <w:rStyle w:val="c6"/>
          <w:color w:val="000000"/>
        </w:rPr>
        <w:t>писи концертного и</w:t>
      </w:r>
      <w:r>
        <w:rPr>
          <w:rStyle w:val="c6"/>
          <w:color w:val="000000"/>
        </w:rPr>
        <w:t xml:space="preserve">сполнения романсов А. Варламова </w:t>
      </w:r>
      <w:r w:rsidRPr="00500AF2">
        <w:rPr>
          <w:rStyle w:val="c6"/>
          <w:color w:val="000000"/>
        </w:rPr>
        <w:t>«Белеет парус одинокий» (сл. М. Лермонтова),</w:t>
      </w:r>
      <w:r>
        <w:rPr>
          <w:rStyle w:val="c6"/>
          <w:color w:val="000000"/>
        </w:rPr>
        <w:t xml:space="preserve"> А. Алябьева </w:t>
      </w:r>
      <w:r w:rsidRPr="00500AF2">
        <w:rPr>
          <w:rStyle w:val="c6"/>
          <w:color w:val="000000"/>
        </w:rPr>
        <w:t>«Соловей» (сл. А. Дельви</w:t>
      </w:r>
      <w:r>
        <w:rPr>
          <w:rStyle w:val="c6"/>
          <w:color w:val="000000"/>
        </w:rPr>
        <w:t>га). А. Рыбников «Романс черепа</w:t>
      </w:r>
      <w:r w:rsidRPr="00500AF2">
        <w:rPr>
          <w:rStyle w:val="c6"/>
          <w:color w:val="000000"/>
        </w:rPr>
        <w:t xml:space="preserve">хи Тортиллы» (сл. Ю. </w:t>
      </w:r>
      <w:r>
        <w:rPr>
          <w:rStyle w:val="c6"/>
          <w:color w:val="000000"/>
        </w:rPr>
        <w:t>Энтина) из кинофильма «Приключе</w:t>
      </w:r>
      <w:r w:rsidRPr="00500AF2">
        <w:rPr>
          <w:rStyle w:val="c6"/>
          <w:color w:val="000000"/>
        </w:rPr>
        <w:t>ния Буратино». А. Лядо</w:t>
      </w:r>
      <w:r>
        <w:rPr>
          <w:rStyle w:val="c6"/>
          <w:color w:val="000000"/>
        </w:rPr>
        <w:t>в «Бирюльки», «Про старину» (ви</w:t>
      </w:r>
      <w:r w:rsidRPr="00500AF2">
        <w:rPr>
          <w:rStyle w:val="c6"/>
          <w:color w:val="000000"/>
        </w:rPr>
        <w:t>деозаписи концертного исп</w:t>
      </w:r>
      <w:r>
        <w:rPr>
          <w:rStyle w:val="c6"/>
          <w:color w:val="000000"/>
        </w:rPr>
        <w:t xml:space="preserve">олнения). Л.В. Бетховен. Соната </w:t>
      </w:r>
      <w:r w:rsidRPr="00500AF2">
        <w:rPr>
          <w:rStyle w:val="c6"/>
          <w:color w:val="000000"/>
        </w:rPr>
        <w:t>№ 14 («Лунная»). Б. Бр</w:t>
      </w:r>
      <w:r>
        <w:rPr>
          <w:rStyle w:val="c6"/>
          <w:color w:val="000000"/>
        </w:rPr>
        <w:t xml:space="preserve">иттен «Путеводитель по оркестру </w:t>
      </w:r>
      <w:r w:rsidRPr="00500AF2">
        <w:rPr>
          <w:rStyle w:val="c6"/>
          <w:color w:val="000000"/>
        </w:rPr>
        <w:t>для юношества». П. Ч</w:t>
      </w:r>
      <w:r>
        <w:rPr>
          <w:rStyle w:val="c6"/>
          <w:color w:val="000000"/>
        </w:rPr>
        <w:t xml:space="preserve">айковский. Симфония № 1 (Зимние </w:t>
      </w:r>
      <w:r w:rsidRPr="00500AF2">
        <w:rPr>
          <w:rStyle w:val="c6"/>
          <w:color w:val="000000"/>
        </w:rPr>
        <w:t xml:space="preserve">грёзы) — фрагмент. А. </w:t>
      </w:r>
      <w:r>
        <w:rPr>
          <w:rStyle w:val="c6"/>
          <w:color w:val="000000"/>
        </w:rPr>
        <w:t>Бородин. Симфония № 2 («Богатыр</w:t>
      </w:r>
      <w:r w:rsidRPr="00500AF2">
        <w:rPr>
          <w:rStyle w:val="c6"/>
          <w:color w:val="000000"/>
        </w:rPr>
        <w:t>ская») — фрагменты. А.</w:t>
      </w:r>
      <w:r>
        <w:rPr>
          <w:rStyle w:val="c6"/>
          <w:color w:val="000000"/>
        </w:rPr>
        <w:t xml:space="preserve"> Лядов «Восемь русских народных </w:t>
      </w:r>
      <w:r w:rsidRPr="00500AF2">
        <w:rPr>
          <w:rStyle w:val="c6"/>
          <w:color w:val="000000"/>
        </w:rPr>
        <w:t>песен» для симфонического оркестра (фрагменты). Симфон</w:t>
      </w:r>
      <w:r>
        <w:rPr>
          <w:rStyle w:val="c6"/>
          <w:color w:val="000000"/>
        </w:rPr>
        <w:t>ические картины А. Лядова «Баба-яга» и «Волшебное озе</w:t>
      </w:r>
      <w:r w:rsidRPr="00500AF2">
        <w:rPr>
          <w:rStyle w:val="c6"/>
          <w:color w:val="000000"/>
        </w:rPr>
        <w:t>ро» (фрагменты). Фраг</w:t>
      </w:r>
      <w:r>
        <w:rPr>
          <w:rStyle w:val="c6"/>
          <w:color w:val="000000"/>
        </w:rPr>
        <w:t xml:space="preserve">менты музыкальных спектаклей (в </w:t>
      </w:r>
      <w:r w:rsidRPr="00500AF2">
        <w:rPr>
          <w:rStyle w:val="c6"/>
          <w:color w:val="000000"/>
        </w:rPr>
        <w:t xml:space="preserve">видеозаписях). Фрагмент </w:t>
      </w:r>
      <w:r>
        <w:rPr>
          <w:rStyle w:val="c6"/>
          <w:color w:val="000000"/>
        </w:rPr>
        <w:t xml:space="preserve">старинной итальянской оперы (по </w:t>
      </w:r>
      <w:r w:rsidRPr="00500AF2">
        <w:rPr>
          <w:rStyle w:val="c6"/>
          <w:color w:val="000000"/>
        </w:rPr>
        <w:t>выбору учителя). Фрагме</w:t>
      </w:r>
      <w:r>
        <w:rPr>
          <w:rStyle w:val="c6"/>
          <w:color w:val="000000"/>
        </w:rPr>
        <w:t xml:space="preserve">нты оперы М.И. Глинки «Руслан и </w:t>
      </w:r>
      <w:r w:rsidRPr="00500AF2">
        <w:rPr>
          <w:rStyle w:val="c6"/>
          <w:color w:val="000000"/>
        </w:rPr>
        <w:t xml:space="preserve">Людмила» (например, </w:t>
      </w:r>
      <w:r>
        <w:rPr>
          <w:rStyle w:val="c6"/>
          <w:color w:val="000000"/>
        </w:rPr>
        <w:t>«Песни Бояна», «Каватины Людми</w:t>
      </w:r>
      <w:r w:rsidRPr="00500AF2">
        <w:rPr>
          <w:rStyle w:val="c6"/>
          <w:color w:val="000000"/>
        </w:rPr>
        <w:t>лы», «Арии Руслана»</w:t>
      </w:r>
      <w:r>
        <w:rPr>
          <w:rStyle w:val="c6"/>
          <w:color w:val="000000"/>
        </w:rPr>
        <w:t>, «Рондо Фарлафа», «Марша Черно</w:t>
      </w:r>
      <w:r w:rsidRPr="00500AF2">
        <w:rPr>
          <w:rStyle w:val="c6"/>
          <w:color w:val="000000"/>
        </w:rPr>
        <w:t>мора», хора «Лель таинс</w:t>
      </w:r>
      <w:r>
        <w:rPr>
          <w:rStyle w:val="c6"/>
          <w:color w:val="000000"/>
        </w:rPr>
        <w:t xml:space="preserve">твенный», танцев разных народов </w:t>
      </w:r>
      <w:r w:rsidRPr="00500AF2">
        <w:rPr>
          <w:rStyle w:val="c6"/>
          <w:color w:val="000000"/>
        </w:rPr>
        <w:t>мира — лезгинки, арабск</w:t>
      </w:r>
      <w:r>
        <w:rPr>
          <w:rStyle w:val="c6"/>
          <w:color w:val="000000"/>
        </w:rPr>
        <w:t>ого и турецкого). Старинные рус</w:t>
      </w:r>
      <w:r w:rsidRPr="00500AF2">
        <w:rPr>
          <w:rStyle w:val="c6"/>
          <w:color w:val="000000"/>
        </w:rPr>
        <w:t>ские народные свадебны</w:t>
      </w:r>
      <w:r>
        <w:rPr>
          <w:rStyle w:val="c6"/>
          <w:color w:val="000000"/>
        </w:rPr>
        <w:t>е песни. Фрагменты оперы Н. Римского-</w:t>
      </w:r>
      <w:r w:rsidRPr="00500AF2">
        <w:rPr>
          <w:rStyle w:val="c6"/>
          <w:color w:val="000000"/>
        </w:rPr>
        <w:t>Корсакова «Снег</w:t>
      </w:r>
      <w:r>
        <w:rPr>
          <w:rStyle w:val="c6"/>
          <w:color w:val="000000"/>
        </w:rPr>
        <w:t xml:space="preserve">урочка»: «Песня и пляска птиц», </w:t>
      </w:r>
      <w:r w:rsidRPr="00500AF2">
        <w:rPr>
          <w:rStyle w:val="c6"/>
          <w:color w:val="000000"/>
        </w:rPr>
        <w:t>ария Снегурочки (из Про</w:t>
      </w:r>
      <w:r>
        <w:rPr>
          <w:rStyle w:val="c6"/>
          <w:color w:val="000000"/>
        </w:rPr>
        <w:t xml:space="preserve">лога), песни Леля, хоры «Ай, во </w:t>
      </w:r>
      <w:r w:rsidRPr="00500AF2">
        <w:rPr>
          <w:rStyle w:val="c6"/>
          <w:color w:val="000000"/>
        </w:rPr>
        <w:t xml:space="preserve">поле липенька» и «А мы </w:t>
      </w:r>
      <w:r>
        <w:rPr>
          <w:rStyle w:val="c6"/>
          <w:color w:val="000000"/>
        </w:rPr>
        <w:t xml:space="preserve">просо сеяли». Фрагменты детских </w:t>
      </w:r>
      <w:r w:rsidRPr="00500AF2">
        <w:rPr>
          <w:rStyle w:val="c6"/>
          <w:color w:val="000000"/>
        </w:rPr>
        <w:t>опер (в видеозаписях). Ру</w:t>
      </w:r>
      <w:r>
        <w:rPr>
          <w:rStyle w:val="c6"/>
          <w:color w:val="000000"/>
        </w:rPr>
        <w:t xml:space="preserve">сский и неаполитанский танцы из </w:t>
      </w:r>
      <w:r w:rsidRPr="00500AF2">
        <w:rPr>
          <w:rStyle w:val="c6"/>
          <w:color w:val="000000"/>
        </w:rPr>
        <w:t>балета П.И. Чайковско</w:t>
      </w:r>
      <w:r>
        <w:rPr>
          <w:rStyle w:val="c6"/>
          <w:color w:val="000000"/>
        </w:rPr>
        <w:t xml:space="preserve">го «Лебединое озеро». Фрагменты </w:t>
      </w:r>
      <w:r w:rsidRPr="00500AF2">
        <w:rPr>
          <w:rStyle w:val="c6"/>
          <w:color w:val="000000"/>
        </w:rPr>
        <w:t>музыки И. Стравинского</w:t>
      </w:r>
      <w:r>
        <w:rPr>
          <w:rStyle w:val="c6"/>
          <w:color w:val="000000"/>
        </w:rPr>
        <w:t xml:space="preserve"> к балету «Петрушка». Фрагменты </w:t>
      </w:r>
      <w:r w:rsidRPr="00500AF2">
        <w:rPr>
          <w:rStyle w:val="c6"/>
          <w:color w:val="000000"/>
        </w:rPr>
        <w:t>музыки к детским балета</w:t>
      </w:r>
      <w:r>
        <w:rPr>
          <w:rStyle w:val="c6"/>
          <w:color w:val="000000"/>
        </w:rPr>
        <w:t>м (в видеозаписи). Фрагменты му</w:t>
      </w:r>
      <w:r w:rsidRPr="00500AF2">
        <w:rPr>
          <w:rStyle w:val="c6"/>
          <w:color w:val="000000"/>
        </w:rPr>
        <w:t>зыки из известных оп</w:t>
      </w:r>
      <w:r>
        <w:rPr>
          <w:rStyle w:val="c6"/>
          <w:color w:val="000000"/>
        </w:rPr>
        <w:t xml:space="preserve">еретт (например, «Летучая мышь» </w:t>
      </w:r>
      <w:r w:rsidRPr="00500AF2">
        <w:rPr>
          <w:rStyle w:val="c6"/>
          <w:color w:val="000000"/>
        </w:rPr>
        <w:t>или «Принцесса цирка»). Фрагменты мюзикло</w:t>
      </w:r>
      <w:r>
        <w:rPr>
          <w:rStyle w:val="c6"/>
          <w:color w:val="000000"/>
        </w:rPr>
        <w:t>в (в видеоза</w:t>
      </w:r>
      <w:r w:rsidRPr="00500AF2">
        <w:rPr>
          <w:rStyle w:val="c6"/>
          <w:color w:val="000000"/>
        </w:rPr>
        <w:t xml:space="preserve">писях). Произведения </w:t>
      </w:r>
      <w:r>
        <w:rPr>
          <w:rStyle w:val="c6"/>
          <w:color w:val="000000"/>
        </w:rPr>
        <w:t>одного или нескольких композиторов, чей дом-</w:t>
      </w:r>
      <w:r w:rsidRPr="00500AF2">
        <w:rPr>
          <w:rStyle w:val="c6"/>
          <w:color w:val="000000"/>
        </w:rPr>
        <w:t>музей «пос</w:t>
      </w:r>
      <w:r>
        <w:rPr>
          <w:rStyle w:val="c6"/>
          <w:color w:val="000000"/>
        </w:rPr>
        <w:t>етили» учащиеся во время вообра</w:t>
      </w:r>
      <w:r w:rsidRPr="00500AF2">
        <w:rPr>
          <w:rStyle w:val="c6"/>
          <w:color w:val="000000"/>
        </w:rPr>
        <w:t>жаемого путешествия п</w:t>
      </w:r>
      <w:r>
        <w:rPr>
          <w:rStyle w:val="c6"/>
          <w:color w:val="000000"/>
        </w:rPr>
        <w:t>о музыкальным музеям мира. Запи</w:t>
      </w:r>
      <w:r w:rsidRPr="00500AF2">
        <w:rPr>
          <w:rStyle w:val="c6"/>
          <w:color w:val="000000"/>
        </w:rPr>
        <w:t>си звучания старинных музыкальных инструментов.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>Звучание механического пианино и других старинных механических музыкальных устройств. Звучание виниловых</w:t>
      </w:r>
      <w:r>
        <w:rPr>
          <w:rStyle w:val="c6"/>
          <w:color w:val="000000"/>
        </w:rPr>
        <w:t xml:space="preserve"> </w:t>
      </w:r>
      <w:r w:rsidRPr="00500AF2">
        <w:rPr>
          <w:rStyle w:val="c6"/>
          <w:color w:val="000000"/>
        </w:rPr>
        <w:t xml:space="preserve">пластинок. А. Лядов </w:t>
      </w:r>
      <w:r>
        <w:rPr>
          <w:rStyle w:val="c6"/>
          <w:color w:val="000000"/>
        </w:rPr>
        <w:t>«Музыкальная табакерка». П. Чай</w:t>
      </w:r>
      <w:r w:rsidRPr="00500AF2">
        <w:rPr>
          <w:rStyle w:val="c6"/>
          <w:color w:val="000000"/>
        </w:rPr>
        <w:t xml:space="preserve">ковский «Шарманщик  </w:t>
      </w:r>
      <w:r>
        <w:rPr>
          <w:rStyle w:val="c6"/>
          <w:color w:val="000000"/>
        </w:rPr>
        <w:t>поёт». Записи звучания музыкаль</w:t>
      </w:r>
      <w:r w:rsidRPr="00500AF2">
        <w:rPr>
          <w:rStyle w:val="c6"/>
          <w:color w:val="000000"/>
        </w:rPr>
        <w:t>ных инструментов, из</w:t>
      </w:r>
      <w:r>
        <w:rPr>
          <w:rStyle w:val="c6"/>
          <w:color w:val="000000"/>
        </w:rPr>
        <w:t>ображённых в произведениях живо</w:t>
      </w:r>
      <w:r w:rsidRPr="00500AF2">
        <w:rPr>
          <w:rStyle w:val="c6"/>
          <w:color w:val="000000"/>
        </w:rPr>
        <w:t>писи и народного дек</w:t>
      </w:r>
      <w:r>
        <w:rPr>
          <w:rStyle w:val="c6"/>
          <w:color w:val="000000"/>
        </w:rPr>
        <w:t xml:space="preserve">оративно-прикладного творчества. </w:t>
      </w:r>
      <w:r w:rsidRPr="00500AF2">
        <w:rPr>
          <w:rStyle w:val="c6"/>
          <w:color w:val="000000"/>
        </w:rPr>
        <w:t>Любые музыкальные прои</w:t>
      </w:r>
      <w:r>
        <w:rPr>
          <w:rStyle w:val="c6"/>
          <w:color w:val="000000"/>
        </w:rPr>
        <w:t xml:space="preserve">зведения из программы 3 класса, </w:t>
      </w:r>
      <w:r w:rsidRPr="00500AF2">
        <w:rPr>
          <w:rStyle w:val="c6"/>
          <w:color w:val="000000"/>
        </w:rPr>
        <w:t>написанные в мажорном</w:t>
      </w:r>
      <w:r>
        <w:rPr>
          <w:rStyle w:val="c6"/>
          <w:color w:val="000000"/>
        </w:rPr>
        <w:t xml:space="preserve"> и минорном ладах. Звучания различных интервалов. </w:t>
      </w:r>
    </w:p>
    <w:p w:rsidR="00500AF2" w:rsidRP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Музыкально-изобразительная деятельность</w:t>
      </w:r>
      <w:r>
        <w:rPr>
          <w:rStyle w:val="c6"/>
          <w:color w:val="000000"/>
        </w:rPr>
        <w:t xml:space="preserve">.  Рисунки </w:t>
      </w:r>
      <w:r w:rsidRPr="00500AF2">
        <w:rPr>
          <w:rStyle w:val="c6"/>
          <w:color w:val="000000"/>
        </w:rPr>
        <w:t>героев музыкальных произведений. Рисование под</w:t>
      </w:r>
      <w:r>
        <w:rPr>
          <w:rStyle w:val="c6"/>
          <w:color w:val="000000"/>
        </w:rPr>
        <w:t xml:space="preserve"> музыку. </w:t>
      </w:r>
      <w:r w:rsidRPr="00500AF2">
        <w:rPr>
          <w:rStyle w:val="c6"/>
          <w:color w:val="000000"/>
        </w:rPr>
        <w:t>Знакомство с картинам</w:t>
      </w:r>
      <w:r>
        <w:rPr>
          <w:rStyle w:val="c6"/>
          <w:color w:val="000000"/>
        </w:rPr>
        <w:t>и полотен. Эскизы костюмов и де</w:t>
      </w:r>
      <w:r w:rsidRPr="00500AF2">
        <w:rPr>
          <w:rStyle w:val="c6"/>
          <w:color w:val="000000"/>
        </w:rPr>
        <w:t xml:space="preserve">кораций.  Гримирование.  </w:t>
      </w:r>
      <w:r>
        <w:rPr>
          <w:rStyle w:val="c6"/>
          <w:color w:val="000000"/>
        </w:rPr>
        <w:t xml:space="preserve">Рисование и озвучивание голосом </w:t>
      </w:r>
      <w:r w:rsidRPr="00500AF2">
        <w:rPr>
          <w:rStyle w:val="c6"/>
          <w:color w:val="000000"/>
        </w:rPr>
        <w:t>рисунков.</w:t>
      </w:r>
    </w:p>
    <w:p w:rsidR="00500AF2" w:rsidRP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Арт-терапевтическая деятельность.</w:t>
      </w:r>
      <w:r>
        <w:rPr>
          <w:rStyle w:val="c6"/>
          <w:color w:val="000000"/>
        </w:rPr>
        <w:t xml:space="preserve"> Упражнения, музы</w:t>
      </w:r>
      <w:r w:rsidRPr="00500AF2">
        <w:rPr>
          <w:rStyle w:val="c6"/>
          <w:color w:val="000000"/>
        </w:rPr>
        <w:t>кальные игры.</w:t>
      </w:r>
    </w:p>
    <w:p w:rsidR="00500AF2" w:rsidRDefault="00500AF2" w:rsidP="00500AF2">
      <w:pPr>
        <w:pStyle w:val="c19"/>
        <w:spacing w:after="0" w:line="270" w:lineRule="atLeast"/>
        <w:ind w:left="567" w:firstLine="851"/>
        <w:jc w:val="both"/>
        <w:rPr>
          <w:rStyle w:val="c6"/>
          <w:color w:val="000000"/>
        </w:rPr>
      </w:pPr>
      <w:r w:rsidRPr="00500AF2">
        <w:rPr>
          <w:rStyle w:val="c6"/>
          <w:b/>
          <w:color w:val="000000"/>
        </w:rPr>
        <w:t>Музыкально-пластическая деятельность.</w:t>
      </w:r>
      <w:r>
        <w:rPr>
          <w:rStyle w:val="c6"/>
          <w:color w:val="000000"/>
        </w:rPr>
        <w:t xml:space="preserve"> Имитация иг</w:t>
      </w:r>
      <w:r w:rsidRPr="00500AF2">
        <w:rPr>
          <w:rStyle w:val="c6"/>
          <w:color w:val="000000"/>
        </w:rPr>
        <w:t>ры на различных музык</w:t>
      </w:r>
      <w:r>
        <w:rPr>
          <w:rStyle w:val="c6"/>
          <w:color w:val="000000"/>
        </w:rPr>
        <w:t xml:space="preserve">альных инструментах, входящих в </w:t>
      </w:r>
      <w:r w:rsidRPr="00500AF2">
        <w:rPr>
          <w:rStyle w:val="c6"/>
          <w:color w:val="000000"/>
        </w:rPr>
        <w:t xml:space="preserve">состав симфонического </w:t>
      </w:r>
      <w:r>
        <w:rPr>
          <w:rStyle w:val="c6"/>
          <w:color w:val="000000"/>
        </w:rPr>
        <w:t>оркестра.  Инсценировки. Пласти</w:t>
      </w:r>
      <w:r w:rsidRPr="00500AF2">
        <w:rPr>
          <w:rStyle w:val="c6"/>
          <w:color w:val="000000"/>
        </w:rPr>
        <w:t>ческие импровизации</w:t>
      </w:r>
      <w:r>
        <w:rPr>
          <w:rStyle w:val="c6"/>
          <w:color w:val="000000"/>
        </w:rPr>
        <w:t>.</w:t>
      </w:r>
    </w:p>
    <w:p w:rsidR="00500AF2" w:rsidRPr="00500AF2" w:rsidRDefault="00500AF2" w:rsidP="00500AF2">
      <w:pPr>
        <w:pStyle w:val="c19"/>
        <w:spacing w:before="0" w:beforeAutospacing="0" w:after="0" w:afterAutospacing="0" w:line="270" w:lineRule="atLeast"/>
        <w:ind w:left="567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Программа для третьего класса структурирована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в виде трёх больших тем: «В концертном зале», «В музыкальном театре», «В музыкальном музее».</w:t>
      </w:r>
    </w:p>
    <w:p w:rsidR="00500AF2" w:rsidRDefault="00500AF2" w:rsidP="00500AF2">
      <w:pPr>
        <w:pStyle w:val="c36"/>
        <w:spacing w:before="0" w:beforeAutospacing="0" w:after="0" w:afterAutospacing="0" w:line="270" w:lineRule="atLeast"/>
        <w:ind w:left="567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 Содержание программы может варьироваться с учетом реальных интересов, потребностей и личностных проблем учащихся, наличия музыкальных записей, нотного материала и других факторов.</w:t>
      </w:r>
    </w:p>
    <w:p w:rsidR="00D45DDE" w:rsidRPr="00AA7932" w:rsidRDefault="00500AF2" w:rsidP="00500AF2">
      <w:pPr>
        <w:pStyle w:val="a9"/>
        <w:numPr>
          <w:ilvl w:val="0"/>
          <w:numId w:val="36"/>
        </w:numPr>
        <w:ind w:left="567" w:firstLine="851"/>
        <w:jc w:val="both"/>
        <w:rPr>
          <w:b/>
        </w:rPr>
      </w:pPr>
      <w:r w:rsidRPr="00AA7932">
        <w:rPr>
          <w:b/>
        </w:rPr>
        <w:t xml:space="preserve"> </w:t>
      </w:r>
      <w:r>
        <w:rPr>
          <w:b/>
        </w:rPr>
        <w:t>«В концертном зале» (15</w:t>
      </w:r>
      <w:r w:rsidR="00D45DDE" w:rsidRPr="00AA7932">
        <w:rPr>
          <w:b/>
        </w:rPr>
        <w:t xml:space="preserve"> часов).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Концерт хоровой музыки. Концерт камерной музыки. Концерт симфонической музыки.</w:t>
      </w:r>
    </w:p>
    <w:p w:rsidR="00D45DDE" w:rsidRPr="00AA7932" w:rsidRDefault="00500AF2" w:rsidP="00500AF2">
      <w:pPr>
        <w:pStyle w:val="a9"/>
        <w:numPr>
          <w:ilvl w:val="0"/>
          <w:numId w:val="36"/>
        </w:numPr>
        <w:ind w:left="567" w:firstLine="851"/>
        <w:jc w:val="both"/>
        <w:rPr>
          <w:b/>
        </w:rPr>
      </w:pPr>
      <w:r>
        <w:rPr>
          <w:b/>
        </w:rPr>
        <w:t>В музыкальном театре (11</w:t>
      </w:r>
      <w:r w:rsidR="00D45DDE" w:rsidRPr="00AA7932">
        <w:rPr>
          <w:b/>
        </w:rPr>
        <w:t xml:space="preserve"> часов).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Опера. Оперетта. Балет. Мюзикл.</w:t>
      </w:r>
    </w:p>
    <w:p w:rsidR="00D45DDE" w:rsidRPr="00AA7932" w:rsidRDefault="00D45DDE" w:rsidP="00500AF2">
      <w:pPr>
        <w:pStyle w:val="a9"/>
        <w:numPr>
          <w:ilvl w:val="0"/>
          <w:numId w:val="36"/>
        </w:numPr>
        <w:ind w:left="567" w:firstLine="851"/>
        <w:jc w:val="both"/>
        <w:rPr>
          <w:b/>
        </w:rPr>
      </w:pPr>
      <w:r w:rsidRPr="00AA7932">
        <w:rPr>
          <w:b/>
        </w:rPr>
        <w:t>«В музыкальном музее» (8 часов).</w:t>
      </w:r>
    </w:p>
    <w:p w:rsidR="00D45DDE" w:rsidRPr="00AA7932" w:rsidRDefault="00D45DDE" w:rsidP="00500AF2">
      <w:pPr>
        <w:spacing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Музыкальные инструменты. Музыка и техника. Музыка и другие виды искусства. Музыка и книги.</w:t>
      </w: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D45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КЛАСС.</w:t>
      </w: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Look w:val="01E0"/>
      </w:tblPr>
      <w:tblGrid>
        <w:gridCol w:w="3046"/>
        <w:gridCol w:w="2766"/>
      </w:tblGrid>
      <w:tr w:rsidR="00500AF2" w:rsidRPr="00AA7932" w:rsidTr="00500AF2">
        <w:trPr>
          <w:trHeight w:val="319"/>
        </w:trPr>
        <w:tc>
          <w:tcPr>
            <w:tcW w:w="3046" w:type="dxa"/>
          </w:tcPr>
          <w:p w:rsidR="00500AF2" w:rsidRPr="00AA7932" w:rsidRDefault="00500AF2" w:rsidP="00500AF2">
            <w:pPr>
              <w:jc w:val="center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Разделы</w:t>
            </w:r>
          </w:p>
        </w:tc>
        <w:tc>
          <w:tcPr>
            <w:tcW w:w="2766" w:type="dxa"/>
          </w:tcPr>
          <w:p w:rsidR="00500AF2" w:rsidRPr="00AA793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00AF2" w:rsidRPr="00AA7932" w:rsidTr="00500AF2">
        <w:trPr>
          <w:trHeight w:val="958"/>
        </w:trPr>
        <w:tc>
          <w:tcPr>
            <w:tcW w:w="3046" w:type="dxa"/>
          </w:tcPr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концертном зале» </w:t>
            </w: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500AF2" w:rsidRDefault="00500AF2">
            <w:pPr>
              <w:rPr>
                <w:sz w:val="24"/>
                <w:szCs w:val="24"/>
              </w:rPr>
            </w:pPr>
          </w:p>
          <w:p w:rsidR="00500AF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00AF2" w:rsidRPr="00AA7932" w:rsidRDefault="00500AF2" w:rsidP="00500AF2">
            <w:pPr>
              <w:jc w:val="both"/>
              <w:rPr>
                <w:sz w:val="24"/>
                <w:szCs w:val="24"/>
              </w:rPr>
            </w:pPr>
          </w:p>
        </w:tc>
      </w:tr>
      <w:tr w:rsidR="00500AF2" w:rsidRPr="00AA7932" w:rsidTr="00500AF2">
        <w:trPr>
          <w:trHeight w:val="958"/>
        </w:trPr>
        <w:tc>
          <w:tcPr>
            <w:tcW w:w="3046" w:type="dxa"/>
          </w:tcPr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музыкальном театре» </w:t>
            </w: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500AF2" w:rsidRDefault="00500AF2">
            <w:pPr>
              <w:rPr>
                <w:sz w:val="24"/>
                <w:szCs w:val="24"/>
              </w:rPr>
            </w:pPr>
          </w:p>
          <w:p w:rsidR="00500AF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00AF2" w:rsidRPr="00AA7932" w:rsidRDefault="00500AF2" w:rsidP="00500AF2">
            <w:pPr>
              <w:jc w:val="both"/>
              <w:rPr>
                <w:sz w:val="24"/>
                <w:szCs w:val="24"/>
              </w:rPr>
            </w:pPr>
          </w:p>
        </w:tc>
      </w:tr>
      <w:tr w:rsidR="00500AF2" w:rsidRPr="00AA7932" w:rsidTr="00500AF2">
        <w:trPr>
          <w:trHeight w:val="944"/>
        </w:trPr>
        <w:tc>
          <w:tcPr>
            <w:tcW w:w="3046" w:type="dxa"/>
          </w:tcPr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«В музыкальном музее» </w:t>
            </w:r>
          </w:p>
          <w:p w:rsidR="00500AF2" w:rsidRPr="00AA7932" w:rsidRDefault="00500AF2" w:rsidP="00541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500AF2" w:rsidRDefault="00500AF2">
            <w:pPr>
              <w:rPr>
                <w:sz w:val="24"/>
                <w:szCs w:val="24"/>
              </w:rPr>
            </w:pPr>
          </w:p>
          <w:p w:rsidR="00500AF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00AF2" w:rsidRPr="00AA7932" w:rsidRDefault="00500AF2" w:rsidP="00500AF2">
            <w:pPr>
              <w:jc w:val="both"/>
              <w:rPr>
                <w:sz w:val="24"/>
                <w:szCs w:val="24"/>
              </w:rPr>
            </w:pPr>
          </w:p>
        </w:tc>
      </w:tr>
      <w:tr w:rsidR="00500AF2" w:rsidRPr="00AA7932" w:rsidTr="00500AF2">
        <w:trPr>
          <w:trHeight w:val="333"/>
        </w:trPr>
        <w:tc>
          <w:tcPr>
            <w:tcW w:w="3046" w:type="dxa"/>
          </w:tcPr>
          <w:p w:rsidR="00500AF2" w:rsidRPr="00AA793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766" w:type="dxa"/>
          </w:tcPr>
          <w:p w:rsidR="00500AF2" w:rsidRPr="00AA7932" w:rsidRDefault="00500AF2" w:rsidP="0050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DE" w:rsidRPr="00AA7932" w:rsidRDefault="00D45DDE" w:rsidP="00D4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Default="00D45DDE" w:rsidP="00D4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ОСВОЕНИЯ ПРОГРАММЫ ОБУЧАЮЩИЕСЯ 3 КЛАССА</w:t>
      </w:r>
    </w:p>
    <w:p w:rsidR="002C03FE" w:rsidRPr="00500AF2" w:rsidRDefault="002C03FE" w:rsidP="00500AF2">
      <w:pPr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</w:t>
      </w:r>
      <w:r w:rsidRPr="00500AF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выражать эмоционально-</w:t>
      </w:r>
      <w:r w:rsidRPr="00AA7932">
        <w:rPr>
          <w:rFonts w:ascii="Times New Roman" w:hAnsi="Times New Roman" w:cs="Times New Roman"/>
          <w:sz w:val="24"/>
          <w:szCs w:val="24"/>
        </w:rPr>
        <w:t>ценностное отношение к прослушанным музыкальным произведениям;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паре, в группе;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500AF2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Default="00D45DDE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ОСУЩЕСТВЛЯЕТСЯ В СЛЕДУЮЩИХ ВИДАХ:</w:t>
      </w:r>
    </w:p>
    <w:p w:rsidR="00D45DDE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B3456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562">
        <w:rPr>
          <w:rFonts w:ascii="Times New Roman" w:hAnsi="Times New Roman" w:cs="Times New Roman"/>
          <w:b/>
          <w:i/>
          <w:sz w:val="24"/>
          <w:szCs w:val="24"/>
        </w:rPr>
        <w:t>Входной, текущий, тематический, итоговый.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Форма контроля:</w:t>
      </w:r>
    </w:p>
    <w:p w:rsidR="00D45DDE" w:rsidRPr="00AA7932" w:rsidRDefault="00D45DDE" w:rsidP="00500AF2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45DDE" w:rsidRPr="00AA7932" w:rsidRDefault="00D45DDE" w:rsidP="00500AF2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практическая работа,</w:t>
      </w:r>
    </w:p>
    <w:p w:rsidR="00D45DDE" w:rsidRPr="00AA7932" w:rsidRDefault="00D45DDE" w:rsidP="00500AF2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тест</w:t>
      </w: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B34562" w:rsidRDefault="00D45DDE" w:rsidP="00500AF2">
      <w:pPr>
        <w:pStyle w:val="a9"/>
        <w:ind w:left="567" w:firstLine="851"/>
        <w:jc w:val="both"/>
      </w:pPr>
    </w:p>
    <w:p w:rsidR="00D45DDE" w:rsidRPr="00AA793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E18" w:rsidRDefault="00094E18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18" w:rsidRDefault="00094E18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DE" w:rsidRDefault="00D45DDE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МЕДИАРЕСУРСОВ.</w:t>
      </w:r>
    </w:p>
    <w:p w:rsidR="00D45DDE" w:rsidRPr="00AA7932" w:rsidRDefault="00D45DDE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«Коминфо», 2002.</w:t>
      </w: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«Коминфо», 1999.</w:t>
      </w: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«Интерсофт, 1998.</w:t>
      </w:r>
    </w:p>
    <w:p w:rsidR="00D45DDE" w:rsidRPr="00AA7932" w:rsidRDefault="00D45DDE" w:rsidP="00500AF2">
      <w:pPr>
        <w:numPr>
          <w:ilvl w:val="0"/>
          <w:numId w:val="1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Дракоша в мире музыки. ООО «СиДи-АРТ».</w:t>
      </w:r>
    </w:p>
    <w:p w:rsidR="00D45DDE" w:rsidRPr="00AA7932" w:rsidRDefault="00D45DDE" w:rsidP="00500AF2">
      <w:pPr>
        <w:pStyle w:val="a9"/>
        <w:numPr>
          <w:ilvl w:val="0"/>
          <w:numId w:val="11"/>
        </w:numPr>
        <w:ind w:left="567" w:firstLine="851"/>
        <w:jc w:val="both"/>
        <w:rPr>
          <w:lang w:val="en-US"/>
        </w:rPr>
      </w:pPr>
      <w:r w:rsidRPr="00AA7932">
        <w:t>Музыкальный</w:t>
      </w:r>
      <w:r w:rsidRPr="00AA7932">
        <w:rPr>
          <w:lang w:val="en-US"/>
        </w:rPr>
        <w:t xml:space="preserve"> </w:t>
      </w:r>
      <w:r w:rsidRPr="00AA7932">
        <w:t>Бункер</w:t>
      </w:r>
      <w:r w:rsidRPr="00AA7932">
        <w:rPr>
          <w:lang w:val="en-US"/>
        </w:rPr>
        <w:t>. DS Multimedia Production Ltd 1997.</w:t>
      </w:r>
    </w:p>
    <w:p w:rsidR="00D45DDE" w:rsidRPr="00AA7932" w:rsidRDefault="00D45DDE" w:rsidP="00500AF2">
      <w:pPr>
        <w:pStyle w:val="a9"/>
        <w:numPr>
          <w:ilvl w:val="0"/>
          <w:numId w:val="11"/>
        </w:numPr>
        <w:ind w:left="567" w:firstLine="851"/>
        <w:jc w:val="both"/>
      </w:pPr>
      <w:r w:rsidRPr="00AA7932">
        <w:t>Музыкальный класс. 000 «Нью Медиа Дженерейшн».</w:t>
      </w:r>
    </w:p>
    <w:p w:rsidR="00D45DDE" w:rsidRPr="00BC1D6F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DE" w:rsidRPr="00B43642" w:rsidRDefault="00D45DDE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42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КОМПЛЕКТ.</w:t>
      </w:r>
    </w:p>
    <w:p w:rsidR="00D45DDE" w:rsidRPr="00B43642" w:rsidRDefault="00D45DDE" w:rsidP="00500AF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DE" w:rsidRPr="00B43642" w:rsidRDefault="00D45DDE" w:rsidP="00500AF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B43642" w:rsidRDefault="00D45DDE" w:rsidP="00500AF2">
      <w:pPr>
        <w:numPr>
          <w:ilvl w:val="0"/>
          <w:numId w:val="12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>Музыка. 3 класс: Учебник для четырехлетней начальной школы/ Т.И. Бакланова – 3-е изд., дораб. – М.: АСТ</w:t>
      </w:r>
      <w:r w:rsidR="002C03FE">
        <w:rPr>
          <w:rFonts w:ascii="Times New Roman" w:hAnsi="Times New Roman" w:cs="Times New Roman"/>
          <w:sz w:val="24"/>
          <w:szCs w:val="24"/>
        </w:rPr>
        <w:t xml:space="preserve"> Астрель, 201</w:t>
      </w:r>
      <w:r w:rsidR="002C03FE" w:rsidRPr="002C03FE">
        <w:rPr>
          <w:rFonts w:ascii="Times New Roman" w:hAnsi="Times New Roman" w:cs="Times New Roman"/>
          <w:sz w:val="24"/>
          <w:szCs w:val="24"/>
        </w:rPr>
        <w:t>3</w:t>
      </w:r>
      <w:r w:rsidRPr="00B43642">
        <w:rPr>
          <w:rFonts w:ascii="Times New Roman" w:hAnsi="Times New Roman" w:cs="Times New Roman"/>
          <w:sz w:val="24"/>
          <w:szCs w:val="24"/>
        </w:rPr>
        <w:t>г.</w:t>
      </w:r>
    </w:p>
    <w:p w:rsidR="00D45DDE" w:rsidRPr="00B43642" w:rsidRDefault="00D45DDE" w:rsidP="00500AF2">
      <w:pPr>
        <w:numPr>
          <w:ilvl w:val="0"/>
          <w:numId w:val="12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>Музыка. Обучение в 3 классе.  Программа. Методические рекомендации для учителя/Т.И</w:t>
      </w:r>
      <w:r w:rsidR="002C03FE">
        <w:rPr>
          <w:rFonts w:ascii="Times New Roman" w:hAnsi="Times New Roman" w:cs="Times New Roman"/>
          <w:sz w:val="24"/>
          <w:szCs w:val="24"/>
        </w:rPr>
        <w:t>. Бакланова  - М.: Астрель, 20</w:t>
      </w:r>
      <w:r w:rsidR="002C03FE" w:rsidRPr="002C03FE">
        <w:rPr>
          <w:rFonts w:ascii="Times New Roman" w:hAnsi="Times New Roman" w:cs="Times New Roman"/>
          <w:sz w:val="24"/>
          <w:szCs w:val="24"/>
        </w:rPr>
        <w:t>12</w:t>
      </w:r>
      <w:r w:rsidRPr="00B43642">
        <w:rPr>
          <w:rFonts w:ascii="Times New Roman" w:hAnsi="Times New Roman" w:cs="Times New Roman"/>
          <w:sz w:val="24"/>
          <w:szCs w:val="24"/>
        </w:rPr>
        <w:t>г.</w:t>
      </w:r>
    </w:p>
    <w:p w:rsidR="00D45DDE" w:rsidRPr="00AA7932" w:rsidRDefault="00D45DDE" w:rsidP="00500AF2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2C03FE" w:rsidRDefault="002C03FE" w:rsidP="00500AF2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D45DDE" w:rsidRPr="00AA7932" w:rsidRDefault="00D45DDE" w:rsidP="00500AF2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Куберский И.Ю., Минина Е.В.  Энциклопедия для юных музыкантов. – СПб: ТОО «Диамант», ООО «Золотой век», 1996.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Саймон Генри У. Сто великих опер и их сюжеты / Пер. с англ. 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Майкапара; А. Майкапар. Шедевры русской оперы. – М.: КРОН-ПРЕСС, 1998.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Саминг Д.К. 100 великих композиторов. – М.: Вече, 1999.</w:t>
      </w:r>
    </w:p>
    <w:p w:rsidR="00D45DDE" w:rsidRPr="00AA7932" w:rsidRDefault="00D45DDE" w:rsidP="00500AF2">
      <w:pPr>
        <w:numPr>
          <w:ilvl w:val="3"/>
          <w:numId w:val="13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Финкельштейн Э.И. Музыка от А до Я. – СПб: Композитор, 1997.</w:t>
      </w: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DE" w:rsidRPr="00AA7932" w:rsidRDefault="00D45DDE" w:rsidP="00D45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DE" w:rsidRPr="00AA7932" w:rsidRDefault="00D45DDE" w:rsidP="00D45DDE">
      <w:pPr>
        <w:pStyle w:val="a4"/>
        <w:spacing w:after="0"/>
        <w:ind w:left="0"/>
        <w:jc w:val="both"/>
        <w:rPr>
          <w:b/>
        </w:rPr>
        <w:sectPr w:rsidR="00D45DDE" w:rsidRPr="00AA7932" w:rsidSect="00D45DDE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45DDE" w:rsidRPr="00AA7932" w:rsidRDefault="00D45DDE" w:rsidP="00D4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91" w:rsidRDefault="00CB7191"/>
    <w:sectPr w:rsidR="00CB7191" w:rsidSect="006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D4" w:rsidRDefault="00240AD4">
      <w:pPr>
        <w:spacing w:after="0" w:line="240" w:lineRule="auto"/>
      </w:pPr>
      <w:r>
        <w:separator/>
      </w:r>
    </w:p>
  </w:endnote>
  <w:endnote w:type="continuationSeparator" w:id="1">
    <w:p w:rsidR="00240AD4" w:rsidRDefault="0024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B1" w:rsidRDefault="00E1125A" w:rsidP="00AE38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D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40B1" w:rsidRDefault="00240AD4" w:rsidP="00AE386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B1" w:rsidRDefault="00E1125A" w:rsidP="00AE38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D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E18">
      <w:rPr>
        <w:rStyle w:val="a8"/>
        <w:noProof/>
      </w:rPr>
      <w:t>15</w:t>
    </w:r>
    <w:r>
      <w:rPr>
        <w:rStyle w:val="a8"/>
      </w:rPr>
      <w:fldChar w:fldCharType="end"/>
    </w:r>
  </w:p>
  <w:p w:rsidR="007E40B1" w:rsidRDefault="00240AD4" w:rsidP="00AE386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5"/>
      <w:docPartObj>
        <w:docPartGallery w:val="Page Numbers (Bottom of Page)"/>
        <w:docPartUnique/>
      </w:docPartObj>
    </w:sdtPr>
    <w:sdtContent>
      <w:p w:rsidR="007E40B1" w:rsidRDefault="00E1125A">
        <w:pPr>
          <w:pStyle w:val="a6"/>
          <w:jc w:val="right"/>
        </w:pPr>
        <w:r>
          <w:fldChar w:fldCharType="begin"/>
        </w:r>
        <w:r w:rsidR="00D45DDE">
          <w:instrText xml:space="preserve"> PAGE   \* MERGEFORMAT </w:instrText>
        </w:r>
        <w:r>
          <w:fldChar w:fldCharType="separate"/>
        </w:r>
        <w:r w:rsidR="00094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0B1" w:rsidRDefault="00240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D4" w:rsidRDefault="00240AD4">
      <w:pPr>
        <w:spacing w:after="0" w:line="240" w:lineRule="auto"/>
      </w:pPr>
      <w:r>
        <w:separator/>
      </w:r>
    </w:p>
  </w:footnote>
  <w:footnote w:type="continuationSeparator" w:id="1">
    <w:p w:rsidR="00240AD4" w:rsidRDefault="0024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D"/>
      </v:shape>
    </w:pict>
  </w:numPicBullet>
  <w:abstractNum w:abstractNumId="0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7E6E"/>
    <w:multiLevelType w:val="multilevel"/>
    <w:tmpl w:val="415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02556"/>
    <w:multiLevelType w:val="multilevel"/>
    <w:tmpl w:val="3780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60E48"/>
    <w:multiLevelType w:val="multilevel"/>
    <w:tmpl w:val="3F3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ED4047"/>
    <w:multiLevelType w:val="multilevel"/>
    <w:tmpl w:val="6F021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4"/>
  </w:num>
  <w:num w:numId="5">
    <w:abstractNumId w:val="22"/>
  </w:num>
  <w:num w:numId="6">
    <w:abstractNumId w:val="32"/>
  </w:num>
  <w:num w:numId="7">
    <w:abstractNumId w:val="26"/>
  </w:num>
  <w:num w:numId="8">
    <w:abstractNumId w:val="13"/>
  </w:num>
  <w:num w:numId="9">
    <w:abstractNumId w:val="31"/>
  </w:num>
  <w:num w:numId="10">
    <w:abstractNumId w:val="6"/>
  </w:num>
  <w:num w:numId="11">
    <w:abstractNumId w:val="37"/>
  </w:num>
  <w:num w:numId="12">
    <w:abstractNumId w:val="10"/>
  </w:num>
  <w:num w:numId="13">
    <w:abstractNumId w:val="36"/>
  </w:num>
  <w:num w:numId="14">
    <w:abstractNumId w:val="21"/>
  </w:num>
  <w:num w:numId="15">
    <w:abstractNumId w:val="9"/>
  </w:num>
  <w:num w:numId="16">
    <w:abstractNumId w:val="34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4"/>
  </w:num>
  <w:num w:numId="22">
    <w:abstractNumId w:val="33"/>
  </w:num>
  <w:num w:numId="23">
    <w:abstractNumId w:val="35"/>
  </w:num>
  <w:num w:numId="24">
    <w:abstractNumId w:val="19"/>
  </w:num>
  <w:num w:numId="25">
    <w:abstractNumId w:val="12"/>
  </w:num>
  <w:num w:numId="26">
    <w:abstractNumId w:val="28"/>
  </w:num>
  <w:num w:numId="27">
    <w:abstractNumId w:val="5"/>
  </w:num>
  <w:num w:numId="28">
    <w:abstractNumId w:val="18"/>
  </w:num>
  <w:num w:numId="29">
    <w:abstractNumId w:val="17"/>
  </w:num>
  <w:num w:numId="30">
    <w:abstractNumId w:val="29"/>
  </w:num>
  <w:num w:numId="31">
    <w:abstractNumId w:val="0"/>
  </w:num>
  <w:num w:numId="32">
    <w:abstractNumId w:val="16"/>
  </w:num>
  <w:num w:numId="33">
    <w:abstractNumId w:val="11"/>
  </w:num>
  <w:num w:numId="34">
    <w:abstractNumId w:val="30"/>
  </w:num>
  <w:num w:numId="35">
    <w:abstractNumId w:val="25"/>
  </w:num>
  <w:num w:numId="36">
    <w:abstractNumId w:val="27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DDE"/>
    <w:rsid w:val="00094E18"/>
    <w:rsid w:val="00240AD4"/>
    <w:rsid w:val="002C03FE"/>
    <w:rsid w:val="00500AF2"/>
    <w:rsid w:val="00682C69"/>
    <w:rsid w:val="0088088F"/>
    <w:rsid w:val="00CB7191"/>
    <w:rsid w:val="00D45DDE"/>
    <w:rsid w:val="00E1125A"/>
    <w:rsid w:val="00F23075"/>
    <w:rsid w:val="00FA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9"/>
  </w:style>
  <w:style w:type="paragraph" w:styleId="1">
    <w:name w:val="heading 1"/>
    <w:basedOn w:val="a"/>
    <w:next w:val="a"/>
    <w:link w:val="10"/>
    <w:qFormat/>
    <w:rsid w:val="00D45DD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D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D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5D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5DDE"/>
  </w:style>
  <w:style w:type="paragraph" w:styleId="2">
    <w:name w:val="Body Text Indent 2"/>
    <w:basedOn w:val="a"/>
    <w:link w:val="20"/>
    <w:rsid w:val="00D45DD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5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45D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45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45DDE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45D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5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45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D45DDE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4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45DDE"/>
    <w:rPr>
      <w:rFonts w:ascii="Verdana" w:eastAsia="Times New Roman" w:hAnsi="Verdana" w:cs="Courier New"/>
      <w:sz w:val="18"/>
      <w:szCs w:val="18"/>
      <w:lang w:eastAsia="ru-RU"/>
    </w:rPr>
  </w:style>
  <w:style w:type="paragraph" w:customStyle="1" w:styleId="c2">
    <w:name w:val="c2"/>
    <w:basedOn w:val="a"/>
    <w:rsid w:val="002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3FE"/>
  </w:style>
  <w:style w:type="paragraph" w:customStyle="1" w:styleId="c10">
    <w:name w:val="c10"/>
    <w:basedOn w:val="a"/>
    <w:rsid w:val="002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3FE"/>
  </w:style>
  <w:style w:type="paragraph" w:customStyle="1" w:styleId="c41">
    <w:name w:val="c41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0AF2"/>
  </w:style>
  <w:style w:type="paragraph" w:customStyle="1" w:styleId="c7">
    <w:name w:val="c7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AF2"/>
  </w:style>
  <w:style w:type="paragraph" w:customStyle="1" w:styleId="c36">
    <w:name w:val="c36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DD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D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D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5D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5DDE"/>
  </w:style>
  <w:style w:type="paragraph" w:styleId="2">
    <w:name w:val="Body Text Indent 2"/>
    <w:basedOn w:val="a"/>
    <w:link w:val="20"/>
    <w:rsid w:val="00D45DD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5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45D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45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45DDE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45D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5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5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45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D45DDE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4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45DDE"/>
    <w:rPr>
      <w:rFonts w:ascii="Verdana" w:eastAsia="Times New Roman" w:hAnsi="Verdana" w:cs="Courier New"/>
      <w:sz w:val="18"/>
      <w:szCs w:val="18"/>
      <w:lang w:eastAsia="ru-RU"/>
    </w:rPr>
  </w:style>
  <w:style w:type="paragraph" w:customStyle="1" w:styleId="c2">
    <w:name w:val="c2"/>
    <w:basedOn w:val="a"/>
    <w:rsid w:val="002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3FE"/>
  </w:style>
  <w:style w:type="paragraph" w:customStyle="1" w:styleId="c10">
    <w:name w:val="c10"/>
    <w:basedOn w:val="a"/>
    <w:rsid w:val="002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3FE"/>
  </w:style>
  <w:style w:type="paragraph" w:customStyle="1" w:styleId="c41">
    <w:name w:val="c41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0AF2"/>
  </w:style>
  <w:style w:type="paragraph" w:customStyle="1" w:styleId="c7">
    <w:name w:val="c7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AF2"/>
  </w:style>
  <w:style w:type="paragraph" w:customStyle="1" w:styleId="c36">
    <w:name w:val="c36"/>
    <w:basedOn w:val="a"/>
    <w:rsid w:val="005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5E79-DB1D-4C20-B01E-37E47E95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5767</Words>
  <Characters>32875</Characters>
  <Application>Microsoft Office Word</Application>
  <DocSecurity>0</DocSecurity>
  <Lines>273</Lines>
  <Paragraphs>77</Paragraphs>
  <ScaleCrop>false</ScaleCrop>
  <Company>Krokoz™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2013-11-04T17:00:00Z</dcterms:created>
  <dcterms:modified xsi:type="dcterms:W3CDTF">2014-09-18T09:59:00Z</dcterms:modified>
</cp:coreProperties>
</file>