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5B" w:rsidRPr="00902880" w:rsidRDefault="008C2400" w:rsidP="00042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4295B" w:rsidRPr="00902880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887FAA">
        <w:rPr>
          <w:rFonts w:ascii="Times New Roman" w:hAnsi="Times New Roman" w:cs="Times New Roman"/>
          <w:b/>
          <w:sz w:val="28"/>
          <w:szCs w:val="28"/>
        </w:rPr>
        <w:t>по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95B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04295B" w:rsidRPr="00902880">
        <w:rPr>
          <w:rFonts w:ascii="Times New Roman" w:hAnsi="Times New Roman" w:cs="Times New Roman"/>
          <w:b/>
          <w:sz w:val="28"/>
          <w:szCs w:val="28"/>
        </w:rPr>
        <w:t>для 9 класса</w:t>
      </w:r>
    </w:p>
    <w:p w:rsidR="0004295B" w:rsidRDefault="0004295B" w:rsidP="00042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8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87FAA" w:rsidRPr="00887FAA" w:rsidRDefault="00887FAA" w:rsidP="00887F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Углы вы</w:t>
      </w:r>
      <w:r>
        <w:rPr>
          <w:color w:val="000000"/>
          <w:shd w:val="clear" w:color="auto" w:fill="FFFFFF"/>
        </w:rPr>
        <w:softHyphen/>
        <w:t>пук</w:t>
      </w:r>
      <w:r>
        <w:rPr>
          <w:color w:val="000000"/>
          <w:shd w:val="clear" w:color="auto" w:fill="FFFFFF"/>
        </w:rPr>
        <w:softHyphen/>
        <w:t>ло</w:t>
      </w:r>
      <w:r>
        <w:rPr>
          <w:color w:val="000000"/>
          <w:shd w:val="clear" w:color="auto" w:fill="FFFFFF"/>
        </w:rPr>
        <w:softHyphen/>
        <w:t>го че</w:t>
      </w:r>
      <w:r>
        <w:rPr>
          <w:color w:val="000000"/>
          <w:shd w:val="clear" w:color="auto" w:fill="FFFFFF"/>
        </w:rPr>
        <w:softHyphen/>
        <w:t>ты</w:t>
      </w:r>
      <w:r>
        <w:rPr>
          <w:color w:val="000000"/>
          <w:shd w:val="clear" w:color="auto" w:fill="FFFFFF"/>
        </w:rPr>
        <w:softHyphen/>
        <w:t>рех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от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сят</w:t>
      </w:r>
      <w:r>
        <w:rPr>
          <w:color w:val="000000"/>
          <w:shd w:val="clear" w:color="auto" w:fill="FFFFFF"/>
        </w:rPr>
        <w:softHyphen/>
        <w:t>ся как 1:2:3:4.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мень</w:t>
      </w:r>
      <w:r>
        <w:rPr>
          <w:color w:val="000000"/>
          <w:shd w:val="clear" w:color="auto" w:fill="FFFFFF"/>
        </w:rPr>
        <w:softHyphen/>
        <w:t>ший угол. Ответ дайте в гра</w:t>
      </w:r>
      <w:r>
        <w:rPr>
          <w:color w:val="000000"/>
          <w:shd w:val="clear" w:color="auto" w:fill="FFFFFF"/>
        </w:rPr>
        <w:softHyphen/>
        <w:t>ду</w:t>
      </w:r>
      <w:r>
        <w:rPr>
          <w:color w:val="000000"/>
          <w:shd w:val="clear" w:color="auto" w:fill="FFFFFF"/>
        </w:rPr>
        <w:softHyphen/>
        <w:t>сах.</w:t>
      </w:r>
    </w:p>
    <w:p w:rsidR="00887FAA" w:rsidRPr="00887FAA" w:rsidRDefault="00887FAA" w:rsidP="00887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FAA" w:rsidRPr="00887FAA" w:rsidRDefault="00887FAA" w:rsidP="00887F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Пе</w:t>
      </w:r>
      <w:r>
        <w:rPr>
          <w:color w:val="000000"/>
          <w:shd w:val="clear" w:color="auto" w:fill="FFFFFF"/>
        </w:rPr>
        <w:softHyphen/>
        <w:t>ри</w:t>
      </w:r>
      <w:r>
        <w:rPr>
          <w:color w:val="000000"/>
          <w:shd w:val="clear" w:color="auto" w:fill="FFFFFF"/>
        </w:rPr>
        <w:softHyphen/>
        <w:t>метр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бед</w:t>
      </w:r>
      <w:r>
        <w:rPr>
          <w:color w:val="000000"/>
          <w:shd w:val="clear" w:color="auto" w:fill="FFFFFF"/>
        </w:rPr>
        <w:softHyphen/>
        <w:t>рен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го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равен 196, а ос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ва</w:t>
      </w:r>
      <w:r>
        <w:rPr>
          <w:color w:val="000000"/>
          <w:shd w:val="clear" w:color="auto" w:fill="FFFFFF"/>
        </w:rPr>
        <w:softHyphen/>
        <w:t>ние — 96.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ка.</w:t>
      </w:r>
    </w:p>
    <w:p w:rsidR="00887FAA" w:rsidRPr="00887FAA" w:rsidRDefault="00887FAA" w:rsidP="00887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FAA" w:rsidRPr="00887FAA" w:rsidRDefault="00887FAA" w:rsidP="00887F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 ромба равна 34, а ост</w:t>
      </w:r>
      <w:r>
        <w:rPr>
          <w:color w:val="000000"/>
          <w:shd w:val="clear" w:color="auto" w:fill="FFFFFF"/>
        </w:rPr>
        <w:softHyphen/>
        <w:t>рый угол равен 60° . Вы</w:t>
      </w:r>
      <w:r>
        <w:rPr>
          <w:color w:val="000000"/>
          <w:shd w:val="clear" w:color="auto" w:fill="FFFFFF"/>
        </w:rPr>
        <w:softHyphen/>
        <w:t>со</w:t>
      </w:r>
      <w:r>
        <w:rPr>
          <w:color w:val="000000"/>
          <w:shd w:val="clear" w:color="auto" w:fill="FFFFFF"/>
        </w:rPr>
        <w:softHyphen/>
        <w:t>та ромба, опу</w:t>
      </w:r>
      <w:r>
        <w:rPr>
          <w:color w:val="000000"/>
          <w:shd w:val="clear" w:color="auto" w:fill="FFFFFF"/>
        </w:rPr>
        <w:softHyphen/>
        <w:t>щен</w:t>
      </w:r>
      <w:r>
        <w:rPr>
          <w:color w:val="000000"/>
          <w:shd w:val="clear" w:color="auto" w:fill="FFFFFF"/>
        </w:rPr>
        <w:softHyphen/>
        <w:t>ная из вер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ны ту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го угла, делит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ну на два от</w:t>
      </w:r>
      <w:r>
        <w:rPr>
          <w:color w:val="000000"/>
          <w:shd w:val="clear" w:color="auto" w:fill="FFFFFF"/>
        </w:rPr>
        <w:softHyphen/>
        <w:t>рез</w:t>
      </w:r>
      <w:r>
        <w:rPr>
          <w:color w:val="000000"/>
          <w:shd w:val="clear" w:color="auto" w:fill="FFFFFF"/>
        </w:rPr>
        <w:softHyphen/>
        <w:t>ка. Ка</w:t>
      </w:r>
      <w:r>
        <w:rPr>
          <w:color w:val="000000"/>
          <w:shd w:val="clear" w:color="auto" w:fill="FFFFFF"/>
        </w:rPr>
        <w:softHyphen/>
        <w:t>ко</w:t>
      </w:r>
      <w:r>
        <w:rPr>
          <w:color w:val="000000"/>
          <w:shd w:val="clear" w:color="auto" w:fill="FFFFFF"/>
        </w:rPr>
        <w:softHyphen/>
        <w:t>вы длины этих от</w:t>
      </w:r>
      <w:r>
        <w:rPr>
          <w:color w:val="000000"/>
          <w:shd w:val="clear" w:color="auto" w:fill="FFFFFF"/>
        </w:rPr>
        <w:softHyphen/>
        <w:t>рез</w:t>
      </w:r>
      <w:r>
        <w:rPr>
          <w:color w:val="000000"/>
          <w:shd w:val="clear" w:color="auto" w:fill="FFFFFF"/>
        </w:rPr>
        <w:softHyphen/>
        <w:t>ков?</w:t>
      </w:r>
      <w:r w:rsidRPr="00887FAA">
        <w:t xml:space="preserve"> </w:t>
      </w:r>
      <w:r>
        <w:rPr>
          <w:noProof/>
          <w:lang w:eastAsia="ru-RU"/>
        </w:rPr>
        <w:drawing>
          <wp:inline distT="0" distB="0" distL="0" distR="0">
            <wp:extent cx="1657350" cy="971550"/>
            <wp:effectExtent l="19050" t="0" r="0" b="0"/>
            <wp:docPr id="2" name="Рисунок 1" descr="http://sdamgia.ru/get_file?id=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58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AA" w:rsidRPr="00887FAA" w:rsidRDefault="00887FAA" w:rsidP="00887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FAA" w:rsidRPr="00887FAA" w:rsidRDefault="00887FAA" w:rsidP="00887FA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7FAA" w:rsidRPr="00887FAA" w:rsidRDefault="00887FAA" w:rsidP="00887F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hd w:val="clear" w:color="auto" w:fill="FFFFFF"/>
        </w:rPr>
        <w:t>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на рав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сто</w:t>
      </w:r>
      <w:r>
        <w:rPr>
          <w:color w:val="000000"/>
          <w:shd w:val="clear" w:color="auto" w:fill="FFFFFF"/>
        </w:rPr>
        <w:softHyphen/>
        <w:t>рон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го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ка равна 10.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его пло</w:t>
      </w:r>
      <w:r>
        <w:rPr>
          <w:color w:val="000000"/>
          <w:shd w:val="clear" w:color="auto" w:fill="FFFFFF"/>
        </w:rPr>
        <w:softHyphen/>
        <w:t>щадь,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 xml:space="preserve">делённую </w:t>
      </w:r>
      <w:proofErr w:type="gramStart"/>
      <w:r>
        <w:rPr>
          <w:i/>
          <w:iCs/>
          <w:color w:val="000000"/>
          <w:shd w:val="clear" w:color="auto" w:fill="FFFFFF"/>
        </w:rPr>
        <w:t>на</w:t>
      </w:r>
      <w:proofErr w:type="gramEnd"/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00025" cy="209550"/>
            <wp:effectExtent l="19050" t="0" r="9525" b="0"/>
            <wp:docPr id="4" name="Рисунок 4" descr="http://sdamgia.ru/formula/f6/f644b826c69179e3660b3005484b06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f6/f644b826c69179e3660b3005484b068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hd w:val="clear" w:color="auto" w:fill="FFFFFF"/>
        </w:rPr>
        <w:t>.</w:t>
      </w:r>
    </w:p>
    <w:p w:rsidR="00887FAA" w:rsidRPr="00887FAA" w:rsidRDefault="00887FAA" w:rsidP="00887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FAA" w:rsidRPr="00887FAA" w:rsidRDefault="00887FAA" w:rsidP="00887FA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Сред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няя линия тра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 равна 11, а мень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 ос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равно 5. Най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боль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шее ос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ва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ние тра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ции.</w:t>
      </w:r>
    </w:p>
    <w:p w:rsidR="00887FAA" w:rsidRDefault="00887FAA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1014503"/>
            <wp:effectExtent l="19050" t="0" r="0" b="0"/>
            <wp:docPr id="6" name="Рисунок 6" descr="http://sdamgia.ru/get_file?id=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get_file?id=34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AA" w:rsidRDefault="00887FAA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7FAA" w:rsidRDefault="00887FAA" w:rsidP="00887FAA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тре</w:t>
      </w:r>
      <w:r>
        <w:rPr>
          <w:color w:val="000000"/>
          <w:sz w:val="22"/>
          <w:szCs w:val="22"/>
        </w:rPr>
        <w:softHyphen/>
        <w:t>уголь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ке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ABC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угол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равен 90°,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AC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= 30 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BC</w:t>
      </w:r>
      <w:proofErr w:type="gramStart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=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81000" cy="209550"/>
            <wp:effectExtent l="19050" t="0" r="0" b="0"/>
            <wp:docPr id="8" name="Рисунок 8" descr="http://sdamgia.ru/formula/12/120046af3749861b5df602baf56e0b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12/120046af3749861b5df602baf56e0b7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Н</w:t>
      </w:r>
      <w:proofErr w:type="gramEnd"/>
      <w:r>
        <w:rPr>
          <w:color w:val="000000"/>
          <w:sz w:val="22"/>
          <w:szCs w:val="22"/>
        </w:rPr>
        <w:t>ай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те ра</w:t>
      </w:r>
      <w:r>
        <w:rPr>
          <w:color w:val="000000"/>
          <w:sz w:val="22"/>
          <w:szCs w:val="22"/>
        </w:rPr>
        <w:softHyphen/>
        <w:t>ди</w:t>
      </w:r>
      <w:r>
        <w:rPr>
          <w:color w:val="000000"/>
          <w:sz w:val="22"/>
          <w:szCs w:val="22"/>
        </w:rPr>
        <w:softHyphen/>
        <w:t>ус окруж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сти, опи</w:t>
      </w:r>
      <w:r>
        <w:rPr>
          <w:color w:val="000000"/>
          <w:sz w:val="22"/>
          <w:szCs w:val="22"/>
        </w:rPr>
        <w:softHyphen/>
        <w:t>сан</w:t>
      </w:r>
      <w:r>
        <w:rPr>
          <w:color w:val="000000"/>
          <w:sz w:val="22"/>
          <w:szCs w:val="22"/>
        </w:rPr>
        <w:softHyphen/>
        <w:t>ной около этого тре</w:t>
      </w:r>
      <w:r>
        <w:rPr>
          <w:color w:val="000000"/>
          <w:sz w:val="22"/>
          <w:szCs w:val="22"/>
        </w:rPr>
        <w:softHyphen/>
        <w:t>уголь</w:t>
      </w:r>
      <w:r>
        <w:rPr>
          <w:color w:val="000000"/>
          <w:sz w:val="22"/>
          <w:szCs w:val="22"/>
        </w:rPr>
        <w:softHyphen/>
        <w:t>ни</w:t>
      </w:r>
      <w:r>
        <w:rPr>
          <w:color w:val="000000"/>
          <w:sz w:val="22"/>
          <w:szCs w:val="22"/>
        </w:rPr>
        <w:softHyphen/>
        <w:t>ка.</w:t>
      </w:r>
      <w:r w:rsidRPr="00887FAA">
        <w:t xml:space="preserve"> </w:t>
      </w:r>
      <w:r>
        <w:rPr>
          <w:noProof/>
        </w:rPr>
        <w:drawing>
          <wp:inline distT="0" distB="0" distL="0" distR="0">
            <wp:extent cx="1362075" cy="1276350"/>
            <wp:effectExtent l="19050" t="0" r="9525" b="0"/>
            <wp:docPr id="13" name="Рисунок 13" descr="http://sdamgia.ru/get_file?id=5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get_file?id=57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AA" w:rsidRDefault="00887FAA" w:rsidP="00887FA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887FAA" w:rsidRPr="00887FAA" w:rsidRDefault="00887FAA" w:rsidP="00887FAA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887FAA" w:rsidRPr="00887FAA" w:rsidRDefault="00887FAA" w:rsidP="00887FAA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br/>
      </w:r>
      <w:r>
        <w:rPr>
          <w:noProof/>
        </w:rPr>
        <w:drawing>
          <wp:inline distT="0" distB="0" distL="0" distR="0">
            <wp:extent cx="1381125" cy="1095375"/>
            <wp:effectExtent l="19050" t="0" r="9525" b="0"/>
            <wp:docPr id="3" name="Рисунок 16" descr="http://sdamgia.ru/get_file?id=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get_file?id=22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Най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 xml:space="preserve">те </w:t>
      </w:r>
      <w:r>
        <w:rPr>
          <w:rFonts w:ascii="Cambria Math" w:hAnsi="Cambria Math" w:cs="Cambria Math"/>
          <w:color w:val="000000"/>
          <w:sz w:val="22"/>
          <w:szCs w:val="22"/>
          <w:shd w:val="clear" w:color="auto" w:fill="FFFFFF"/>
        </w:rPr>
        <w:t>∠</w:t>
      </w:r>
      <w:r>
        <w:rPr>
          <w:i/>
          <w:iCs/>
          <w:color w:val="000000"/>
          <w:sz w:val="22"/>
          <w:szCs w:val="22"/>
          <w:shd w:val="clear" w:color="auto" w:fill="FFFFFF"/>
        </w:rPr>
        <w:t>KOM</w:t>
      </w:r>
      <w:r>
        <w:rPr>
          <w:color w:val="000000"/>
          <w:sz w:val="22"/>
          <w:szCs w:val="22"/>
          <w:shd w:val="clear" w:color="auto" w:fill="FFFFFF"/>
        </w:rPr>
        <w:t>, если из</w:t>
      </w:r>
      <w:r>
        <w:rPr>
          <w:color w:val="000000"/>
          <w:sz w:val="22"/>
          <w:szCs w:val="22"/>
          <w:shd w:val="clear" w:color="auto" w:fill="FFFFFF"/>
        </w:rPr>
        <w:softHyphen/>
        <w:t>вест</w:t>
      </w:r>
      <w:r>
        <w:rPr>
          <w:color w:val="000000"/>
          <w:sz w:val="22"/>
          <w:szCs w:val="22"/>
          <w:shd w:val="clear" w:color="auto" w:fill="FFFFFF"/>
        </w:rPr>
        <w:softHyphen/>
        <w:t>но, что гра</w:t>
      </w:r>
      <w:r>
        <w:rPr>
          <w:color w:val="000000"/>
          <w:sz w:val="22"/>
          <w:szCs w:val="22"/>
          <w:shd w:val="clear" w:color="auto" w:fill="FFFFFF"/>
        </w:rPr>
        <w:softHyphen/>
        <w:t>дус</w:t>
      </w:r>
      <w:r>
        <w:rPr>
          <w:color w:val="000000"/>
          <w:sz w:val="22"/>
          <w:szCs w:val="22"/>
          <w:shd w:val="clear" w:color="auto" w:fill="FFFFFF"/>
        </w:rPr>
        <w:softHyphen/>
        <w:t>ная мера дуги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>MN</w:t>
      </w:r>
      <w:proofErr w:type="gramEnd"/>
      <w:r>
        <w:rPr>
          <w:color w:val="000000"/>
          <w:sz w:val="22"/>
          <w:szCs w:val="22"/>
          <w:shd w:val="clear" w:color="auto" w:fill="FFFFFF"/>
        </w:rPr>
        <w:t>равна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124°, а гра</w:t>
      </w:r>
      <w:r>
        <w:rPr>
          <w:color w:val="000000"/>
          <w:sz w:val="22"/>
          <w:szCs w:val="22"/>
          <w:shd w:val="clear" w:color="auto" w:fill="FFFFFF"/>
        </w:rPr>
        <w:softHyphen/>
        <w:t>дус</w:t>
      </w:r>
      <w:r>
        <w:rPr>
          <w:color w:val="000000"/>
          <w:sz w:val="22"/>
          <w:szCs w:val="22"/>
          <w:shd w:val="clear" w:color="auto" w:fill="FFFFFF"/>
        </w:rPr>
        <w:softHyphen/>
        <w:t>ная мера дуги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i/>
          <w:iCs/>
          <w:color w:val="000000"/>
          <w:sz w:val="22"/>
          <w:szCs w:val="22"/>
          <w:shd w:val="clear" w:color="auto" w:fill="FFFFFF"/>
        </w:rPr>
        <w:t>KN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>равна 180°.</w:t>
      </w:r>
    </w:p>
    <w:p w:rsidR="00887FAA" w:rsidRPr="00887FAA" w:rsidRDefault="00887FAA" w:rsidP="00887FAA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lastRenderedPageBreak/>
        <w:br/>
      </w:r>
      <w:r>
        <w:rPr>
          <w:noProof/>
        </w:rPr>
        <w:drawing>
          <wp:inline distT="0" distB="0" distL="0" distR="0">
            <wp:extent cx="1428750" cy="1162050"/>
            <wp:effectExtent l="19050" t="0" r="0" b="0"/>
            <wp:docPr id="24" name="Рисунок 24" descr="http://sdamgia.ru/get_file?id=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get_file?id=22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На ри</w:t>
      </w:r>
      <w:r>
        <w:rPr>
          <w:color w:val="000000"/>
          <w:sz w:val="22"/>
          <w:szCs w:val="22"/>
          <w:shd w:val="clear" w:color="auto" w:fill="FFFFFF"/>
        </w:rPr>
        <w:softHyphen/>
        <w:t>сун</w:t>
      </w:r>
      <w:r>
        <w:rPr>
          <w:color w:val="000000"/>
          <w:sz w:val="22"/>
          <w:szCs w:val="22"/>
          <w:shd w:val="clear" w:color="auto" w:fill="FFFFFF"/>
        </w:rPr>
        <w:softHyphen/>
        <w:t>ке изоб</w:t>
      </w:r>
      <w:r>
        <w:rPr>
          <w:color w:val="000000"/>
          <w:sz w:val="22"/>
          <w:szCs w:val="22"/>
          <w:shd w:val="clear" w:color="auto" w:fill="FFFFFF"/>
        </w:rPr>
        <w:softHyphen/>
        <w:t>ра</w:t>
      </w:r>
      <w:r>
        <w:rPr>
          <w:color w:val="000000"/>
          <w:sz w:val="22"/>
          <w:szCs w:val="22"/>
          <w:shd w:val="clear" w:color="auto" w:fill="FFFFFF"/>
        </w:rPr>
        <w:softHyphen/>
        <w:t>же</w:t>
      </w:r>
      <w:r>
        <w:rPr>
          <w:color w:val="000000"/>
          <w:sz w:val="22"/>
          <w:szCs w:val="22"/>
          <w:shd w:val="clear" w:color="auto" w:fill="FFFFFF"/>
        </w:rPr>
        <w:softHyphen/>
        <w:t>на тра</w:t>
      </w:r>
      <w:r>
        <w:rPr>
          <w:color w:val="000000"/>
          <w:sz w:val="22"/>
          <w:szCs w:val="22"/>
          <w:shd w:val="clear" w:color="auto" w:fill="FFFFFF"/>
        </w:rPr>
        <w:softHyphen/>
        <w:t>пе</w:t>
      </w:r>
      <w:r>
        <w:rPr>
          <w:color w:val="000000"/>
          <w:sz w:val="22"/>
          <w:szCs w:val="22"/>
          <w:shd w:val="clear" w:color="auto" w:fill="FFFFFF"/>
        </w:rPr>
        <w:softHyphen/>
        <w:t>ция  </w:t>
      </w:r>
      <w:r>
        <w:rPr>
          <w:noProof/>
        </w:rPr>
        <w:drawing>
          <wp:inline distT="0" distB="0" distL="0" distR="0">
            <wp:extent cx="400050" cy="152400"/>
            <wp:effectExtent l="19050" t="0" r="0" b="0"/>
            <wp:docPr id="25" name="Рисунок 25" descr="http://sdamgia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. Ис</w:t>
      </w:r>
      <w:r>
        <w:rPr>
          <w:color w:val="000000"/>
          <w:sz w:val="22"/>
          <w:szCs w:val="22"/>
          <w:shd w:val="clear" w:color="auto" w:fill="FFFFFF"/>
        </w:rPr>
        <w:softHyphen/>
        <w:t>поль</w:t>
      </w:r>
      <w:r>
        <w:rPr>
          <w:color w:val="000000"/>
          <w:sz w:val="22"/>
          <w:szCs w:val="22"/>
          <w:shd w:val="clear" w:color="auto" w:fill="FFFFFF"/>
        </w:rPr>
        <w:softHyphen/>
        <w:t>зуя ри</w:t>
      </w:r>
      <w:r>
        <w:rPr>
          <w:color w:val="000000"/>
          <w:sz w:val="22"/>
          <w:szCs w:val="22"/>
          <w:shd w:val="clear" w:color="auto" w:fill="FFFFFF"/>
        </w:rPr>
        <w:softHyphen/>
        <w:t>су</w:t>
      </w:r>
      <w:r>
        <w:rPr>
          <w:color w:val="000000"/>
          <w:sz w:val="22"/>
          <w:szCs w:val="22"/>
          <w:shd w:val="clear" w:color="auto" w:fill="FFFFFF"/>
        </w:rPr>
        <w:softHyphen/>
        <w:t>нок, най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>те  </w:t>
      </w:r>
      <w:r>
        <w:rPr>
          <w:noProof/>
        </w:rPr>
        <w:drawing>
          <wp:inline distT="0" distB="0" distL="0" distR="0">
            <wp:extent cx="619125" cy="152400"/>
            <wp:effectExtent l="19050" t="0" r="9525" b="0"/>
            <wp:docPr id="26" name="Рисунок 26" descr="http://sdamgia.ru/formula/e9/e978e1e2916e2aeca809142d9e7e6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e9/e978e1e2916e2aeca809142d9e7e652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887FAA" w:rsidRPr="00887FAA" w:rsidRDefault="00887FAA" w:rsidP="00887FAA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87FAA" w:rsidRPr="00887FAA" w:rsidRDefault="00887FAA" w:rsidP="00887FA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Ука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но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ра вер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утвер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жде</w:t>
      </w:r>
      <w:r w:rsidRPr="00887FA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ний.</w:t>
      </w:r>
    </w:p>
    <w:p w:rsidR="00887FAA" w:rsidRPr="00887FAA" w:rsidRDefault="00887FAA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87FAA" w:rsidRPr="00887FAA" w:rsidRDefault="00887FAA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t>1) Бис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сек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про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ведённая из вер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ны, про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ос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нию, делит ос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две рав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части.</w:t>
      </w:r>
    </w:p>
    <w:p w:rsidR="00887FAA" w:rsidRPr="00887FAA" w:rsidRDefault="00887FAA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t>2) В любом пря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диа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вза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им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пер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887FAA" w:rsidRDefault="00887FAA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t>3) Для точки, ле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на окруж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рас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до цен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 окруж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равно ра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 w:rsidRPr="00887FAA">
        <w:rPr>
          <w:rFonts w:ascii="Times New Roman" w:eastAsia="Times New Roman" w:hAnsi="Times New Roman" w:cs="Times New Roman"/>
          <w:color w:val="000000"/>
          <w:lang w:eastAsia="ru-RU"/>
        </w:rPr>
        <w:softHyphen/>
        <w:t>су.</w:t>
      </w:r>
    </w:p>
    <w:p w:rsidR="00E50D10" w:rsidRPr="00887FAA" w:rsidRDefault="00E50D10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7FAA" w:rsidRDefault="00E50D10" w:rsidP="00887FAA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br/>
      </w:r>
      <w:r>
        <w:rPr>
          <w:noProof/>
        </w:rPr>
        <w:drawing>
          <wp:inline distT="0" distB="0" distL="0" distR="0">
            <wp:extent cx="2343150" cy="1114425"/>
            <wp:effectExtent l="19050" t="0" r="0" b="0"/>
            <wp:docPr id="45" name="Рисунок 45" descr="http://sdamgia.ru/docs/DE0E276E497AB3784C3FC4CC20248DC0/questions/G.MA.2014.17.20.05/xs3qstsrc84C6885D51D8ACCF4AD3D03C0130D2B2_1_1395481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docs/DE0E276E497AB3784C3FC4CC20248DC0/questions/G.MA.2014.17.20.05/xs3qstsrc84C6885D51D8ACCF4AD3D03C0130D2B2_1_139548162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  <w:shd w:val="clear" w:color="auto" w:fill="FFFFFF"/>
        </w:rPr>
        <w:t>На</w:t>
      </w:r>
      <w:r>
        <w:rPr>
          <w:color w:val="000000"/>
          <w:sz w:val="22"/>
          <w:szCs w:val="22"/>
          <w:shd w:val="clear" w:color="auto" w:fill="FFFFFF"/>
        </w:rPr>
        <w:softHyphen/>
        <w:t>клон</w:t>
      </w:r>
      <w:r>
        <w:rPr>
          <w:color w:val="000000"/>
          <w:sz w:val="22"/>
          <w:szCs w:val="22"/>
          <w:shd w:val="clear" w:color="auto" w:fill="FFFFFF"/>
        </w:rPr>
        <w:softHyphen/>
        <w:t>ная крыша уста</w:t>
      </w:r>
      <w:r>
        <w:rPr>
          <w:color w:val="000000"/>
          <w:sz w:val="22"/>
          <w:szCs w:val="22"/>
          <w:shd w:val="clear" w:color="auto" w:fill="FFFFFF"/>
        </w:rPr>
        <w:softHyphen/>
        <w:t>нов</w:t>
      </w:r>
      <w:r>
        <w:rPr>
          <w:color w:val="000000"/>
          <w:sz w:val="22"/>
          <w:szCs w:val="22"/>
          <w:shd w:val="clear" w:color="auto" w:fill="FFFFFF"/>
        </w:rPr>
        <w:softHyphen/>
        <w:t>ле</w:t>
      </w:r>
      <w:r>
        <w:rPr>
          <w:color w:val="000000"/>
          <w:sz w:val="22"/>
          <w:szCs w:val="22"/>
          <w:shd w:val="clear" w:color="auto" w:fill="FFFFFF"/>
        </w:rPr>
        <w:softHyphen/>
        <w:t>на на трёх вер</w:t>
      </w:r>
      <w:r>
        <w:rPr>
          <w:color w:val="000000"/>
          <w:sz w:val="22"/>
          <w:szCs w:val="22"/>
          <w:shd w:val="clear" w:color="auto" w:fill="FFFFFF"/>
        </w:rPr>
        <w:softHyphen/>
        <w:t>ти</w:t>
      </w:r>
      <w:r>
        <w:rPr>
          <w:color w:val="000000"/>
          <w:sz w:val="22"/>
          <w:szCs w:val="22"/>
          <w:shd w:val="clear" w:color="auto" w:fill="FFFFFF"/>
        </w:rPr>
        <w:softHyphen/>
        <w:t>каль</w:t>
      </w:r>
      <w:r>
        <w:rPr>
          <w:color w:val="000000"/>
          <w:sz w:val="22"/>
          <w:szCs w:val="22"/>
          <w:shd w:val="clear" w:color="auto" w:fill="FFFFFF"/>
        </w:rPr>
        <w:softHyphen/>
        <w:t>ных опо</w:t>
      </w:r>
      <w:r>
        <w:rPr>
          <w:color w:val="000000"/>
          <w:sz w:val="22"/>
          <w:szCs w:val="22"/>
          <w:shd w:val="clear" w:color="auto" w:fill="FFFFFF"/>
        </w:rPr>
        <w:softHyphen/>
        <w:t>рах, рас</w:t>
      </w:r>
      <w:r>
        <w:rPr>
          <w:color w:val="000000"/>
          <w:sz w:val="22"/>
          <w:szCs w:val="22"/>
          <w:shd w:val="clear" w:color="auto" w:fill="FFFFFF"/>
        </w:rPr>
        <w:softHyphen/>
        <w:t>по</w:t>
      </w:r>
      <w:r>
        <w:rPr>
          <w:color w:val="000000"/>
          <w:sz w:val="22"/>
          <w:szCs w:val="22"/>
          <w:shd w:val="clear" w:color="auto" w:fill="FFFFFF"/>
        </w:rPr>
        <w:softHyphen/>
        <w:t>ло</w:t>
      </w:r>
      <w:r>
        <w:rPr>
          <w:color w:val="000000"/>
          <w:sz w:val="22"/>
          <w:szCs w:val="22"/>
          <w:shd w:val="clear" w:color="auto" w:fill="FFFFFF"/>
        </w:rPr>
        <w:softHyphen/>
        <w:t>жен</w:t>
      </w:r>
      <w:r>
        <w:rPr>
          <w:color w:val="000000"/>
          <w:sz w:val="22"/>
          <w:szCs w:val="22"/>
          <w:shd w:val="clear" w:color="auto" w:fill="FFFFFF"/>
        </w:rPr>
        <w:softHyphen/>
        <w:t>ных на одной пря</w:t>
      </w:r>
      <w:r>
        <w:rPr>
          <w:color w:val="000000"/>
          <w:sz w:val="22"/>
          <w:szCs w:val="22"/>
          <w:shd w:val="clear" w:color="auto" w:fill="FFFFFF"/>
        </w:rPr>
        <w:softHyphen/>
        <w:t>мой. Сред</w:t>
      </w:r>
      <w:r>
        <w:rPr>
          <w:color w:val="000000"/>
          <w:sz w:val="22"/>
          <w:szCs w:val="22"/>
          <w:shd w:val="clear" w:color="auto" w:fill="FFFFFF"/>
        </w:rPr>
        <w:softHyphen/>
        <w:t>няя опора стоит по</w:t>
      </w:r>
      <w:r>
        <w:rPr>
          <w:color w:val="000000"/>
          <w:sz w:val="22"/>
          <w:szCs w:val="22"/>
          <w:shd w:val="clear" w:color="auto" w:fill="FFFFFF"/>
        </w:rPr>
        <w:softHyphen/>
        <w:t>се</w:t>
      </w:r>
      <w:r>
        <w:rPr>
          <w:color w:val="000000"/>
          <w:sz w:val="22"/>
          <w:szCs w:val="22"/>
          <w:shd w:val="clear" w:color="auto" w:fill="FFFFFF"/>
        </w:rPr>
        <w:softHyphen/>
        <w:t>ре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>не между малой и боль</w:t>
      </w:r>
      <w:r>
        <w:rPr>
          <w:color w:val="000000"/>
          <w:sz w:val="22"/>
          <w:szCs w:val="22"/>
          <w:shd w:val="clear" w:color="auto" w:fill="FFFFFF"/>
        </w:rPr>
        <w:softHyphen/>
        <w:t>шой опо</w:t>
      </w:r>
      <w:r>
        <w:rPr>
          <w:color w:val="000000"/>
          <w:sz w:val="22"/>
          <w:szCs w:val="22"/>
          <w:shd w:val="clear" w:color="auto" w:fill="FFFFFF"/>
        </w:rPr>
        <w:softHyphen/>
        <w:t>ра</w:t>
      </w:r>
      <w:r>
        <w:rPr>
          <w:color w:val="000000"/>
          <w:sz w:val="22"/>
          <w:szCs w:val="22"/>
          <w:shd w:val="clear" w:color="auto" w:fill="FFFFFF"/>
        </w:rPr>
        <w:softHyphen/>
        <w:t>ми (</w:t>
      </w:r>
      <w:proofErr w:type="gramStart"/>
      <w:r>
        <w:rPr>
          <w:color w:val="000000"/>
          <w:sz w:val="22"/>
          <w:szCs w:val="22"/>
          <w:shd w:val="clear" w:color="auto" w:fill="FFFFFF"/>
        </w:rPr>
        <w:t>см</w:t>
      </w:r>
      <w:proofErr w:type="gramEnd"/>
      <w:r>
        <w:rPr>
          <w:color w:val="000000"/>
          <w:sz w:val="22"/>
          <w:szCs w:val="22"/>
          <w:shd w:val="clear" w:color="auto" w:fill="FFFFFF"/>
        </w:rPr>
        <w:t>. рис.). Вы</w:t>
      </w:r>
      <w:r>
        <w:rPr>
          <w:color w:val="000000"/>
          <w:sz w:val="22"/>
          <w:szCs w:val="22"/>
          <w:shd w:val="clear" w:color="auto" w:fill="FFFFFF"/>
        </w:rPr>
        <w:softHyphen/>
        <w:t>со</w:t>
      </w:r>
      <w:r>
        <w:rPr>
          <w:color w:val="000000"/>
          <w:sz w:val="22"/>
          <w:szCs w:val="22"/>
          <w:shd w:val="clear" w:color="auto" w:fill="FFFFFF"/>
        </w:rPr>
        <w:softHyphen/>
        <w:t>та сред</w:t>
      </w:r>
      <w:r>
        <w:rPr>
          <w:color w:val="000000"/>
          <w:sz w:val="22"/>
          <w:szCs w:val="22"/>
          <w:shd w:val="clear" w:color="auto" w:fill="FFFFFF"/>
        </w:rPr>
        <w:softHyphen/>
        <w:t>ней опоры 3,1 м, вы</w:t>
      </w:r>
      <w:r>
        <w:rPr>
          <w:color w:val="000000"/>
          <w:sz w:val="22"/>
          <w:szCs w:val="22"/>
          <w:shd w:val="clear" w:color="auto" w:fill="FFFFFF"/>
        </w:rPr>
        <w:softHyphen/>
        <w:t>со</w:t>
      </w:r>
      <w:r>
        <w:rPr>
          <w:color w:val="000000"/>
          <w:sz w:val="22"/>
          <w:szCs w:val="22"/>
          <w:shd w:val="clear" w:color="auto" w:fill="FFFFFF"/>
        </w:rPr>
        <w:softHyphen/>
        <w:t>та боль</w:t>
      </w:r>
      <w:r>
        <w:rPr>
          <w:color w:val="000000"/>
          <w:sz w:val="22"/>
          <w:szCs w:val="22"/>
          <w:shd w:val="clear" w:color="auto" w:fill="FFFFFF"/>
        </w:rPr>
        <w:softHyphen/>
        <w:t>шей опоры 3,3 м. Най</w:t>
      </w:r>
      <w:r>
        <w:rPr>
          <w:color w:val="000000"/>
          <w:sz w:val="22"/>
          <w:szCs w:val="22"/>
          <w:shd w:val="clear" w:color="auto" w:fill="FFFFFF"/>
        </w:rPr>
        <w:softHyphen/>
        <w:t>ди</w:t>
      </w:r>
      <w:r>
        <w:rPr>
          <w:color w:val="000000"/>
          <w:sz w:val="22"/>
          <w:szCs w:val="22"/>
          <w:shd w:val="clear" w:color="auto" w:fill="FFFFFF"/>
        </w:rPr>
        <w:softHyphen/>
        <w:t>те вы</w:t>
      </w:r>
      <w:r>
        <w:rPr>
          <w:color w:val="000000"/>
          <w:sz w:val="22"/>
          <w:szCs w:val="22"/>
          <w:shd w:val="clear" w:color="auto" w:fill="FFFFFF"/>
        </w:rPr>
        <w:softHyphen/>
        <w:t>со</w:t>
      </w:r>
      <w:r>
        <w:rPr>
          <w:color w:val="000000"/>
          <w:sz w:val="22"/>
          <w:szCs w:val="22"/>
          <w:shd w:val="clear" w:color="auto" w:fill="FFFFFF"/>
        </w:rPr>
        <w:softHyphen/>
        <w:t>ту малой опоры.</w:t>
      </w:r>
    </w:p>
    <w:p w:rsidR="00887FAA" w:rsidRDefault="00887FAA" w:rsidP="00887FA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0D10" w:rsidRPr="00887FAA" w:rsidRDefault="00E50D10" w:rsidP="00E50D1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hd w:val="clear" w:color="auto" w:fill="FFFFFF"/>
        </w:rPr>
        <w:t>Об</w:t>
      </w:r>
      <w:r>
        <w:rPr>
          <w:color w:val="000000"/>
          <w:shd w:val="clear" w:color="auto" w:fill="FFFFFF"/>
        </w:rPr>
        <w:softHyphen/>
        <w:t>хват ство</w:t>
      </w:r>
      <w:r>
        <w:rPr>
          <w:color w:val="000000"/>
          <w:shd w:val="clear" w:color="auto" w:fill="FFFFFF"/>
        </w:rPr>
        <w:softHyphen/>
        <w:t>ла се</w:t>
      </w:r>
      <w:r>
        <w:rPr>
          <w:color w:val="000000"/>
          <w:shd w:val="clear" w:color="auto" w:fill="FFFFFF"/>
        </w:rPr>
        <w:softHyphen/>
        <w:t>квойи равен 4,8 м. Чему равен его диа</w:t>
      </w:r>
      <w:r>
        <w:rPr>
          <w:color w:val="000000"/>
          <w:shd w:val="clear" w:color="auto" w:fill="FFFFFF"/>
        </w:rPr>
        <w:softHyphen/>
        <w:t>метр (в мет</w:t>
      </w:r>
      <w:r>
        <w:rPr>
          <w:color w:val="000000"/>
          <w:shd w:val="clear" w:color="auto" w:fill="FFFFFF"/>
        </w:rPr>
        <w:softHyphen/>
        <w:t>рах)? Ответ округ</w:t>
      </w:r>
      <w:r>
        <w:rPr>
          <w:color w:val="000000"/>
          <w:shd w:val="clear" w:color="auto" w:fill="FFFFFF"/>
        </w:rPr>
        <w:softHyphen/>
        <w:t>ли</w:t>
      </w:r>
      <w:r>
        <w:rPr>
          <w:color w:val="000000"/>
          <w:shd w:val="clear" w:color="auto" w:fill="FFFFFF"/>
        </w:rPr>
        <w:softHyphen/>
        <w:t>те до де</w:t>
      </w:r>
      <w:r>
        <w:rPr>
          <w:color w:val="000000"/>
          <w:shd w:val="clear" w:color="auto" w:fill="FFFFFF"/>
        </w:rPr>
        <w:softHyphen/>
        <w:t>ся</w:t>
      </w:r>
      <w:r>
        <w:rPr>
          <w:color w:val="000000"/>
          <w:shd w:val="clear" w:color="auto" w:fill="FFFFFF"/>
        </w:rPr>
        <w:softHyphen/>
        <w:t>тых.</w:t>
      </w:r>
      <w:r>
        <w:rPr>
          <w:noProof/>
          <w:lang w:eastAsia="ru-RU"/>
        </w:rPr>
        <w:drawing>
          <wp:inline distT="0" distB="0" distL="0" distR="0">
            <wp:extent cx="2190750" cy="1685925"/>
            <wp:effectExtent l="19050" t="0" r="0" b="0"/>
            <wp:docPr id="48" name="Рисунок 48" descr="http://sdamgia.ru/get_file?id=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get_file?id=240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AA" w:rsidRPr="00887FAA" w:rsidRDefault="00887FAA" w:rsidP="00887F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87FAA" w:rsidRPr="00887FAA" w:rsidSect="00887FA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58B"/>
    <w:multiLevelType w:val="hybridMultilevel"/>
    <w:tmpl w:val="563C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A71"/>
    <w:multiLevelType w:val="hybridMultilevel"/>
    <w:tmpl w:val="5B5A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C19"/>
    <w:multiLevelType w:val="hybridMultilevel"/>
    <w:tmpl w:val="3FF8917C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203C50DF"/>
    <w:multiLevelType w:val="hybridMultilevel"/>
    <w:tmpl w:val="703E7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400010"/>
    <w:multiLevelType w:val="hybridMultilevel"/>
    <w:tmpl w:val="36DE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474F3"/>
    <w:multiLevelType w:val="hybridMultilevel"/>
    <w:tmpl w:val="9E36F5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C103E3"/>
    <w:multiLevelType w:val="hybridMultilevel"/>
    <w:tmpl w:val="CD26EB1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95B"/>
    <w:rsid w:val="0004295B"/>
    <w:rsid w:val="004718C7"/>
    <w:rsid w:val="004C462A"/>
    <w:rsid w:val="005A0386"/>
    <w:rsid w:val="00887FAA"/>
    <w:rsid w:val="008C2400"/>
    <w:rsid w:val="00E051B3"/>
    <w:rsid w:val="00E50D10"/>
    <w:rsid w:val="00E72B6C"/>
    <w:rsid w:val="00E73134"/>
    <w:rsid w:val="00F4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5B"/>
    <w:pPr>
      <w:ind w:left="720"/>
      <w:contextualSpacing/>
    </w:pPr>
  </w:style>
  <w:style w:type="character" w:customStyle="1" w:styleId="apple-converted-space">
    <w:name w:val="apple-converted-space"/>
    <w:basedOn w:val="a0"/>
    <w:rsid w:val="0004295B"/>
  </w:style>
  <w:style w:type="paragraph" w:styleId="a4">
    <w:name w:val="Balloon Text"/>
    <w:basedOn w:val="a"/>
    <w:link w:val="a5"/>
    <w:uiPriority w:val="99"/>
    <w:semiHidden/>
    <w:unhideWhenUsed/>
    <w:rsid w:val="0004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9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4C462A"/>
  </w:style>
  <w:style w:type="character" w:customStyle="1" w:styleId="mo">
    <w:name w:val="mo"/>
    <w:basedOn w:val="a0"/>
    <w:rsid w:val="004C462A"/>
  </w:style>
  <w:style w:type="character" w:customStyle="1" w:styleId="mtext">
    <w:name w:val="mtext"/>
    <w:basedOn w:val="a0"/>
    <w:rsid w:val="004C462A"/>
  </w:style>
  <w:style w:type="paragraph" w:customStyle="1" w:styleId="leftmargin">
    <w:name w:val="left_margin"/>
    <w:basedOn w:val="a"/>
    <w:rsid w:val="005A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05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4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5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2015-04-06T16:58:00Z</dcterms:created>
  <dcterms:modified xsi:type="dcterms:W3CDTF">2015-04-13T19:06:00Z</dcterms:modified>
</cp:coreProperties>
</file>