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07" w:rsidRPr="006C4D0B" w:rsidRDefault="00D06107" w:rsidP="00B624EF">
      <w:pPr>
        <w:spacing w:line="360" w:lineRule="auto"/>
        <w:jc w:val="center"/>
        <w:rPr>
          <w:b/>
        </w:rPr>
      </w:pPr>
      <w:r w:rsidRPr="006C4D0B">
        <w:rPr>
          <w:b/>
        </w:rPr>
        <w:t>Технологическая карта интегрированного урока:</w:t>
      </w:r>
    </w:p>
    <w:p w:rsidR="00D06107" w:rsidRPr="006C4D0B" w:rsidRDefault="00D06107" w:rsidP="00B624EF">
      <w:pPr>
        <w:spacing w:line="360" w:lineRule="auto"/>
        <w:jc w:val="center"/>
        <w:rPr>
          <w:b/>
        </w:rPr>
      </w:pPr>
      <w:r w:rsidRPr="006C4D0B">
        <w:rPr>
          <w:b/>
        </w:rPr>
        <w:t xml:space="preserve"> «Эмбриональное развитие и </w:t>
      </w:r>
      <w:r w:rsidR="00B624EF" w:rsidRPr="006C4D0B">
        <w:rPr>
          <w:b/>
        </w:rPr>
        <w:t xml:space="preserve"> </w:t>
      </w:r>
      <w:r w:rsidRPr="006C4D0B">
        <w:rPr>
          <w:b/>
        </w:rPr>
        <w:t>окружающ</w:t>
      </w:r>
      <w:r w:rsidR="00B624EF" w:rsidRPr="006C4D0B">
        <w:rPr>
          <w:b/>
        </w:rPr>
        <w:t>а</w:t>
      </w:r>
      <w:r w:rsidRPr="006C4D0B">
        <w:rPr>
          <w:b/>
        </w:rPr>
        <w:t>я среда»</w:t>
      </w:r>
    </w:p>
    <w:p w:rsidR="00D06107" w:rsidRPr="00B624EF" w:rsidRDefault="00D06107" w:rsidP="00B624EF">
      <w:pPr>
        <w:spacing w:line="360" w:lineRule="auto"/>
        <w:jc w:val="center"/>
      </w:pPr>
    </w:p>
    <w:p w:rsidR="00D06107" w:rsidRPr="00D06107" w:rsidRDefault="00D06107" w:rsidP="00D06107">
      <w:pPr>
        <w:spacing w:line="360" w:lineRule="auto"/>
        <w:rPr>
          <w:b/>
          <w:bCs/>
          <w:iCs/>
        </w:rPr>
      </w:pPr>
      <w:r w:rsidRPr="00D06107">
        <w:rPr>
          <w:b/>
          <w:bCs/>
          <w:iCs/>
        </w:rPr>
        <w:t xml:space="preserve">Учебный предмет: </w:t>
      </w:r>
      <w:r w:rsidRPr="00D06107">
        <w:rPr>
          <w:bCs/>
          <w:iCs/>
        </w:rPr>
        <w:t>биология-химия</w:t>
      </w:r>
    </w:p>
    <w:p w:rsidR="00D06107" w:rsidRPr="00D06107" w:rsidRDefault="00D06107" w:rsidP="00D06107">
      <w:pPr>
        <w:spacing w:line="360" w:lineRule="auto"/>
        <w:rPr>
          <w:b/>
          <w:bCs/>
          <w:iCs/>
        </w:rPr>
      </w:pPr>
      <w:r w:rsidRPr="00D06107">
        <w:rPr>
          <w:b/>
          <w:bCs/>
          <w:iCs/>
        </w:rPr>
        <w:t xml:space="preserve">Класс: </w:t>
      </w:r>
      <w:r w:rsidRPr="00D06107">
        <w:rPr>
          <w:bCs/>
          <w:iCs/>
        </w:rPr>
        <w:t>10</w:t>
      </w:r>
    </w:p>
    <w:p w:rsidR="00B65842" w:rsidRDefault="00D06107" w:rsidP="00B65842">
      <w:pPr>
        <w:spacing w:line="360" w:lineRule="auto"/>
        <w:rPr>
          <w:b/>
          <w:bCs/>
          <w:iCs/>
        </w:rPr>
      </w:pPr>
      <w:r w:rsidRPr="00D06107">
        <w:rPr>
          <w:b/>
          <w:bCs/>
          <w:iCs/>
        </w:rPr>
        <w:t xml:space="preserve">Авторы УМК: </w:t>
      </w:r>
    </w:p>
    <w:p w:rsidR="00B65842" w:rsidRDefault="00D06107" w:rsidP="00B65842">
      <w:pPr>
        <w:pStyle w:val="a3"/>
        <w:numPr>
          <w:ilvl w:val="0"/>
          <w:numId w:val="15"/>
        </w:numPr>
        <w:spacing w:line="360" w:lineRule="auto"/>
        <w:rPr>
          <w:bCs/>
          <w:iCs/>
        </w:rPr>
      </w:pPr>
      <w:r w:rsidRPr="00B65842">
        <w:rPr>
          <w:bCs/>
          <w:iCs/>
        </w:rPr>
        <w:t>О.Э.Габриелян</w:t>
      </w:r>
      <w:proofErr w:type="gramStart"/>
      <w:r w:rsidRPr="00B65842">
        <w:rPr>
          <w:bCs/>
          <w:iCs/>
        </w:rPr>
        <w:t>«Х</w:t>
      </w:r>
      <w:proofErr w:type="gramEnd"/>
      <w:r w:rsidR="00B65842" w:rsidRPr="00B65842">
        <w:rPr>
          <w:bCs/>
          <w:iCs/>
        </w:rPr>
        <w:t xml:space="preserve">имия 10 класс» М: «Дрофа», 2010; </w:t>
      </w:r>
    </w:p>
    <w:p w:rsidR="00D06107" w:rsidRDefault="00B65842" w:rsidP="00B65842">
      <w:pPr>
        <w:pStyle w:val="a3"/>
        <w:numPr>
          <w:ilvl w:val="0"/>
          <w:numId w:val="15"/>
        </w:numPr>
        <w:spacing w:line="360" w:lineRule="auto"/>
        <w:rPr>
          <w:bCs/>
          <w:iCs/>
        </w:rPr>
      </w:pPr>
      <w:r w:rsidRPr="00B65842">
        <w:rPr>
          <w:bCs/>
          <w:iCs/>
        </w:rPr>
        <w:t>В.Б. Захаров, С.Г. Мамонтов,  Н.И. Сонин, Е.Т. Захарова. «Биология</w:t>
      </w:r>
      <w:r>
        <w:rPr>
          <w:bCs/>
          <w:iCs/>
        </w:rPr>
        <w:t>. Общая биология. П</w:t>
      </w:r>
      <w:r w:rsidR="006C4D0B">
        <w:rPr>
          <w:bCs/>
          <w:iCs/>
        </w:rPr>
        <w:t>р</w:t>
      </w:r>
      <w:r>
        <w:rPr>
          <w:bCs/>
          <w:iCs/>
        </w:rPr>
        <w:t>офильный уров</w:t>
      </w:r>
      <w:r w:rsidRPr="00B65842">
        <w:rPr>
          <w:bCs/>
          <w:iCs/>
        </w:rPr>
        <w:t>ень</w:t>
      </w:r>
      <w:r>
        <w:rPr>
          <w:bCs/>
          <w:iCs/>
        </w:rPr>
        <w:t>», М:  «Дрофа», 2011.</w:t>
      </w:r>
    </w:p>
    <w:p w:rsidR="006C4D0B" w:rsidRDefault="006C4D0B" w:rsidP="00B65842">
      <w:pPr>
        <w:pStyle w:val="a3"/>
        <w:numPr>
          <w:ilvl w:val="0"/>
          <w:numId w:val="15"/>
        </w:numPr>
        <w:spacing w:line="360" w:lineRule="auto"/>
        <w:rPr>
          <w:bCs/>
          <w:iCs/>
        </w:rPr>
      </w:pPr>
      <w:r>
        <w:rPr>
          <w:bCs/>
          <w:iCs/>
        </w:rPr>
        <w:t xml:space="preserve">И.В. </w:t>
      </w:r>
      <w:proofErr w:type="spellStart"/>
      <w:r>
        <w:rPr>
          <w:bCs/>
          <w:iCs/>
        </w:rPr>
        <w:t>Болгова</w:t>
      </w:r>
      <w:proofErr w:type="spellEnd"/>
      <w:r>
        <w:rPr>
          <w:bCs/>
          <w:iCs/>
        </w:rPr>
        <w:t xml:space="preserve">. Сборник задач по общей биологии, </w:t>
      </w:r>
      <w:proofErr w:type="gramStart"/>
      <w:r>
        <w:rPr>
          <w:bCs/>
          <w:iCs/>
        </w:rPr>
        <w:t>для</w:t>
      </w:r>
      <w:proofErr w:type="gramEnd"/>
      <w:r>
        <w:rPr>
          <w:bCs/>
          <w:iCs/>
        </w:rPr>
        <w:t xml:space="preserve"> поступающих в вузы с решениями.</w:t>
      </w:r>
    </w:p>
    <w:p w:rsidR="00B65842" w:rsidRPr="00B65842" w:rsidRDefault="00B65842" w:rsidP="00B65842">
      <w:pPr>
        <w:spacing w:line="360" w:lineRule="auto"/>
        <w:rPr>
          <w:b/>
          <w:bCs/>
          <w:iCs/>
        </w:rPr>
      </w:pPr>
      <w:r w:rsidRPr="00B65842">
        <w:rPr>
          <w:b/>
          <w:bCs/>
          <w:iCs/>
        </w:rPr>
        <w:t>Авторы:</w:t>
      </w:r>
    </w:p>
    <w:p w:rsidR="00D06107" w:rsidRPr="00D06107" w:rsidRDefault="00D06107" w:rsidP="00D06107">
      <w:pPr>
        <w:spacing w:line="360" w:lineRule="auto"/>
        <w:rPr>
          <w:bCs/>
          <w:iCs/>
        </w:rPr>
      </w:pPr>
      <w:proofErr w:type="spellStart"/>
      <w:r w:rsidRPr="00D06107">
        <w:rPr>
          <w:bCs/>
          <w:iCs/>
        </w:rPr>
        <w:t>Фуражкина</w:t>
      </w:r>
      <w:proofErr w:type="spellEnd"/>
      <w:r w:rsidRPr="00D06107">
        <w:rPr>
          <w:bCs/>
          <w:iCs/>
        </w:rPr>
        <w:t xml:space="preserve"> С.И.. – учитель химии высшей квалификационной категории МБОУ ХМР СОШ п.</w:t>
      </w:r>
      <w:r w:rsidR="002A1387">
        <w:rPr>
          <w:bCs/>
          <w:iCs/>
        </w:rPr>
        <w:t xml:space="preserve"> </w:t>
      </w:r>
      <w:r w:rsidRPr="00D06107">
        <w:rPr>
          <w:bCs/>
          <w:iCs/>
        </w:rPr>
        <w:t>Горноправдинск</w:t>
      </w:r>
      <w:r w:rsidR="00B65842">
        <w:rPr>
          <w:bCs/>
          <w:iCs/>
        </w:rPr>
        <w:t xml:space="preserve"> «Биология. Общая биология. </w:t>
      </w:r>
      <w:proofErr w:type="spellStart"/>
      <w:r w:rsidR="00B65842">
        <w:rPr>
          <w:bCs/>
          <w:iCs/>
        </w:rPr>
        <w:t>Пофильный</w:t>
      </w:r>
      <w:proofErr w:type="spellEnd"/>
      <w:r w:rsidR="00B65842">
        <w:rPr>
          <w:bCs/>
          <w:iCs/>
        </w:rPr>
        <w:t xml:space="preserve"> </w:t>
      </w:r>
      <w:proofErr w:type="spellStart"/>
      <w:r w:rsidR="00B65842">
        <w:rPr>
          <w:bCs/>
          <w:iCs/>
        </w:rPr>
        <w:t>уроыень</w:t>
      </w:r>
      <w:proofErr w:type="spellEnd"/>
      <w:r w:rsidR="00B65842">
        <w:rPr>
          <w:bCs/>
          <w:iCs/>
        </w:rPr>
        <w:t xml:space="preserve">». </w:t>
      </w:r>
    </w:p>
    <w:p w:rsidR="00D06107" w:rsidRPr="00D06107" w:rsidRDefault="00D06107" w:rsidP="00D06107">
      <w:pPr>
        <w:spacing w:line="360" w:lineRule="auto"/>
        <w:rPr>
          <w:bCs/>
          <w:iCs/>
        </w:rPr>
      </w:pPr>
      <w:r w:rsidRPr="00D06107">
        <w:rPr>
          <w:bCs/>
          <w:iCs/>
        </w:rPr>
        <w:t xml:space="preserve">Захарова Я.В.– учитель биологии </w:t>
      </w:r>
      <w:r w:rsidR="00B624EF">
        <w:rPr>
          <w:bCs/>
          <w:iCs/>
        </w:rPr>
        <w:t xml:space="preserve"> высшей квалификационной категории </w:t>
      </w:r>
      <w:r w:rsidRPr="00D06107">
        <w:rPr>
          <w:bCs/>
          <w:iCs/>
        </w:rPr>
        <w:t>МБОУ ХМР СОШ п.</w:t>
      </w:r>
      <w:r>
        <w:rPr>
          <w:bCs/>
          <w:iCs/>
        </w:rPr>
        <w:t xml:space="preserve"> </w:t>
      </w:r>
      <w:r w:rsidRPr="00D06107">
        <w:rPr>
          <w:bCs/>
          <w:iCs/>
        </w:rPr>
        <w:t>Горноправдинск.</w:t>
      </w:r>
    </w:p>
    <w:p w:rsidR="00D06107" w:rsidRPr="00D06107" w:rsidRDefault="00D06107" w:rsidP="00D06107">
      <w:pPr>
        <w:spacing w:line="360" w:lineRule="auto"/>
        <w:rPr>
          <w:b/>
          <w:bCs/>
          <w:iCs/>
        </w:rPr>
      </w:pPr>
      <w:r w:rsidRPr="00D06107">
        <w:rPr>
          <w:b/>
          <w:bCs/>
          <w:iCs/>
        </w:rPr>
        <w:t>Тема урока: «</w:t>
      </w:r>
      <w:r w:rsidRPr="00D06107">
        <w:t>Эмбриональное развитие и окружающая среда</w:t>
      </w:r>
      <w:r w:rsidRPr="00D06107">
        <w:rPr>
          <w:b/>
          <w:bCs/>
          <w:iCs/>
        </w:rPr>
        <w:t>»</w:t>
      </w:r>
    </w:p>
    <w:p w:rsidR="00D06107" w:rsidRPr="00D06107" w:rsidRDefault="00D06107" w:rsidP="00D06107">
      <w:pPr>
        <w:spacing w:line="360" w:lineRule="auto"/>
        <w:rPr>
          <w:b/>
          <w:bCs/>
          <w:iCs/>
        </w:rPr>
      </w:pPr>
      <w:r w:rsidRPr="00D06107">
        <w:rPr>
          <w:b/>
          <w:bCs/>
          <w:iCs/>
        </w:rPr>
        <w:t xml:space="preserve">Тип урока: </w:t>
      </w:r>
      <w:r w:rsidRPr="00D06107">
        <w:rPr>
          <w:bCs/>
          <w:iCs/>
        </w:rPr>
        <w:t>комбинированный урок</w:t>
      </w:r>
    </w:p>
    <w:p w:rsidR="00D06107" w:rsidRPr="00D06107" w:rsidRDefault="00D06107" w:rsidP="00D06107">
      <w:pPr>
        <w:spacing w:line="360" w:lineRule="auto"/>
        <w:jc w:val="both"/>
      </w:pPr>
      <w:r w:rsidRPr="00D06107">
        <w:rPr>
          <w:b/>
        </w:rPr>
        <w:t>Цель урока:</w:t>
      </w:r>
      <w:r w:rsidRPr="00D06107">
        <w:t xml:space="preserve"> формирование и развитие  представлений </w:t>
      </w:r>
      <w:proofErr w:type="gramStart"/>
      <w:r w:rsidRPr="00D06107">
        <w:t>о</w:t>
      </w:r>
      <w:proofErr w:type="gramEnd"/>
      <w:r w:rsidRPr="00D06107">
        <w:t xml:space="preserve"> эмбриональном развитии человека и влиянии факторов </w:t>
      </w:r>
      <w:r w:rsidR="00B65842">
        <w:t xml:space="preserve">внутренней и </w:t>
      </w:r>
      <w:r w:rsidRPr="00D06107">
        <w:t>внешней среды на развитие зародыша человека</w:t>
      </w:r>
      <w:r w:rsidR="00B65842">
        <w:t>.</w:t>
      </w:r>
    </w:p>
    <w:p w:rsidR="00D06107" w:rsidRPr="00B624EF" w:rsidRDefault="00B624EF" w:rsidP="00D06107">
      <w:pPr>
        <w:spacing w:line="360" w:lineRule="auto"/>
        <w:jc w:val="both"/>
        <w:rPr>
          <w:b/>
        </w:rPr>
      </w:pPr>
      <w:r w:rsidRPr="00B624EF">
        <w:rPr>
          <w:b/>
        </w:rPr>
        <w:t>Планируемые результаты</w:t>
      </w:r>
      <w:r w:rsidR="00D06107" w:rsidRPr="00B624EF">
        <w:rPr>
          <w:b/>
        </w:rPr>
        <w:t>:</w:t>
      </w:r>
    </w:p>
    <w:p w:rsidR="00D06107" w:rsidRPr="00D06107" w:rsidRDefault="00D06107" w:rsidP="00D06107">
      <w:pPr>
        <w:spacing w:line="360" w:lineRule="auto"/>
        <w:ind w:firstLine="709"/>
        <w:jc w:val="both"/>
      </w:pPr>
      <w:r w:rsidRPr="00D06107">
        <w:t>Формирование общеобразовательных компетенций:</w:t>
      </w:r>
    </w:p>
    <w:p w:rsidR="00D06107" w:rsidRPr="00D06107" w:rsidRDefault="00D06107" w:rsidP="00D06107">
      <w:pPr>
        <w:spacing w:line="360" w:lineRule="auto"/>
        <w:ind w:firstLine="709"/>
        <w:jc w:val="both"/>
      </w:pPr>
      <w:r w:rsidRPr="00D06107">
        <w:t xml:space="preserve">• усвоение понятий онтогенез, зародыш, эктодерма, энтодерма, мезодерма, бластула, гаструла, органогенез, </w:t>
      </w:r>
    </w:p>
    <w:p w:rsidR="00D06107" w:rsidRPr="00D06107" w:rsidRDefault="00D06107" w:rsidP="00D06107">
      <w:pPr>
        <w:spacing w:line="360" w:lineRule="auto"/>
        <w:ind w:firstLine="709"/>
        <w:jc w:val="both"/>
      </w:pPr>
      <w:r w:rsidRPr="00D06107">
        <w:t>• развитие навыков самообразования, умения работать с текстом, выделять главное, устанавливать причинно-следственные связи</w:t>
      </w:r>
    </w:p>
    <w:p w:rsidR="00D06107" w:rsidRPr="00D06107" w:rsidRDefault="00D06107" w:rsidP="00D06107">
      <w:pPr>
        <w:spacing w:line="360" w:lineRule="auto"/>
        <w:ind w:firstLine="709"/>
        <w:jc w:val="both"/>
      </w:pPr>
      <w:r w:rsidRPr="00D06107">
        <w:t>Формирование коммуникативных компетенций:</w:t>
      </w:r>
    </w:p>
    <w:p w:rsidR="00D06107" w:rsidRPr="00D06107" w:rsidRDefault="00D06107" w:rsidP="00D06107">
      <w:pPr>
        <w:spacing w:line="360" w:lineRule="auto"/>
        <w:ind w:firstLine="709"/>
        <w:jc w:val="both"/>
      </w:pPr>
      <w:r w:rsidRPr="00D06107">
        <w:lastRenderedPageBreak/>
        <w:t>• развивать умение работать в группе,</w:t>
      </w:r>
    </w:p>
    <w:p w:rsidR="00D06107" w:rsidRPr="00D06107" w:rsidRDefault="00D06107" w:rsidP="00D06107">
      <w:pPr>
        <w:spacing w:line="360" w:lineRule="auto"/>
        <w:ind w:firstLine="709"/>
        <w:jc w:val="both"/>
      </w:pPr>
      <w:r w:rsidRPr="00D06107">
        <w:t>• формировать чувство уважения к идеям и мыслям окружающих,</w:t>
      </w:r>
    </w:p>
    <w:p w:rsidR="00D06107" w:rsidRPr="00D06107" w:rsidRDefault="00D06107" w:rsidP="00D06107">
      <w:pPr>
        <w:spacing w:line="360" w:lineRule="auto"/>
        <w:ind w:firstLine="709"/>
        <w:jc w:val="both"/>
      </w:pPr>
      <w:r w:rsidRPr="00D06107">
        <w:t>• развивать умение донести до окружающих свои проекты и предложения,</w:t>
      </w:r>
    </w:p>
    <w:p w:rsidR="00D06107" w:rsidRPr="00D06107" w:rsidRDefault="00D06107" w:rsidP="00D06107">
      <w:pPr>
        <w:spacing w:line="360" w:lineRule="auto"/>
        <w:ind w:firstLine="709"/>
        <w:jc w:val="both"/>
      </w:pPr>
      <w:r w:rsidRPr="00D06107">
        <w:t>Формирование личностно-ориентированных компетенций:</w:t>
      </w:r>
    </w:p>
    <w:p w:rsidR="00D06107" w:rsidRPr="00D06107" w:rsidRDefault="00D06107" w:rsidP="00D06107">
      <w:pPr>
        <w:spacing w:line="360" w:lineRule="auto"/>
        <w:ind w:firstLine="709"/>
        <w:jc w:val="both"/>
      </w:pPr>
      <w:r w:rsidRPr="00D06107">
        <w:t>• способствовать пониманию необходимости здорового образа жизни,</w:t>
      </w:r>
    </w:p>
    <w:p w:rsidR="00D06107" w:rsidRDefault="00D06107" w:rsidP="00D06107">
      <w:pPr>
        <w:spacing w:line="360" w:lineRule="auto"/>
        <w:ind w:firstLine="709"/>
        <w:jc w:val="both"/>
      </w:pPr>
      <w:r w:rsidRPr="00D06107">
        <w:t>• способствовать практическому использованию полученных знаний в повседневной жизни.</w:t>
      </w:r>
    </w:p>
    <w:p w:rsidR="00B624EF" w:rsidRPr="006F2681" w:rsidRDefault="00B624EF" w:rsidP="00B624EF">
      <w:pPr>
        <w:jc w:val="both"/>
      </w:pPr>
      <w:r w:rsidRPr="006F2681">
        <w:rPr>
          <w:b/>
        </w:rPr>
        <w:t>Методы обучения:</w:t>
      </w:r>
      <w:r w:rsidRPr="006F2681">
        <w:t xml:space="preserve">  наглядно-словесные, </w:t>
      </w:r>
      <w:r>
        <w:t xml:space="preserve">проектные, </w:t>
      </w:r>
      <w:r w:rsidRPr="006F2681">
        <w:t>исследовательские, поисковые, интерактивные, проблемные.</w:t>
      </w:r>
    </w:p>
    <w:p w:rsidR="00B624EF" w:rsidRDefault="00B624EF" w:rsidP="00B624EF">
      <w:pPr>
        <w:jc w:val="both"/>
      </w:pPr>
      <w:r w:rsidRPr="006F2681">
        <w:rPr>
          <w:b/>
        </w:rPr>
        <w:t>Форма обучения:</w:t>
      </w:r>
      <w:r w:rsidRPr="006F2681">
        <w:t xml:space="preserve"> </w:t>
      </w:r>
      <w:r w:rsidR="00B65842">
        <w:t>практико-ориентированная, групповая, индивидуально-дифференцированная.</w:t>
      </w:r>
    </w:p>
    <w:p w:rsidR="00B624EF" w:rsidRPr="006F2681" w:rsidRDefault="00B624EF" w:rsidP="00B624EF">
      <w:pPr>
        <w:jc w:val="both"/>
      </w:pPr>
      <w:r w:rsidRPr="006F2681">
        <w:rPr>
          <w:b/>
        </w:rPr>
        <w:t xml:space="preserve">Формы работы с учащимися: </w:t>
      </w:r>
      <w:r w:rsidRPr="006F2681">
        <w:t>фронтальная, групповая; беседа, решение задач, демонстрация и выполнение лабораторных опытов</w:t>
      </w:r>
    </w:p>
    <w:p w:rsidR="00B624EF" w:rsidRPr="006F2681" w:rsidRDefault="00B624EF" w:rsidP="00B624EF">
      <w:pPr>
        <w:jc w:val="both"/>
      </w:pPr>
      <w:r w:rsidRPr="006F2681">
        <w:rPr>
          <w:b/>
        </w:rPr>
        <w:t>Технологии и подходы в обучении:</w:t>
      </w:r>
      <w:r w:rsidRPr="006F2681">
        <w:t xml:space="preserve"> </w:t>
      </w:r>
      <w:proofErr w:type="spellStart"/>
      <w:r w:rsidRPr="006F2681">
        <w:t>системно-деятельностный</w:t>
      </w:r>
      <w:proofErr w:type="spellEnd"/>
      <w:r w:rsidRPr="006F2681">
        <w:t xml:space="preserve"> подход, элементы </w:t>
      </w:r>
      <w:proofErr w:type="gramStart"/>
      <w:r w:rsidRPr="006F2681">
        <w:t>исследовательских</w:t>
      </w:r>
      <w:proofErr w:type="gramEnd"/>
      <w:r w:rsidRPr="006F2681">
        <w:t xml:space="preserve">, развития критического мышления, </w:t>
      </w:r>
      <w:proofErr w:type="spellStart"/>
      <w:r w:rsidRPr="006F2681">
        <w:t>здоровьесбережения</w:t>
      </w:r>
      <w:proofErr w:type="spellEnd"/>
      <w:r w:rsidRPr="006F2681">
        <w:t>, применения ИКТ.</w:t>
      </w:r>
    </w:p>
    <w:p w:rsidR="00B624EF" w:rsidRPr="006F2681" w:rsidRDefault="00B624EF" w:rsidP="00B624EF">
      <w:pPr>
        <w:jc w:val="both"/>
      </w:pPr>
      <w:r w:rsidRPr="006F2681">
        <w:rPr>
          <w:b/>
        </w:rPr>
        <w:t xml:space="preserve">Оборудование: </w:t>
      </w:r>
      <w:r w:rsidRPr="006F2681">
        <w:t xml:space="preserve">компьютер, мультимедийный проектор, </w:t>
      </w:r>
      <w:r w:rsidR="00B65842">
        <w:t xml:space="preserve">интерактивная доска </w:t>
      </w:r>
      <w:proofErr w:type="spellStart"/>
      <w:r w:rsidR="00B65842">
        <w:rPr>
          <w:lang w:val="en-US"/>
        </w:rPr>
        <w:t>Ponabord</w:t>
      </w:r>
      <w:proofErr w:type="spellEnd"/>
      <w:r w:rsidR="00B65842" w:rsidRPr="00B65842">
        <w:t xml:space="preserve"> </w:t>
      </w:r>
      <w:r w:rsidR="00B65842">
        <w:rPr>
          <w:lang w:val="en-US"/>
        </w:rPr>
        <w:t>Board</w:t>
      </w:r>
      <w:r w:rsidR="00B65842" w:rsidRPr="00B65842">
        <w:t xml:space="preserve">, </w:t>
      </w:r>
      <w:r w:rsidRPr="006F2681">
        <w:t>презентация, инструкционные карточки для выполнения лабораторного опыта и выполнения заданий, оборудование для проведения лабораторных опытов</w:t>
      </w:r>
      <w:r w:rsidR="00B65842">
        <w:t>.</w:t>
      </w:r>
    </w:p>
    <w:p w:rsidR="00B624EF" w:rsidRDefault="00B624EF" w:rsidP="00B624EF">
      <w:r w:rsidRPr="00DA4EDC">
        <w:rPr>
          <w:b/>
        </w:rPr>
        <w:t>Методическая цель</w:t>
      </w:r>
      <w:r w:rsidRPr="00DA4EDC">
        <w:t xml:space="preserve">: продемонстрировать возможности использования на уроке </w:t>
      </w:r>
      <w:proofErr w:type="spellStart"/>
      <w:r w:rsidRPr="00DA4EDC">
        <w:t>системно-деятельностного</w:t>
      </w:r>
      <w:proofErr w:type="spellEnd"/>
      <w:r w:rsidRPr="00DA4EDC">
        <w:t xml:space="preserve"> подхода, информационно – коммуникационных технологий, педагогики сотрудничества.</w:t>
      </w:r>
    </w:p>
    <w:p w:rsidR="00B65842" w:rsidRPr="00B65842" w:rsidRDefault="00B65842" w:rsidP="00B65842">
      <w:pPr>
        <w:jc w:val="center"/>
        <w:rPr>
          <w:b/>
          <w:i/>
        </w:rPr>
      </w:pPr>
      <w:r w:rsidRPr="00B65842">
        <w:rPr>
          <w:b/>
          <w:i/>
        </w:rPr>
        <w:t>«Целью всего является развитие!»    Бернар Вебер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3"/>
        <w:gridCol w:w="1547"/>
        <w:gridCol w:w="1561"/>
        <w:gridCol w:w="1547"/>
        <w:gridCol w:w="1621"/>
        <w:gridCol w:w="1842"/>
        <w:gridCol w:w="1635"/>
      </w:tblGrid>
      <w:tr w:rsidR="00B624EF" w:rsidRPr="00A97953" w:rsidTr="00215674">
        <w:tc>
          <w:tcPr>
            <w:tcW w:w="1702" w:type="pct"/>
            <w:vMerge w:val="restart"/>
          </w:tcPr>
          <w:p w:rsidR="00B624EF" w:rsidRPr="00A97953" w:rsidRDefault="00B624EF" w:rsidP="00A97953">
            <w:pPr>
              <w:spacing w:line="276" w:lineRule="auto"/>
              <w:rPr>
                <w:b/>
              </w:rPr>
            </w:pPr>
            <w:r w:rsidRPr="00A97953">
              <w:rPr>
                <w:b/>
                <w:sz w:val="22"/>
              </w:rPr>
              <w:t>Деятельность учителя</w:t>
            </w:r>
          </w:p>
        </w:tc>
        <w:tc>
          <w:tcPr>
            <w:tcW w:w="3298" w:type="pct"/>
            <w:gridSpan w:val="6"/>
          </w:tcPr>
          <w:p w:rsidR="00B624EF" w:rsidRPr="00A97953" w:rsidRDefault="00B624EF" w:rsidP="00A97953">
            <w:pPr>
              <w:spacing w:line="276" w:lineRule="auto"/>
              <w:rPr>
                <w:b/>
              </w:rPr>
            </w:pPr>
            <w:r w:rsidRPr="00A97953">
              <w:rPr>
                <w:b/>
                <w:sz w:val="22"/>
              </w:rPr>
              <w:t xml:space="preserve">                                           Деятельность </w:t>
            </w:r>
            <w:proofErr w:type="gramStart"/>
            <w:r w:rsidRPr="00A97953">
              <w:rPr>
                <w:b/>
                <w:sz w:val="22"/>
              </w:rPr>
              <w:t>обучающихся</w:t>
            </w:r>
            <w:proofErr w:type="gramEnd"/>
            <w:r w:rsidRPr="00A97953">
              <w:rPr>
                <w:b/>
                <w:sz w:val="22"/>
              </w:rPr>
              <w:t>, развивающая  УУД</w:t>
            </w:r>
          </w:p>
          <w:p w:rsidR="00B624EF" w:rsidRPr="00A97953" w:rsidRDefault="00B624EF" w:rsidP="00A97953">
            <w:pPr>
              <w:spacing w:line="276" w:lineRule="auto"/>
              <w:rPr>
                <w:b/>
              </w:rPr>
            </w:pPr>
          </w:p>
        </w:tc>
      </w:tr>
      <w:tr w:rsidR="00B624EF" w:rsidRPr="00A97953" w:rsidTr="00215674">
        <w:tc>
          <w:tcPr>
            <w:tcW w:w="1702" w:type="pct"/>
            <w:vMerge/>
          </w:tcPr>
          <w:p w:rsidR="00B624EF" w:rsidRPr="00A97953" w:rsidRDefault="00B624EF" w:rsidP="00A97953">
            <w:pPr>
              <w:spacing w:line="276" w:lineRule="auto"/>
              <w:rPr>
                <w:b/>
              </w:rPr>
            </w:pPr>
          </w:p>
        </w:tc>
        <w:tc>
          <w:tcPr>
            <w:tcW w:w="1051" w:type="pct"/>
            <w:gridSpan w:val="2"/>
          </w:tcPr>
          <w:p w:rsidR="00B624EF" w:rsidRPr="00A97953" w:rsidRDefault="00B624EF" w:rsidP="00A97953">
            <w:pPr>
              <w:spacing w:line="276" w:lineRule="auto"/>
              <w:rPr>
                <w:b/>
              </w:rPr>
            </w:pPr>
            <w:r w:rsidRPr="00A97953">
              <w:rPr>
                <w:b/>
                <w:sz w:val="22"/>
              </w:rPr>
              <w:t>Познавательная</w:t>
            </w:r>
          </w:p>
        </w:tc>
        <w:tc>
          <w:tcPr>
            <w:tcW w:w="1071" w:type="pct"/>
            <w:gridSpan w:val="2"/>
          </w:tcPr>
          <w:p w:rsidR="00B624EF" w:rsidRPr="00A97953" w:rsidRDefault="00B624EF" w:rsidP="00A97953">
            <w:pPr>
              <w:spacing w:line="276" w:lineRule="auto"/>
              <w:rPr>
                <w:b/>
              </w:rPr>
            </w:pPr>
            <w:r w:rsidRPr="00A97953">
              <w:rPr>
                <w:b/>
                <w:sz w:val="22"/>
              </w:rPr>
              <w:t>Коммуникативная</w:t>
            </w:r>
          </w:p>
        </w:tc>
        <w:tc>
          <w:tcPr>
            <w:tcW w:w="1176" w:type="pct"/>
            <w:gridSpan w:val="2"/>
          </w:tcPr>
          <w:p w:rsidR="00B624EF" w:rsidRPr="00A97953" w:rsidRDefault="00B624EF" w:rsidP="00A97953">
            <w:pPr>
              <w:spacing w:line="276" w:lineRule="auto"/>
              <w:rPr>
                <w:b/>
              </w:rPr>
            </w:pPr>
            <w:r w:rsidRPr="00A97953">
              <w:rPr>
                <w:b/>
                <w:sz w:val="22"/>
              </w:rPr>
              <w:t>Регулятивная</w:t>
            </w:r>
          </w:p>
        </w:tc>
      </w:tr>
      <w:tr w:rsidR="00B624EF" w:rsidRPr="00A97953" w:rsidTr="00215674">
        <w:tc>
          <w:tcPr>
            <w:tcW w:w="1702" w:type="pct"/>
            <w:vMerge/>
          </w:tcPr>
          <w:p w:rsidR="00B624EF" w:rsidRPr="00A97953" w:rsidRDefault="00B624EF" w:rsidP="00CF2AEA">
            <w:pPr>
              <w:rPr>
                <w:b/>
              </w:rPr>
            </w:pPr>
          </w:p>
        </w:tc>
        <w:tc>
          <w:tcPr>
            <w:tcW w:w="523" w:type="pct"/>
          </w:tcPr>
          <w:p w:rsidR="00B624EF" w:rsidRPr="00A97953" w:rsidRDefault="00B624EF" w:rsidP="00CF2AEA">
            <w:r w:rsidRPr="00A97953">
              <w:rPr>
                <w:sz w:val="22"/>
              </w:rPr>
              <w:t>Осуществляемые действия</w:t>
            </w:r>
          </w:p>
        </w:tc>
        <w:tc>
          <w:tcPr>
            <w:tcW w:w="528" w:type="pct"/>
          </w:tcPr>
          <w:p w:rsidR="00B624EF" w:rsidRPr="00A97953" w:rsidRDefault="00B624EF" w:rsidP="00CF2AEA">
            <w:r w:rsidRPr="00A97953">
              <w:rPr>
                <w:sz w:val="22"/>
              </w:rPr>
              <w:t>Формируемые способы действия</w:t>
            </w:r>
          </w:p>
        </w:tc>
        <w:tc>
          <w:tcPr>
            <w:tcW w:w="523" w:type="pct"/>
          </w:tcPr>
          <w:p w:rsidR="00B624EF" w:rsidRPr="00A97953" w:rsidRDefault="00B624EF" w:rsidP="00CF2AEA">
            <w:r w:rsidRPr="00A97953">
              <w:rPr>
                <w:sz w:val="22"/>
              </w:rPr>
              <w:t>Осуществляемые действия</w:t>
            </w:r>
          </w:p>
        </w:tc>
        <w:tc>
          <w:tcPr>
            <w:tcW w:w="548" w:type="pct"/>
          </w:tcPr>
          <w:p w:rsidR="00B624EF" w:rsidRPr="00A97953" w:rsidRDefault="00B624EF" w:rsidP="00CF2AEA">
            <w:r w:rsidRPr="00A97953">
              <w:rPr>
                <w:sz w:val="22"/>
              </w:rPr>
              <w:t>Формируемые способы действия</w:t>
            </w:r>
          </w:p>
        </w:tc>
        <w:tc>
          <w:tcPr>
            <w:tcW w:w="623" w:type="pct"/>
          </w:tcPr>
          <w:p w:rsidR="00B624EF" w:rsidRPr="00A97953" w:rsidRDefault="00B624EF" w:rsidP="00CF2AEA">
            <w:r w:rsidRPr="00A97953">
              <w:rPr>
                <w:sz w:val="22"/>
              </w:rPr>
              <w:t>Осуществляемые действия</w:t>
            </w:r>
          </w:p>
        </w:tc>
        <w:tc>
          <w:tcPr>
            <w:tcW w:w="553" w:type="pct"/>
          </w:tcPr>
          <w:p w:rsidR="00B624EF" w:rsidRPr="00A97953" w:rsidRDefault="00B624EF" w:rsidP="00CF2AEA">
            <w:r w:rsidRPr="00A97953">
              <w:rPr>
                <w:sz w:val="22"/>
              </w:rPr>
              <w:t>Формируемые способы действия</w:t>
            </w:r>
          </w:p>
        </w:tc>
      </w:tr>
      <w:tr w:rsidR="00B624EF" w:rsidRPr="00A97953" w:rsidTr="00215674">
        <w:tc>
          <w:tcPr>
            <w:tcW w:w="5000" w:type="pct"/>
            <w:gridSpan w:val="7"/>
          </w:tcPr>
          <w:p w:rsidR="00B624EF" w:rsidRPr="00A97953" w:rsidRDefault="00B624EF" w:rsidP="00CF2AEA">
            <w:pPr>
              <w:jc w:val="center"/>
              <w:rPr>
                <w:b/>
              </w:rPr>
            </w:pPr>
            <w:r w:rsidRPr="00A97953">
              <w:rPr>
                <w:b/>
                <w:sz w:val="22"/>
                <w:lang w:val="en-US"/>
              </w:rPr>
              <w:t>I</w:t>
            </w:r>
            <w:r w:rsidRPr="00A97953">
              <w:rPr>
                <w:b/>
                <w:sz w:val="22"/>
              </w:rPr>
              <w:t xml:space="preserve"> этап.  Организационный момент</w:t>
            </w:r>
          </w:p>
          <w:p w:rsidR="00B624EF" w:rsidRPr="00A97953" w:rsidRDefault="00B624EF" w:rsidP="00CF2AEA"/>
        </w:tc>
      </w:tr>
      <w:tr w:rsidR="00B624EF" w:rsidRPr="00A97953" w:rsidTr="00215674">
        <w:trPr>
          <w:trHeight w:val="633"/>
        </w:trPr>
        <w:tc>
          <w:tcPr>
            <w:tcW w:w="1702" w:type="pct"/>
          </w:tcPr>
          <w:p w:rsidR="00B624EF" w:rsidRPr="00A97953" w:rsidRDefault="00B624EF" w:rsidP="00CF2AEA">
            <w:r w:rsidRPr="00A97953">
              <w:rPr>
                <w:sz w:val="22"/>
              </w:rPr>
              <w:t>Приветствие, создание положительного эмоционального настроя.</w:t>
            </w:r>
          </w:p>
          <w:p w:rsidR="00B624EF" w:rsidRPr="00A97953" w:rsidRDefault="00B624EF" w:rsidP="00CF2AEA">
            <w:r w:rsidRPr="00A97953">
              <w:rPr>
                <w:sz w:val="22"/>
              </w:rPr>
              <w:t>Проверка учащихся к  уроку.</w:t>
            </w:r>
          </w:p>
          <w:p w:rsidR="00B624EF" w:rsidRPr="00A97953" w:rsidRDefault="00B624EF" w:rsidP="00CF2AEA">
            <w:pPr>
              <w:rPr>
                <w:b/>
              </w:rPr>
            </w:pPr>
          </w:p>
        </w:tc>
        <w:tc>
          <w:tcPr>
            <w:tcW w:w="523" w:type="pct"/>
          </w:tcPr>
          <w:p w:rsidR="00B624EF" w:rsidRPr="00A97953" w:rsidRDefault="00B624EF" w:rsidP="00CF2AEA"/>
        </w:tc>
        <w:tc>
          <w:tcPr>
            <w:tcW w:w="528" w:type="pct"/>
          </w:tcPr>
          <w:p w:rsidR="00B624EF" w:rsidRPr="00A97953" w:rsidRDefault="00B624EF" w:rsidP="00CF2AEA"/>
        </w:tc>
        <w:tc>
          <w:tcPr>
            <w:tcW w:w="523" w:type="pct"/>
          </w:tcPr>
          <w:p w:rsidR="00CF2AEA" w:rsidRPr="00CF2AEA" w:rsidRDefault="00CF2AEA" w:rsidP="00CF2AEA">
            <w:r w:rsidRPr="00CF2AEA">
              <w:rPr>
                <w:sz w:val="22"/>
                <w:szCs w:val="22"/>
              </w:rPr>
              <w:t>«Целью всего является развитие!»    Бернар Вебер</w:t>
            </w:r>
          </w:p>
          <w:p w:rsidR="00B624EF" w:rsidRPr="00CF2AEA" w:rsidRDefault="00B624EF" w:rsidP="00CF2AEA"/>
        </w:tc>
        <w:tc>
          <w:tcPr>
            <w:tcW w:w="548" w:type="pct"/>
          </w:tcPr>
          <w:p w:rsidR="00B624EF" w:rsidRPr="00CF2AEA" w:rsidRDefault="00CF2AEA" w:rsidP="00CF2AEA">
            <w:r w:rsidRPr="00CF2AEA">
              <w:rPr>
                <w:sz w:val="22"/>
                <w:szCs w:val="22"/>
              </w:rPr>
              <w:t>Развитие мышления</w:t>
            </w:r>
          </w:p>
        </w:tc>
        <w:tc>
          <w:tcPr>
            <w:tcW w:w="623" w:type="pct"/>
          </w:tcPr>
          <w:p w:rsidR="00B624EF" w:rsidRPr="00A97953" w:rsidRDefault="00B624EF" w:rsidP="00CF2AEA"/>
        </w:tc>
        <w:tc>
          <w:tcPr>
            <w:tcW w:w="553" w:type="pct"/>
          </w:tcPr>
          <w:p w:rsidR="00B624EF" w:rsidRPr="00A97953" w:rsidRDefault="00B624EF" w:rsidP="00CF2AEA"/>
        </w:tc>
      </w:tr>
      <w:tr w:rsidR="00B624EF" w:rsidRPr="00A97953" w:rsidTr="00215674">
        <w:trPr>
          <w:trHeight w:val="633"/>
        </w:trPr>
        <w:tc>
          <w:tcPr>
            <w:tcW w:w="5000" w:type="pct"/>
            <w:gridSpan w:val="7"/>
          </w:tcPr>
          <w:p w:rsidR="00B624EF" w:rsidRPr="00A97953" w:rsidRDefault="00B624EF" w:rsidP="00CF2AEA">
            <w:pPr>
              <w:jc w:val="center"/>
              <w:rPr>
                <w:b/>
              </w:rPr>
            </w:pPr>
            <w:r w:rsidRPr="00A97953">
              <w:rPr>
                <w:b/>
                <w:sz w:val="22"/>
                <w:lang w:val="en-US"/>
              </w:rPr>
              <w:lastRenderedPageBreak/>
              <w:t>II</w:t>
            </w:r>
            <w:r w:rsidRPr="00A97953">
              <w:rPr>
                <w:b/>
                <w:sz w:val="22"/>
              </w:rPr>
              <w:t xml:space="preserve"> этап. Актуализация необходимых знаний и умений, включая проверку домашнего задания</w:t>
            </w:r>
          </w:p>
          <w:p w:rsidR="00B624EF" w:rsidRDefault="00B624EF" w:rsidP="00CF2AEA"/>
          <w:p w:rsidR="00CF2AEA" w:rsidRPr="00A97953" w:rsidRDefault="00CF2AEA" w:rsidP="00CF2AEA"/>
        </w:tc>
      </w:tr>
      <w:tr w:rsidR="00B624EF" w:rsidRPr="00A97953" w:rsidTr="00215674">
        <w:tc>
          <w:tcPr>
            <w:tcW w:w="1702" w:type="pct"/>
          </w:tcPr>
          <w:p w:rsidR="00B624EF" w:rsidRPr="00CF2AEA" w:rsidRDefault="00B624EF" w:rsidP="00CF2AEA">
            <w:pPr>
              <w:jc w:val="both"/>
              <w:rPr>
                <w:b/>
              </w:rPr>
            </w:pPr>
            <w:r w:rsidRPr="00CF2AEA">
              <w:rPr>
                <w:b/>
                <w:sz w:val="22"/>
                <w:szCs w:val="22"/>
              </w:rPr>
              <w:t xml:space="preserve">Фронтальный опрос </w:t>
            </w:r>
          </w:p>
          <w:p w:rsidR="00854440" w:rsidRPr="00EE04E8" w:rsidRDefault="00CF2AEA" w:rsidP="00CF2AE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54440" w:rsidRPr="00EE04E8">
              <w:rPr>
                <w:rFonts w:ascii="Times New Roman" w:hAnsi="Times New Roman"/>
              </w:rPr>
              <w:t>Каждый организм в своём развитии проходит стадии «Онтогенеза».  Сформулируйте определение: «филогенез», «онтогенез», «эмбриональное развитие», «постэмбриональное развитие». Как называется этап эмбрионального развития человека?</w:t>
            </w:r>
          </w:p>
          <w:p w:rsidR="00A97953" w:rsidRPr="00EE04E8" w:rsidRDefault="00854440" w:rsidP="00CF2AEA">
            <w:pPr>
              <w:pStyle w:val="a4"/>
              <w:rPr>
                <w:rFonts w:ascii="Times New Roman" w:hAnsi="Times New Roman"/>
              </w:rPr>
            </w:pPr>
            <w:r w:rsidRPr="00EE04E8">
              <w:rPr>
                <w:rFonts w:ascii="Times New Roman" w:hAnsi="Times New Roman"/>
              </w:rPr>
              <w:t xml:space="preserve"> Внутриутробное развитие очень важный этап в жизни человека. Судите сами из 1 оплодотворённой яйцеклетки, всего лишь за 9 месяцев появляется сложно устроенный организм</w:t>
            </w:r>
            <w:r w:rsidR="00CF2AEA">
              <w:rPr>
                <w:rFonts w:ascii="Times New Roman" w:hAnsi="Times New Roman"/>
              </w:rPr>
              <w:t>,</w:t>
            </w:r>
            <w:r w:rsidRPr="00EE04E8">
              <w:rPr>
                <w:rFonts w:ascii="Times New Roman" w:hAnsi="Times New Roman"/>
              </w:rPr>
              <w:t xml:space="preserve"> состоящий более чем из 100 триллионов клеток. Причём, этот процесс не хаотичен, а строго упорядочен. Давайте вспомним основные этапы эмбриогенеза у человека.</w:t>
            </w:r>
          </w:p>
          <w:p w:rsidR="00854440" w:rsidRPr="00EE04E8" w:rsidRDefault="00854440" w:rsidP="00CF2AEA">
            <w:pPr>
              <w:pStyle w:val="a4"/>
              <w:rPr>
                <w:rFonts w:ascii="Times New Roman" w:hAnsi="Times New Roman"/>
                <w:b/>
              </w:rPr>
            </w:pPr>
            <w:r w:rsidRPr="00EE04E8">
              <w:rPr>
                <w:rFonts w:ascii="Times New Roman" w:hAnsi="Times New Roman"/>
                <w:b/>
              </w:rPr>
              <w:t xml:space="preserve">     Промежуточная рефлексия:</w:t>
            </w:r>
          </w:p>
          <w:p w:rsidR="00854440" w:rsidRPr="00EE04E8" w:rsidRDefault="00CF2AEA" w:rsidP="00CF2AE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54440" w:rsidRPr="00EE04E8">
              <w:rPr>
                <w:rFonts w:ascii="Times New Roman" w:hAnsi="Times New Roman"/>
              </w:rPr>
              <w:t>С опорой на видеоролик заполните недостающую информацию в таблице с характеристикой эмбриогенеза человека.</w:t>
            </w:r>
          </w:p>
          <w:p w:rsidR="00854440" w:rsidRPr="00EE04E8" w:rsidRDefault="00CF2AEA" w:rsidP="00CF2AE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54440" w:rsidRPr="00EE04E8">
              <w:rPr>
                <w:rFonts w:ascii="Times New Roman" w:hAnsi="Times New Roman"/>
              </w:rPr>
              <w:t>С помощью интерактивной доски составить схему этапов эмбриогенеза человека.</w:t>
            </w:r>
          </w:p>
          <w:p w:rsidR="00B624EF" w:rsidRPr="00CF2AEA" w:rsidRDefault="00B624EF" w:rsidP="00CF2AEA">
            <w:pPr>
              <w:pStyle w:val="a4"/>
              <w:rPr>
                <w:rFonts w:ascii="Times New Roman" w:hAnsi="Times New Roman"/>
                <w:b/>
              </w:rPr>
            </w:pPr>
            <w:r w:rsidRPr="00CF2AEA">
              <w:rPr>
                <w:rFonts w:ascii="Times New Roman" w:hAnsi="Times New Roman"/>
                <w:b/>
              </w:rPr>
              <w:t>Показ слайдов.</w:t>
            </w:r>
          </w:p>
          <w:p w:rsidR="00B624EF" w:rsidRPr="00EE04E8" w:rsidRDefault="00B624EF" w:rsidP="00CF2AEA">
            <w:pPr>
              <w:pStyle w:val="a4"/>
              <w:rPr>
                <w:rFonts w:ascii="Times New Roman" w:hAnsi="Times New Roman"/>
              </w:rPr>
            </w:pPr>
            <w:r w:rsidRPr="00EE04E8">
              <w:rPr>
                <w:rFonts w:ascii="Times New Roman" w:hAnsi="Times New Roman"/>
              </w:rPr>
              <w:t>Заранее формируется группа учащихся, которые готовят теоретический материал по данной теме в виде слайдовой презентации. По этой слайдовой презентации класс должен сформулировать тему и цели урока. И создается группа экспертов, которые выскажут свою позицию о соответствии информации слайдов с изучаемым материалом по данной теме.</w:t>
            </w:r>
          </w:p>
          <w:p w:rsidR="00B624EF" w:rsidRPr="00EE04E8" w:rsidRDefault="00B624EF" w:rsidP="00CF2AEA">
            <w:pPr>
              <w:ind w:left="720"/>
              <w:jc w:val="both"/>
            </w:pPr>
          </w:p>
        </w:tc>
        <w:tc>
          <w:tcPr>
            <w:tcW w:w="523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t>Отвечают на вопросы</w:t>
            </w:r>
          </w:p>
          <w:p w:rsidR="00B624EF" w:rsidRPr="00EE04E8" w:rsidRDefault="00B624EF" w:rsidP="00CF2AEA"/>
          <w:p w:rsidR="00B624EF" w:rsidRPr="00EE04E8" w:rsidRDefault="00B624EF" w:rsidP="00CF2AEA"/>
          <w:p w:rsidR="00B624EF" w:rsidRPr="00EE04E8" w:rsidRDefault="00B624EF" w:rsidP="00CF2AEA"/>
          <w:p w:rsidR="00B624EF" w:rsidRPr="00EE04E8" w:rsidRDefault="00B624EF" w:rsidP="00CF2AEA"/>
          <w:p w:rsidR="00B624EF" w:rsidRPr="00EE04E8" w:rsidRDefault="00B624EF" w:rsidP="00CF2AEA"/>
          <w:p w:rsidR="00B624EF" w:rsidRPr="00EE04E8" w:rsidRDefault="00B624EF" w:rsidP="00CF2AEA"/>
          <w:p w:rsidR="00B624EF" w:rsidRPr="00EE04E8" w:rsidRDefault="00B624EF" w:rsidP="00CF2AEA">
            <w:r w:rsidRPr="00EE04E8">
              <w:rPr>
                <w:sz w:val="22"/>
                <w:szCs w:val="22"/>
              </w:rPr>
              <w:t xml:space="preserve">Показ </w:t>
            </w:r>
            <w:r w:rsidR="00A97953" w:rsidRPr="00EE04E8">
              <w:rPr>
                <w:sz w:val="22"/>
                <w:szCs w:val="22"/>
              </w:rPr>
              <w:t>видеоролика</w:t>
            </w:r>
          </w:p>
          <w:p w:rsidR="00B624EF" w:rsidRPr="00EE04E8" w:rsidRDefault="00B624EF" w:rsidP="00CF2AEA"/>
        </w:tc>
        <w:tc>
          <w:tcPr>
            <w:tcW w:w="528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t>Осмысливают материал</w:t>
            </w:r>
            <w:r w:rsidR="00CF2AEA">
              <w:rPr>
                <w:sz w:val="22"/>
                <w:szCs w:val="22"/>
              </w:rPr>
              <w:t>, повторяют понятия «онтогенез», «Филогенез», «Эмбриональное развитие», «Постэмбриональное развитие»</w:t>
            </w:r>
          </w:p>
          <w:p w:rsidR="00B624EF" w:rsidRPr="00EE04E8" w:rsidRDefault="00B624EF" w:rsidP="00CF2AEA">
            <w:r w:rsidRPr="00EE04E8">
              <w:rPr>
                <w:sz w:val="22"/>
                <w:szCs w:val="22"/>
              </w:rPr>
              <w:t>Формулирование темы и цели урока</w:t>
            </w:r>
            <w:r w:rsidR="00A97953" w:rsidRPr="00EE04E8">
              <w:rPr>
                <w:sz w:val="22"/>
                <w:szCs w:val="22"/>
              </w:rPr>
              <w:t>.</w:t>
            </w:r>
            <w:r w:rsidRPr="00EE04E8">
              <w:rPr>
                <w:sz w:val="22"/>
                <w:szCs w:val="22"/>
              </w:rPr>
              <w:t xml:space="preserve"> Развитее памяти и внимания, умение доказывать свою точку зрения, сравнение и умение делать выводы</w:t>
            </w:r>
            <w:r w:rsidR="00CF2AEA">
              <w:rPr>
                <w:sz w:val="22"/>
                <w:szCs w:val="22"/>
              </w:rPr>
              <w:t>. Работа с таблицей, работа с интерактивной доской.</w:t>
            </w:r>
          </w:p>
        </w:tc>
        <w:tc>
          <w:tcPr>
            <w:tcW w:w="523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t>Настраиваются на решение проблемы</w:t>
            </w:r>
          </w:p>
          <w:p w:rsidR="00B624EF" w:rsidRPr="00EE04E8" w:rsidRDefault="00B624EF" w:rsidP="00CF2AEA"/>
          <w:p w:rsidR="00B624EF" w:rsidRPr="00EE04E8" w:rsidRDefault="00B624EF" w:rsidP="00CF2AEA"/>
          <w:p w:rsidR="00B624EF" w:rsidRPr="00EE04E8" w:rsidRDefault="00B624EF" w:rsidP="00CF2AEA"/>
          <w:p w:rsidR="00B624EF" w:rsidRPr="00EE04E8" w:rsidRDefault="00B624EF" w:rsidP="00CF2AEA"/>
          <w:p w:rsidR="00B624EF" w:rsidRPr="00EE04E8" w:rsidRDefault="00B624EF" w:rsidP="00CF2AEA">
            <w:r w:rsidRPr="00EE04E8">
              <w:rPr>
                <w:sz w:val="22"/>
                <w:szCs w:val="22"/>
              </w:rPr>
              <w:t>Чтение слайдов</w:t>
            </w:r>
          </w:p>
        </w:tc>
        <w:tc>
          <w:tcPr>
            <w:tcW w:w="548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t>Сотрудничество учителя и ученика</w:t>
            </w:r>
          </w:p>
          <w:p w:rsidR="00B624EF" w:rsidRPr="00EE04E8" w:rsidRDefault="00B624EF" w:rsidP="00CF2AEA"/>
          <w:p w:rsidR="00B624EF" w:rsidRPr="00EE04E8" w:rsidRDefault="00B624EF" w:rsidP="00CF2AEA"/>
          <w:p w:rsidR="00B624EF" w:rsidRPr="00EE04E8" w:rsidRDefault="00B624EF" w:rsidP="00CF2AEA"/>
          <w:p w:rsidR="00B624EF" w:rsidRPr="00EE04E8" w:rsidRDefault="00B624EF" w:rsidP="00CF2AEA"/>
          <w:p w:rsidR="00B624EF" w:rsidRPr="00EE04E8" w:rsidRDefault="00B624EF" w:rsidP="00CF2AEA"/>
          <w:p w:rsidR="00B624EF" w:rsidRPr="00EE04E8" w:rsidRDefault="00B624EF" w:rsidP="00CF2AEA">
            <w:r w:rsidRPr="00EE04E8">
              <w:rPr>
                <w:sz w:val="22"/>
                <w:szCs w:val="22"/>
              </w:rPr>
              <w:t xml:space="preserve">Умение строить монологическую речь, правильное </w:t>
            </w:r>
            <w:r w:rsidR="00A97953" w:rsidRPr="00EE04E8">
              <w:rPr>
                <w:sz w:val="22"/>
                <w:szCs w:val="22"/>
              </w:rPr>
              <w:t xml:space="preserve">использование биологической </w:t>
            </w:r>
            <w:r w:rsidR="00BE6BAB">
              <w:rPr>
                <w:sz w:val="22"/>
                <w:szCs w:val="22"/>
              </w:rPr>
              <w:t xml:space="preserve"> и химической </w:t>
            </w:r>
            <w:r w:rsidR="00A97953" w:rsidRPr="00EE04E8">
              <w:rPr>
                <w:sz w:val="22"/>
                <w:szCs w:val="22"/>
              </w:rPr>
              <w:t>терминологии</w:t>
            </w:r>
          </w:p>
        </w:tc>
        <w:tc>
          <w:tcPr>
            <w:tcW w:w="623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t>Отвечая на вопросы готовятся к поиску проблемы</w:t>
            </w:r>
            <w:proofErr w:type="gramStart"/>
            <w:r w:rsidRPr="00EE04E8">
              <w:rPr>
                <w:sz w:val="22"/>
                <w:szCs w:val="22"/>
              </w:rPr>
              <w:t xml:space="preserve"> К</w:t>
            </w:r>
            <w:proofErr w:type="gramEnd"/>
            <w:r w:rsidRPr="00EE04E8">
              <w:rPr>
                <w:sz w:val="22"/>
                <w:szCs w:val="22"/>
              </w:rPr>
              <w:t>онтролируют правильность ответов обучающихся</w:t>
            </w:r>
          </w:p>
          <w:p w:rsidR="00B624EF" w:rsidRPr="00EE04E8" w:rsidRDefault="00B624EF" w:rsidP="00CF2AEA">
            <w:r w:rsidRPr="00EE04E8">
              <w:rPr>
                <w:sz w:val="22"/>
                <w:szCs w:val="22"/>
              </w:rPr>
              <w:t>Следят за последовательностью показа слайдов</w:t>
            </w:r>
            <w:proofErr w:type="gramStart"/>
            <w:r w:rsidRPr="00EE04E8">
              <w:rPr>
                <w:sz w:val="22"/>
                <w:szCs w:val="22"/>
              </w:rPr>
              <w:t xml:space="preserve"> ,</w:t>
            </w:r>
            <w:proofErr w:type="gramEnd"/>
            <w:r w:rsidRPr="00EE04E8">
              <w:rPr>
                <w:sz w:val="22"/>
                <w:szCs w:val="22"/>
              </w:rPr>
              <w:t xml:space="preserve">правильностью информации </w:t>
            </w:r>
            <w:r w:rsidR="00A97953" w:rsidRPr="00EE04E8">
              <w:rPr>
                <w:sz w:val="22"/>
                <w:szCs w:val="22"/>
              </w:rPr>
              <w:t xml:space="preserve">и </w:t>
            </w:r>
            <w:r w:rsidRPr="00EE04E8">
              <w:rPr>
                <w:sz w:val="22"/>
                <w:szCs w:val="22"/>
              </w:rPr>
              <w:t xml:space="preserve"> по ходу просмотра слайдов оценивают</w:t>
            </w:r>
            <w:r w:rsidR="00BE6BAB">
              <w:rPr>
                <w:sz w:val="22"/>
                <w:szCs w:val="22"/>
              </w:rPr>
              <w:t xml:space="preserve"> и фиксируют </w:t>
            </w:r>
            <w:r w:rsidRPr="00EE04E8">
              <w:rPr>
                <w:sz w:val="22"/>
                <w:szCs w:val="22"/>
              </w:rPr>
              <w:t>информацию слайдов по ранее разработанному алгоритму</w:t>
            </w:r>
          </w:p>
        </w:tc>
        <w:tc>
          <w:tcPr>
            <w:tcW w:w="553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t>Способность быстро ответить на вопрос</w:t>
            </w:r>
          </w:p>
          <w:p w:rsidR="00B624EF" w:rsidRPr="00EE04E8" w:rsidRDefault="00B624EF" w:rsidP="00CF2AEA">
            <w:r w:rsidRPr="00EE04E8">
              <w:rPr>
                <w:sz w:val="22"/>
                <w:szCs w:val="22"/>
              </w:rPr>
              <w:t>учителя</w:t>
            </w:r>
          </w:p>
          <w:p w:rsidR="00B624EF" w:rsidRPr="00EE04E8" w:rsidRDefault="00B624EF" w:rsidP="00CF2AEA"/>
          <w:p w:rsidR="00B624EF" w:rsidRPr="00EE04E8" w:rsidRDefault="00B624EF" w:rsidP="00CF2AEA"/>
          <w:p w:rsidR="00B624EF" w:rsidRPr="00EE04E8" w:rsidRDefault="00B624EF" w:rsidP="00CF2AEA"/>
          <w:p w:rsidR="00B624EF" w:rsidRPr="00EE04E8" w:rsidRDefault="00B624EF" w:rsidP="00CF2AEA">
            <w:r w:rsidRPr="00EE04E8">
              <w:rPr>
                <w:sz w:val="22"/>
                <w:szCs w:val="22"/>
              </w:rPr>
              <w:t>Уметь слушать в соответствии с целевой установкой.</w:t>
            </w:r>
          </w:p>
          <w:p w:rsidR="00B624EF" w:rsidRPr="00EE04E8" w:rsidRDefault="00B624EF" w:rsidP="00CF2AEA">
            <w:r w:rsidRPr="00EE04E8">
              <w:rPr>
                <w:sz w:val="22"/>
                <w:szCs w:val="22"/>
              </w:rPr>
              <w:t>Принимать и сохранять учебную цель и задачу.</w:t>
            </w:r>
          </w:p>
          <w:p w:rsidR="00B624EF" w:rsidRPr="00EE04E8" w:rsidRDefault="00B624EF" w:rsidP="00CF2AEA">
            <w:r w:rsidRPr="00EE04E8">
              <w:rPr>
                <w:sz w:val="22"/>
                <w:szCs w:val="22"/>
              </w:rPr>
              <w:t>Дополнять, уточнять высказанные мнения по существу поставленного задания</w:t>
            </w:r>
          </w:p>
        </w:tc>
      </w:tr>
      <w:tr w:rsidR="00B624EF" w:rsidRPr="00A97953" w:rsidTr="00215674">
        <w:tc>
          <w:tcPr>
            <w:tcW w:w="5000" w:type="pct"/>
            <w:gridSpan w:val="7"/>
          </w:tcPr>
          <w:p w:rsidR="00B624EF" w:rsidRPr="00EE04E8" w:rsidRDefault="00B624EF" w:rsidP="00CF2AEA">
            <w:pPr>
              <w:jc w:val="center"/>
              <w:rPr>
                <w:b/>
              </w:rPr>
            </w:pPr>
            <w:r w:rsidRPr="00EE04E8">
              <w:rPr>
                <w:b/>
                <w:sz w:val="22"/>
                <w:szCs w:val="22"/>
                <w:lang w:val="en-US"/>
              </w:rPr>
              <w:t>III</w:t>
            </w:r>
            <w:r w:rsidRPr="00EE04E8">
              <w:rPr>
                <w:b/>
                <w:sz w:val="22"/>
                <w:szCs w:val="22"/>
              </w:rPr>
              <w:t xml:space="preserve"> этап.  </w:t>
            </w:r>
            <w:proofErr w:type="spellStart"/>
            <w:r w:rsidRPr="00EE04E8">
              <w:rPr>
                <w:b/>
                <w:sz w:val="22"/>
                <w:szCs w:val="22"/>
              </w:rPr>
              <w:t>Мотивационно-информационный</w:t>
            </w:r>
            <w:proofErr w:type="spellEnd"/>
            <w:r w:rsidRPr="00EE04E8">
              <w:rPr>
                <w:b/>
                <w:sz w:val="22"/>
                <w:szCs w:val="22"/>
              </w:rPr>
              <w:t>. Постановка проблемы.</w:t>
            </w:r>
          </w:p>
          <w:p w:rsidR="00B624EF" w:rsidRPr="00EE04E8" w:rsidRDefault="00B624EF" w:rsidP="00CF2AEA"/>
        </w:tc>
      </w:tr>
      <w:tr w:rsidR="00B624EF" w:rsidRPr="00A97953" w:rsidTr="00215674">
        <w:tc>
          <w:tcPr>
            <w:tcW w:w="1702" w:type="pct"/>
          </w:tcPr>
          <w:p w:rsidR="00A97953" w:rsidRPr="00EE04E8" w:rsidRDefault="00A97953" w:rsidP="00CF2AEA">
            <w:pPr>
              <w:pStyle w:val="a4"/>
              <w:rPr>
                <w:rFonts w:ascii="Times New Roman" w:hAnsi="Times New Roman"/>
              </w:rPr>
            </w:pPr>
            <w:r w:rsidRPr="00EE04E8">
              <w:rPr>
                <w:rFonts w:ascii="Times New Roman" w:hAnsi="Times New Roman"/>
              </w:rPr>
              <w:lastRenderedPageBreak/>
              <w:t>Сегодня вы все ученики, но пройдёт несколько лет</w:t>
            </w:r>
            <w:r w:rsidR="00CF2AEA">
              <w:rPr>
                <w:rFonts w:ascii="Times New Roman" w:hAnsi="Times New Roman"/>
              </w:rPr>
              <w:t xml:space="preserve">, </w:t>
            </w:r>
            <w:r w:rsidRPr="00EE04E8">
              <w:rPr>
                <w:rFonts w:ascii="Times New Roman" w:hAnsi="Times New Roman"/>
              </w:rPr>
              <w:t xml:space="preserve"> и вы станете родителями, которые  хотят иметь здоровы</w:t>
            </w:r>
            <w:r w:rsidR="00CF2AEA">
              <w:rPr>
                <w:rFonts w:ascii="Times New Roman" w:hAnsi="Times New Roman"/>
              </w:rPr>
              <w:t>х</w:t>
            </w:r>
            <w:r w:rsidRPr="00EE04E8">
              <w:rPr>
                <w:rFonts w:ascii="Times New Roman" w:hAnsi="Times New Roman"/>
              </w:rPr>
              <w:t>, красивых и умных детей. Ученикам демонстрируются фотографии с уродствами у человека</w:t>
            </w:r>
            <w:r w:rsidR="00CF2AEA">
              <w:rPr>
                <w:rFonts w:ascii="Times New Roman" w:hAnsi="Times New Roman"/>
              </w:rPr>
              <w:t>.</w:t>
            </w:r>
          </w:p>
          <w:p w:rsidR="00A97953" w:rsidRPr="00EE04E8" w:rsidRDefault="00A97953" w:rsidP="00CF2AEA">
            <w:pPr>
              <w:pStyle w:val="a4"/>
              <w:rPr>
                <w:rFonts w:ascii="Times New Roman" w:hAnsi="Times New Roman"/>
              </w:rPr>
            </w:pPr>
            <w:r w:rsidRPr="00EE04E8">
              <w:rPr>
                <w:rFonts w:ascii="Times New Roman" w:hAnsi="Times New Roman"/>
              </w:rPr>
              <w:t xml:space="preserve">-Подумайте, сформулируйте и задайте вопросы к </w:t>
            </w:r>
            <w:proofErr w:type="gramStart"/>
            <w:r w:rsidRPr="00EE04E8">
              <w:rPr>
                <w:rFonts w:ascii="Times New Roman" w:hAnsi="Times New Roman"/>
              </w:rPr>
              <w:t>увиденному</w:t>
            </w:r>
            <w:proofErr w:type="gramEnd"/>
            <w:r w:rsidRPr="00EE04E8">
              <w:rPr>
                <w:rFonts w:ascii="Times New Roman" w:hAnsi="Times New Roman"/>
              </w:rPr>
              <w:t>. (Фронтальная беседа)</w:t>
            </w:r>
          </w:p>
          <w:p w:rsidR="00A97953" w:rsidRPr="00EE04E8" w:rsidRDefault="00A97953" w:rsidP="00CF2AEA">
            <w:pPr>
              <w:pStyle w:val="a4"/>
              <w:rPr>
                <w:rFonts w:ascii="Times New Roman" w:hAnsi="Times New Roman"/>
              </w:rPr>
            </w:pPr>
            <w:r w:rsidRPr="00CF2AEA">
              <w:rPr>
                <w:rFonts w:ascii="Times New Roman" w:hAnsi="Times New Roman"/>
                <w:b/>
              </w:rPr>
              <w:t>Вывод:</w:t>
            </w:r>
            <w:r w:rsidRPr="00EE04E8">
              <w:rPr>
                <w:rFonts w:ascii="Times New Roman" w:hAnsi="Times New Roman"/>
              </w:rPr>
              <w:t xml:space="preserve"> Ребёнок не всегда рождается психически</w:t>
            </w:r>
            <w:r w:rsidR="006C4D0B">
              <w:rPr>
                <w:rFonts w:ascii="Times New Roman" w:hAnsi="Times New Roman"/>
              </w:rPr>
              <w:t xml:space="preserve"> и </w:t>
            </w:r>
            <w:r w:rsidRPr="00EE04E8">
              <w:rPr>
                <w:rFonts w:ascii="Times New Roman" w:hAnsi="Times New Roman"/>
              </w:rPr>
              <w:t xml:space="preserve"> физически </w:t>
            </w:r>
            <w:proofErr w:type="gramStart"/>
            <w:r w:rsidRPr="00EE04E8">
              <w:rPr>
                <w:rFonts w:ascii="Times New Roman" w:hAnsi="Times New Roman"/>
              </w:rPr>
              <w:t>здоровым</w:t>
            </w:r>
            <w:proofErr w:type="gramEnd"/>
            <w:r w:rsidR="00CF2AEA">
              <w:rPr>
                <w:rFonts w:ascii="Times New Roman" w:hAnsi="Times New Roman"/>
              </w:rPr>
              <w:t>.</w:t>
            </w:r>
          </w:p>
          <w:p w:rsidR="00A97953" w:rsidRPr="00EE04E8" w:rsidRDefault="00A97953" w:rsidP="00CF2AEA">
            <w:pPr>
              <w:pStyle w:val="a4"/>
              <w:rPr>
                <w:rFonts w:ascii="Times New Roman" w:hAnsi="Times New Roman"/>
                <w:b/>
              </w:rPr>
            </w:pPr>
            <w:r w:rsidRPr="00EE04E8">
              <w:rPr>
                <w:rFonts w:ascii="Times New Roman" w:hAnsi="Times New Roman"/>
                <w:b/>
                <w:u w:val="single"/>
              </w:rPr>
              <w:t>Постановка проблемы</w:t>
            </w:r>
            <w:r w:rsidRPr="00EE04E8">
              <w:rPr>
                <w:rFonts w:ascii="Times New Roman" w:hAnsi="Times New Roman"/>
                <w:b/>
              </w:rPr>
              <w:t>: Каковы же причины появления таких отклонений?</w:t>
            </w:r>
          </w:p>
          <w:p w:rsidR="00B624EF" w:rsidRPr="00EE04E8" w:rsidRDefault="00B624EF" w:rsidP="00CF2AEA">
            <w:pPr>
              <w:pStyle w:val="a4"/>
              <w:rPr>
                <w:rFonts w:ascii="Times New Roman" w:hAnsi="Times New Roman"/>
                <w:i/>
              </w:rPr>
            </w:pPr>
          </w:p>
          <w:p w:rsidR="00B624EF" w:rsidRPr="00EE04E8" w:rsidRDefault="00B624EF" w:rsidP="00CF2AEA">
            <w:pPr>
              <w:rPr>
                <w:i/>
              </w:rPr>
            </w:pPr>
          </w:p>
          <w:p w:rsidR="00B624EF" w:rsidRPr="00EE04E8" w:rsidRDefault="00B624EF" w:rsidP="00CF2AEA"/>
        </w:tc>
        <w:tc>
          <w:tcPr>
            <w:tcW w:w="523" w:type="pct"/>
          </w:tcPr>
          <w:p w:rsidR="00B624EF" w:rsidRPr="00EE04E8" w:rsidRDefault="00B624EF" w:rsidP="00CF2AEA">
            <w:pPr>
              <w:pStyle w:val="a4"/>
              <w:rPr>
                <w:rFonts w:ascii="Times New Roman" w:eastAsia="Arial Unicode MS" w:hAnsi="Times New Roman"/>
                <w:i/>
                <w:kern w:val="1"/>
                <w:lang w:eastAsia="hi-IN" w:bidi="hi-IN"/>
              </w:rPr>
            </w:pPr>
            <w:r w:rsidRPr="00EE04E8">
              <w:rPr>
                <w:rFonts w:ascii="Times New Roman" w:hAnsi="Times New Roman"/>
              </w:rPr>
              <w:t>Формулируют тему и цель урока.</w:t>
            </w:r>
            <w:r w:rsidRPr="00EE04E8">
              <w:rPr>
                <w:rFonts w:ascii="Times New Roman" w:eastAsia="Arial Unicode MS" w:hAnsi="Times New Roman"/>
                <w:i/>
                <w:kern w:val="1"/>
                <w:lang w:eastAsia="hi-IN" w:bidi="hi-IN"/>
              </w:rPr>
              <w:t xml:space="preserve"> </w:t>
            </w:r>
            <w:r w:rsidR="00BE6BAB">
              <w:rPr>
                <w:rFonts w:ascii="Times New Roman" w:eastAsia="Arial Unicode MS" w:hAnsi="Times New Roman"/>
                <w:kern w:val="1"/>
                <w:lang w:eastAsia="hi-IN" w:bidi="hi-IN"/>
              </w:rPr>
              <w:t>И</w:t>
            </w:r>
            <w:r w:rsidRPr="00EE04E8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спользование </w:t>
            </w:r>
            <w:proofErr w:type="spellStart"/>
            <w:r w:rsidRPr="00EE04E8">
              <w:rPr>
                <w:rFonts w:ascii="Times New Roman" w:eastAsia="Arial Unicode MS" w:hAnsi="Times New Roman"/>
                <w:kern w:val="1"/>
                <w:lang w:eastAsia="hi-IN" w:bidi="hi-IN"/>
              </w:rPr>
              <w:t>знаково</w:t>
            </w:r>
            <w:proofErr w:type="spellEnd"/>
            <w:r w:rsidRPr="00EE04E8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- символических средств, осознанное и произвольное построение речевого высказывания</w:t>
            </w:r>
            <w:r w:rsidRPr="00EE04E8">
              <w:rPr>
                <w:rFonts w:ascii="Times New Roman" w:eastAsia="Arial Unicode MS" w:hAnsi="Times New Roman"/>
                <w:i/>
                <w:kern w:val="1"/>
                <w:lang w:eastAsia="hi-IN" w:bidi="hi-IN"/>
              </w:rPr>
              <w:t>.</w:t>
            </w:r>
          </w:p>
          <w:p w:rsidR="00B624EF" w:rsidRPr="00EE04E8" w:rsidRDefault="00B624EF" w:rsidP="00CF2AEA"/>
          <w:p w:rsidR="00B624EF" w:rsidRPr="00EE04E8" w:rsidRDefault="00B624EF" w:rsidP="00CF2AEA"/>
        </w:tc>
        <w:tc>
          <w:tcPr>
            <w:tcW w:w="528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t>Делают умозаключения.</w:t>
            </w:r>
          </w:p>
        </w:tc>
        <w:tc>
          <w:tcPr>
            <w:tcW w:w="523" w:type="pct"/>
          </w:tcPr>
          <w:p w:rsidR="00B624EF" w:rsidRPr="00EE04E8" w:rsidRDefault="00B624EF" w:rsidP="00CF2AEA">
            <w:pPr>
              <w:pStyle w:val="a4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EE04E8">
              <w:rPr>
                <w:rFonts w:ascii="Times New Roman" w:hAnsi="Times New Roman"/>
              </w:rPr>
              <w:t>Настраиваются на урок, устанавливаются рабочие отношения в классе. Работают в группах</w:t>
            </w:r>
            <w:proofErr w:type="gramStart"/>
            <w:r w:rsidRPr="00EE04E8">
              <w:rPr>
                <w:rFonts w:ascii="Times New Roman" w:hAnsi="Times New Roman"/>
              </w:rPr>
              <w:t>.</w:t>
            </w:r>
            <w:proofErr w:type="gramEnd"/>
            <w:r w:rsidRPr="00EE04E8">
              <w:rPr>
                <w:rFonts w:ascii="Times New Roman" w:hAnsi="Times New Roman"/>
              </w:rPr>
              <w:t xml:space="preserve"> </w:t>
            </w:r>
            <w:proofErr w:type="gramStart"/>
            <w:r w:rsidRPr="00EE04E8">
              <w:rPr>
                <w:rFonts w:ascii="Times New Roman" w:eastAsia="Arial Unicode MS" w:hAnsi="Times New Roman"/>
                <w:kern w:val="1"/>
                <w:lang w:eastAsia="hi-IN" w:bidi="hi-IN"/>
              </w:rPr>
              <w:t>в</w:t>
            </w:r>
            <w:proofErr w:type="gramEnd"/>
            <w:r w:rsidRPr="00EE04E8">
              <w:rPr>
                <w:rFonts w:ascii="Times New Roman" w:eastAsia="Arial Unicode MS" w:hAnsi="Times New Roman"/>
                <w:kern w:val="1"/>
                <w:lang w:eastAsia="hi-IN" w:bidi="hi-IN"/>
              </w:rPr>
              <w:t>ыражение своих мыслей с достаточной полнотой и точностью, аргументация своего мнения и позиции, учет разных мнений.</w:t>
            </w:r>
          </w:p>
          <w:p w:rsidR="00B624EF" w:rsidRPr="00EE04E8" w:rsidRDefault="00B624EF" w:rsidP="00CF2AEA"/>
        </w:tc>
        <w:tc>
          <w:tcPr>
            <w:tcW w:w="548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t>Умение слушать собеседника, используются речевые средства общения</w:t>
            </w:r>
          </w:p>
        </w:tc>
        <w:tc>
          <w:tcPr>
            <w:tcW w:w="623" w:type="pct"/>
          </w:tcPr>
          <w:p w:rsidR="00B624EF" w:rsidRPr="00EE04E8" w:rsidRDefault="00B624EF" w:rsidP="00CF2AEA">
            <w:pPr>
              <w:pStyle w:val="a4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EE04E8">
              <w:rPr>
                <w:rFonts w:ascii="Times New Roman" w:hAnsi="Times New Roman"/>
                <w:lang w:eastAsia="ru-RU"/>
              </w:rPr>
              <w:t>формирование умения самостоятельно обнаруживать и формулировать учебную проблему, определять цель учебной деятельности (формулировка темы урока).</w:t>
            </w:r>
            <w:r w:rsidRPr="00EE04E8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</w:t>
            </w:r>
          </w:p>
          <w:p w:rsidR="00B624EF" w:rsidRPr="00EE04E8" w:rsidRDefault="00B624EF" w:rsidP="00CF2AEA"/>
        </w:tc>
        <w:tc>
          <w:tcPr>
            <w:tcW w:w="553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t>Умение формулировать ответ. Умение преобразовывать теорию в практику</w:t>
            </w:r>
          </w:p>
        </w:tc>
      </w:tr>
      <w:tr w:rsidR="00B624EF" w:rsidRPr="00A97953" w:rsidTr="00215674">
        <w:tc>
          <w:tcPr>
            <w:tcW w:w="5000" w:type="pct"/>
            <w:gridSpan w:val="7"/>
          </w:tcPr>
          <w:p w:rsidR="00B624EF" w:rsidRPr="00EE04E8" w:rsidRDefault="00B624EF" w:rsidP="00CF2AEA">
            <w:pPr>
              <w:jc w:val="center"/>
              <w:rPr>
                <w:b/>
              </w:rPr>
            </w:pPr>
          </w:p>
          <w:p w:rsidR="00B624EF" w:rsidRPr="00EE04E8" w:rsidRDefault="00B624EF" w:rsidP="00CF2AEA">
            <w:pPr>
              <w:jc w:val="center"/>
              <w:rPr>
                <w:b/>
              </w:rPr>
            </w:pPr>
            <w:r w:rsidRPr="00EE04E8">
              <w:rPr>
                <w:b/>
                <w:sz w:val="22"/>
                <w:szCs w:val="22"/>
                <w:lang w:val="en-US"/>
              </w:rPr>
              <w:t>IV</w:t>
            </w:r>
            <w:r w:rsidRPr="00EE04E8">
              <w:rPr>
                <w:b/>
                <w:sz w:val="22"/>
                <w:szCs w:val="22"/>
              </w:rPr>
              <w:t xml:space="preserve"> этап.  Основное содержание урока</w:t>
            </w:r>
          </w:p>
          <w:p w:rsidR="00B624EF" w:rsidRPr="00EE04E8" w:rsidRDefault="00B624EF" w:rsidP="00CF2AEA"/>
        </w:tc>
      </w:tr>
      <w:tr w:rsidR="00B624EF" w:rsidRPr="00A97953" w:rsidTr="00215674">
        <w:tc>
          <w:tcPr>
            <w:tcW w:w="1702" w:type="pct"/>
          </w:tcPr>
          <w:p w:rsidR="00B624EF" w:rsidRPr="006C4D0B" w:rsidRDefault="00B624EF" w:rsidP="00CF2AEA">
            <w:pPr>
              <w:jc w:val="both"/>
              <w:rPr>
                <w:rFonts w:eastAsia="+mj-ea"/>
                <w:b/>
                <w:color w:val="000000"/>
              </w:rPr>
            </w:pPr>
            <w:r w:rsidRPr="006C4D0B">
              <w:rPr>
                <w:b/>
                <w:sz w:val="22"/>
                <w:szCs w:val="22"/>
              </w:rPr>
              <w:t>Задание.</w:t>
            </w:r>
            <w:r w:rsidRPr="006C4D0B">
              <w:rPr>
                <w:rFonts w:eastAsia="+mj-ea"/>
                <w:b/>
                <w:color w:val="000000"/>
                <w:sz w:val="22"/>
                <w:szCs w:val="22"/>
              </w:rPr>
              <w:t xml:space="preserve"> </w:t>
            </w:r>
            <w:r w:rsidR="00A97953" w:rsidRPr="006C4D0B">
              <w:rPr>
                <w:rFonts w:eastAsia="+mj-ea"/>
                <w:b/>
                <w:color w:val="000000"/>
                <w:sz w:val="22"/>
                <w:szCs w:val="22"/>
              </w:rPr>
              <w:t>Независимое расследование</w:t>
            </w:r>
            <w:r w:rsidR="006C4D0B" w:rsidRPr="006C4D0B">
              <w:rPr>
                <w:rFonts w:eastAsia="+mj-ea"/>
                <w:b/>
                <w:color w:val="000000"/>
                <w:sz w:val="22"/>
                <w:szCs w:val="22"/>
              </w:rPr>
              <w:t>.</w:t>
            </w:r>
          </w:p>
          <w:p w:rsidR="00B624EF" w:rsidRPr="006C4D0B" w:rsidRDefault="006C4D0B" w:rsidP="00CF2AEA">
            <w:pPr>
              <w:jc w:val="both"/>
            </w:pPr>
            <w:r w:rsidRPr="006C4D0B">
              <w:rPr>
                <w:rFonts w:eastAsia="+mj-ea"/>
                <w:color w:val="000000"/>
                <w:sz w:val="22"/>
                <w:szCs w:val="22"/>
              </w:rPr>
              <w:t>Что бы установить причины проведём независимое расследование, для этого</w:t>
            </w:r>
            <w:r w:rsidRPr="006C4D0B">
              <w:rPr>
                <w:sz w:val="22"/>
                <w:szCs w:val="22"/>
              </w:rPr>
              <w:t xml:space="preserve"> к</w:t>
            </w:r>
            <w:r w:rsidR="00A97953" w:rsidRPr="006C4D0B">
              <w:rPr>
                <w:sz w:val="22"/>
                <w:szCs w:val="22"/>
              </w:rPr>
              <w:t>ласс</w:t>
            </w:r>
            <w:r w:rsidRPr="006C4D0B">
              <w:rPr>
                <w:sz w:val="22"/>
                <w:szCs w:val="22"/>
              </w:rPr>
              <w:t xml:space="preserve"> предварительно был</w:t>
            </w:r>
            <w:r w:rsidR="00A97953" w:rsidRPr="006C4D0B">
              <w:rPr>
                <w:sz w:val="22"/>
                <w:szCs w:val="22"/>
              </w:rPr>
              <w:t xml:space="preserve"> разделен на 4 группы, каждая из которых представляет </w:t>
            </w:r>
            <w:r w:rsidR="00EE04E8" w:rsidRPr="006C4D0B">
              <w:rPr>
                <w:sz w:val="22"/>
                <w:szCs w:val="22"/>
              </w:rPr>
              <w:t>св</w:t>
            </w:r>
            <w:r w:rsidR="00A97953" w:rsidRPr="006C4D0B">
              <w:rPr>
                <w:sz w:val="22"/>
                <w:szCs w:val="22"/>
              </w:rPr>
              <w:t>ой мини</w:t>
            </w:r>
            <w:r w:rsidR="00BE6BAB" w:rsidRPr="006C4D0B">
              <w:rPr>
                <w:sz w:val="22"/>
                <w:szCs w:val="22"/>
              </w:rPr>
              <w:t>-</w:t>
            </w:r>
            <w:r w:rsidR="00A97953" w:rsidRPr="006C4D0B">
              <w:rPr>
                <w:sz w:val="22"/>
                <w:szCs w:val="22"/>
              </w:rPr>
              <w:t>проект</w:t>
            </w:r>
            <w:r w:rsidR="00EE04E8" w:rsidRPr="006C4D0B">
              <w:rPr>
                <w:sz w:val="22"/>
                <w:szCs w:val="22"/>
              </w:rPr>
              <w:t xml:space="preserve"> по соответствующей теме.</w:t>
            </w:r>
            <w:r w:rsidR="00BE6BAB" w:rsidRPr="006C4D0B">
              <w:rPr>
                <w:sz w:val="22"/>
                <w:szCs w:val="22"/>
              </w:rPr>
              <w:t xml:space="preserve"> В каждой группе работает эксперт</w:t>
            </w:r>
            <w:r w:rsidR="00CF2AEA" w:rsidRPr="006C4D0B">
              <w:rPr>
                <w:sz w:val="22"/>
                <w:szCs w:val="22"/>
              </w:rPr>
              <w:t>.</w:t>
            </w:r>
          </w:p>
          <w:p w:rsidR="00BE6BAB" w:rsidRPr="006C4D0B" w:rsidRDefault="00EE04E8" w:rsidP="00CF2AEA">
            <w:r w:rsidRPr="006C4D0B">
              <w:rPr>
                <w:b/>
                <w:bCs/>
                <w:sz w:val="22"/>
                <w:szCs w:val="22"/>
              </w:rPr>
              <w:t>1 группа</w:t>
            </w:r>
            <w:proofErr w:type="gramStart"/>
            <w:r w:rsidR="00B624EF" w:rsidRPr="006C4D0B">
              <w:rPr>
                <w:b/>
                <w:bCs/>
                <w:sz w:val="22"/>
                <w:szCs w:val="22"/>
              </w:rPr>
              <w:t xml:space="preserve"> .</w:t>
            </w:r>
            <w:proofErr w:type="gramEnd"/>
            <w:r w:rsidR="00B624EF" w:rsidRPr="006C4D0B">
              <w:rPr>
                <w:b/>
                <w:sz w:val="22"/>
                <w:szCs w:val="22"/>
              </w:rPr>
              <w:t xml:space="preserve"> </w:t>
            </w:r>
            <w:r w:rsidRPr="006C4D0B">
              <w:rPr>
                <w:sz w:val="22"/>
                <w:szCs w:val="22"/>
              </w:rPr>
              <w:t>«Методы изучения</w:t>
            </w:r>
            <w:r w:rsidR="00BE6BAB" w:rsidRPr="006C4D0B">
              <w:rPr>
                <w:sz w:val="22"/>
                <w:szCs w:val="22"/>
              </w:rPr>
              <w:t xml:space="preserve"> эмбрионального развития </w:t>
            </w:r>
            <w:r w:rsidRPr="006C4D0B">
              <w:rPr>
                <w:sz w:val="22"/>
                <w:szCs w:val="22"/>
              </w:rPr>
              <w:t>человека»</w:t>
            </w:r>
            <w:r w:rsidR="00CF2AEA" w:rsidRPr="006C4D0B">
              <w:rPr>
                <w:sz w:val="22"/>
                <w:szCs w:val="22"/>
              </w:rPr>
              <w:t>. Демонстрируется мини-проект учащегося.</w:t>
            </w:r>
          </w:p>
          <w:p w:rsidR="00B624EF" w:rsidRPr="006C4D0B" w:rsidRDefault="00EE04E8" w:rsidP="00CF2AEA">
            <w:r w:rsidRPr="006C4D0B">
              <w:rPr>
                <w:sz w:val="22"/>
                <w:szCs w:val="22"/>
              </w:rPr>
              <w:t xml:space="preserve"> </w:t>
            </w:r>
            <w:r w:rsidRPr="006C4D0B">
              <w:rPr>
                <w:b/>
                <w:sz w:val="22"/>
                <w:szCs w:val="22"/>
              </w:rPr>
              <w:t>2 группа</w:t>
            </w:r>
            <w:r w:rsidRPr="006C4D0B">
              <w:rPr>
                <w:sz w:val="22"/>
                <w:szCs w:val="22"/>
              </w:rPr>
              <w:t xml:space="preserve"> «Основные генетические</w:t>
            </w:r>
            <w:r w:rsidR="00BE6BAB" w:rsidRPr="006C4D0B">
              <w:rPr>
                <w:sz w:val="22"/>
                <w:szCs w:val="22"/>
              </w:rPr>
              <w:t xml:space="preserve"> заболевания человека»</w:t>
            </w:r>
            <w:r w:rsidR="00CF2AEA" w:rsidRPr="006C4D0B">
              <w:rPr>
                <w:sz w:val="22"/>
                <w:szCs w:val="22"/>
              </w:rPr>
              <w:t>. Демонстрируется мини-проект учащегося.</w:t>
            </w:r>
          </w:p>
          <w:p w:rsidR="00BE6BAB" w:rsidRDefault="006C4D0B" w:rsidP="00CF2AEA">
            <w:pPr>
              <w:rPr>
                <w:b/>
              </w:rPr>
            </w:pPr>
            <w:r w:rsidRPr="006C4D0B">
              <w:rPr>
                <w:b/>
                <w:sz w:val="22"/>
                <w:szCs w:val="22"/>
              </w:rPr>
              <w:lastRenderedPageBreak/>
              <w:t>Промежуточная рефлексия:</w:t>
            </w:r>
          </w:p>
          <w:p w:rsidR="006C4D0B" w:rsidRPr="006C4D0B" w:rsidRDefault="006C4D0B" w:rsidP="00CF2AEA">
            <w:r>
              <w:rPr>
                <w:sz w:val="22"/>
                <w:szCs w:val="22"/>
              </w:rPr>
              <w:t>Куратор группы и учащиеся 4 групп, решают задачу на наследование заболеваний, сцепленных с полом.</w:t>
            </w:r>
          </w:p>
          <w:p w:rsidR="00EE04E8" w:rsidRPr="006C4D0B" w:rsidRDefault="00EE04E8" w:rsidP="00CF2AEA">
            <w:r w:rsidRPr="006C4D0B">
              <w:rPr>
                <w:b/>
                <w:sz w:val="22"/>
                <w:szCs w:val="22"/>
              </w:rPr>
              <w:t>3 группа</w:t>
            </w:r>
            <w:r w:rsidRPr="006C4D0B">
              <w:rPr>
                <w:sz w:val="22"/>
                <w:szCs w:val="22"/>
              </w:rPr>
              <w:t xml:space="preserve"> "Влияние алкоголя на развитие плода"</w:t>
            </w:r>
            <w:r w:rsidR="00BE6BAB" w:rsidRPr="006C4D0B">
              <w:rPr>
                <w:sz w:val="22"/>
                <w:szCs w:val="22"/>
              </w:rPr>
              <w:t>....</w:t>
            </w:r>
          </w:p>
          <w:p w:rsidR="00BE6BAB" w:rsidRPr="006C4D0B" w:rsidRDefault="00BE6BAB" w:rsidP="00CF2AEA"/>
          <w:p w:rsidR="00EE04E8" w:rsidRPr="006C4D0B" w:rsidRDefault="00EE04E8" w:rsidP="00CF2AEA">
            <w:r w:rsidRPr="006C4D0B">
              <w:rPr>
                <w:b/>
                <w:sz w:val="22"/>
                <w:szCs w:val="22"/>
              </w:rPr>
              <w:t>4 группа</w:t>
            </w:r>
            <w:r w:rsidRPr="006C4D0B">
              <w:rPr>
                <w:sz w:val="22"/>
                <w:szCs w:val="22"/>
              </w:rPr>
              <w:t xml:space="preserve"> "Влияние лекарственных средств на развитие плода"</w:t>
            </w:r>
            <w:r w:rsidR="00BE6BAB" w:rsidRPr="006C4D0B">
              <w:rPr>
                <w:sz w:val="22"/>
                <w:szCs w:val="22"/>
              </w:rPr>
              <w:t>.....</w:t>
            </w:r>
          </w:p>
          <w:p w:rsidR="00BE6BAB" w:rsidRPr="006C4D0B" w:rsidRDefault="00BE6BAB" w:rsidP="00CF2AEA"/>
          <w:p w:rsidR="00B624EF" w:rsidRPr="006C4D0B" w:rsidRDefault="00B624EF" w:rsidP="00CF2AEA">
            <w:pPr>
              <w:jc w:val="both"/>
            </w:pPr>
            <w:r w:rsidRPr="006C4D0B">
              <w:rPr>
                <w:sz w:val="22"/>
                <w:szCs w:val="22"/>
              </w:rPr>
              <w:t xml:space="preserve">    </w:t>
            </w:r>
          </w:p>
          <w:p w:rsidR="00B624EF" w:rsidRPr="006C4D0B" w:rsidRDefault="00B624EF" w:rsidP="00CF2AEA">
            <w:pPr>
              <w:jc w:val="both"/>
            </w:pPr>
            <w:r w:rsidRPr="006C4D0B">
              <w:rPr>
                <w:sz w:val="22"/>
                <w:szCs w:val="22"/>
              </w:rPr>
              <w:t xml:space="preserve"> </w:t>
            </w:r>
          </w:p>
          <w:p w:rsidR="00B624EF" w:rsidRPr="006C4D0B" w:rsidRDefault="00B624EF" w:rsidP="00CF2AEA"/>
        </w:tc>
        <w:tc>
          <w:tcPr>
            <w:tcW w:w="523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lastRenderedPageBreak/>
              <w:t>Устанавливают  причинно следственные связи,</w:t>
            </w:r>
          </w:p>
          <w:p w:rsidR="00B624EF" w:rsidRPr="00EE04E8" w:rsidRDefault="00B624EF" w:rsidP="00CF2AEA">
            <w:r w:rsidRPr="00EE04E8">
              <w:rPr>
                <w:sz w:val="22"/>
                <w:szCs w:val="22"/>
              </w:rPr>
              <w:t xml:space="preserve">Осознают возникшие трудности в решении задач при отсутствии необходимых знаний </w:t>
            </w:r>
          </w:p>
          <w:p w:rsidR="00B624EF" w:rsidRPr="00EE04E8" w:rsidRDefault="00B624EF" w:rsidP="00CF2AEA">
            <w:r w:rsidRPr="00EE04E8">
              <w:rPr>
                <w:sz w:val="22"/>
                <w:szCs w:val="22"/>
              </w:rPr>
              <w:t>Самостоятель</w:t>
            </w:r>
            <w:r w:rsidRPr="00EE04E8">
              <w:rPr>
                <w:sz w:val="22"/>
                <w:szCs w:val="22"/>
              </w:rPr>
              <w:lastRenderedPageBreak/>
              <w:t xml:space="preserve">но добывают знания из </w:t>
            </w:r>
            <w:r w:rsidR="00EE04E8" w:rsidRPr="00EE04E8">
              <w:rPr>
                <w:sz w:val="22"/>
                <w:szCs w:val="22"/>
              </w:rPr>
              <w:t>различных источников</w:t>
            </w:r>
          </w:p>
        </w:tc>
        <w:tc>
          <w:tcPr>
            <w:tcW w:w="528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lastRenderedPageBreak/>
              <w:t>Умение состав</w:t>
            </w:r>
            <w:r w:rsidR="00EE04E8" w:rsidRPr="00EE04E8">
              <w:rPr>
                <w:sz w:val="22"/>
                <w:szCs w:val="22"/>
              </w:rPr>
              <w:t>лять логические связи</w:t>
            </w:r>
            <w:r w:rsidR="00CF2AEA">
              <w:rPr>
                <w:sz w:val="22"/>
                <w:szCs w:val="22"/>
              </w:rPr>
              <w:t>.</w:t>
            </w:r>
          </w:p>
          <w:p w:rsidR="00B624EF" w:rsidRDefault="00B624EF" w:rsidP="00CF2AEA">
            <w:r w:rsidRPr="00EE04E8">
              <w:rPr>
                <w:sz w:val="22"/>
                <w:szCs w:val="22"/>
              </w:rPr>
              <w:t>Составление плана работы</w:t>
            </w:r>
            <w:r w:rsidR="006C4D0B">
              <w:rPr>
                <w:sz w:val="22"/>
                <w:szCs w:val="22"/>
              </w:rPr>
              <w:t>.</w:t>
            </w:r>
          </w:p>
          <w:p w:rsidR="006C4D0B" w:rsidRDefault="006C4D0B" w:rsidP="00CF2AEA"/>
          <w:p w:rsidR="006C4D0B" w:rsidRDefault="006C4D0B" w:rsidP="00CF2AEA"/>
          <w:p w:rsidR="006C4D0B" w:rsidRDefault="006C4D0B" w:rsidP="00CF2AEA"/>
          <w:p w:rsidR="006C4D0B" w:rsidRDefault="006C4D0B" w:rsidP="00CF2AEA"/>
          <w:p w:rsidR="006C4D0B" w:rsidRDefault="006C4D0B" w:rsidP="00CF2AEA">
            <w:r>
              <w:rPr>
                <w:sz w:val="22"/>
                <w:szCs w:val="22"/>
              </w:rPr>
              <w:t>Осмысление</w:t>
            </w:r>
          </w:p>
          <w:p w:rsidR="006C4D0B" w:rsidRDefault="006C4D0B" w:rsidP="00CF2AEA">
            <w:r>
              <w:rPr>
                <w:sz w:val="22"/>
                <w:szCs w:val="22"/>
              </w:rPr>
              <w:t>материала</w:t>
            </w:r>
          </w:p>
          <w:p w:rsidR="006C4D0B" w:rsidRDefault="006C4D0B" w:rsidP="00CF2AEA"/>
          <w:p w:rsidR="006C4D0B" w:rsidRDefault="006C4D0B" w:rsidP="00CF2AEA"/>
          <w:p w:rsidR="006C4D0B" w:rsidRDefault="006C4D0B" w:rsidP="00CF2AEA"/>
          <w:p w:rsidR="006C4D0B" w:rsidRDefault="006C4D0B" w:rsidP="00CF2AEA"/>
          <w:p w:rsidR="006C4D0B" w:rsidRDefault="006C4D0B" w:rsidP="00CF2AEA"/>
          <w:p w:rsidR="006C4D0B" w:rsidRDefault="006C4D0B" w:rsidP="00CF2AEA"/>
          <w:p w:rsidR="006C4D0B" w:rsidRDefault="006C4D0B" w:rsidP="00CF2AEA"/>
          <w:p w:rsidR="006C4D0B" w:rsidRDefault="006C4D0B" w:rsidP="00CF2AEA"/>
          <w:p w:rsidR="006C4D0B" w:rsidRPr="00EE04E8" w:rsidRDefault="006C4D0B" w:rsidP="00CF2AEA"/>
          <w:p w:rsidR="00B624EF" w:rsidRPr="00EE04E8" w:rsidRDefault="00B624EF" w:rsidP="00CF2AEA"/>
          <w:p w:rsidR="00B624EF" w:rsidRPr="00EE04E8" w:rsidRDefault="00B624EF" w:rsidP="00CF2AEA"/>
        </w:tc>
        <w:tc>
          <w:tcPr>
            <w:tcW w:w="523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lastRenderedPageBreak/>
              <w:t>Самостоятельная работа. Работа в парах</w:t>
            </w:r>
            <w:proofErr w:type="gramStart"/>
            <w:r w:rsidRPr="00EE04E8">
              <w:rPr>
                <w:sz w:val="22"/>
                <w:szCs w:val="22"/>
              </w:rPr>
              <w:t>.</w:t>
            </w:r>
            <w:r w:rsidR="00EE04E8" w:rsidRPr="00EE04E8">
              <w:rPr>
                <w:sz w:val="22"/>
                <w:szCs w:val="22"/>
              </w:rPr>
              <w:t>(</w:t>
            </w:r>
            <w:proofErr w:type="gramEnd"/>
            <w:r w:rsidR="00EE04E8" w:rsidRPr="00EE04E8">
              <w:rPr>
                <w:sz w:val="22"/>
                <w:szCs w:val="22"/>
              </w:rPr>
              <w:t xml:space="preserve"> Заполнение опорных схем и листов самооценки)</w:t>
            </w:r>
            <w:r w:rsidRPr="00EE04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8" w:type="pct"/>
          </w:tcPr>
          <w:p w:rsidR="00B624EF" w:rsidRPr="00EE04E8" w:rsidRDefault="00EE04E8" w:rsidP="00CF2AEA">
            <w:proofErr w:type="spellStart"/>
            <w:r w:rsidRPr="00EE04E8">
              <w:rPr>
                <w:sz w:val="22"/>
                <w:szCs w:val="22"/>
              </w:rPr>
              <w:t>С</w:t>
            </w:r>
            <w:r w:rsidR="00B624EF" w:rsidRPr="00EE04E8">
              <w:rPr>
                <w:sz w:val="22"/>
                <w:szCs w:val="22"/>
              </w:rPr>
              <w:t>трудничество</w:t>
            </w:r>
            <w:proofErr w:type="spellEnd"/>
            <w:r w:rsidR="00B624EF" w:rsidRPr="00EE04E8">
              <w:rPr>
                <w:sz w:val="22"/>
                <w:szCs w:val="22"/>
              </w:rPr>
              <w:t xml:space="preserve"> учителя и ученика  </w:t>
            </w:r>
          </w:p>
          <w:p w:rsidR="00B624EF" w:rsidRPr="00EE04E8" w:rsidRDefault="00B624EF" w:rsidP="00CF2AEA">
            <w:r w:rsidRPr="00EE04E8">
              <w:rPr>
                <w:sz w:val="22"/>
                <w:szCs w:val="22"/>
              </w:rPr>
              <w:t xml:space="preserve">Умение слушать собеседника. </w:t>
            </w:r>
          </w:p>
          <w:p w:rsidR="00B624EF" w:rsidRPr="00EE04E8" w:rsidRDefault="00B624EF" w:rsidP="00CF2AEA">
            <w:r w:rsidRPr="00EE04E8">
              <w:rPr>
                <w:sz w:val="22"/>
                <w:szCs w:val="22"/>
              </w:rPr>
              <w:t xml:space="preserve">Умение строить монологическую речь, правильное </w:t>
            </w:r>
            <w:r w:rsidR="00EE04E8" w:rsidRPr="00EE04E8">
              <w:rPr>
                <w:sz w:val="22"/>
                <w:szCs w:val="22"/>
              </w:rPr>
              <w:t>использование биологическо</w:t>
            </w:r>
            <w:r w:rsidR="00EE04E8" w:rsidRPr="00EE04E8">
              <w:rPr>
                <w:sz w:val="22"/>
                <w:szCs w:val="22"/>
              </w:rPr>
              <w:lastRenderedPageBreak/>
              <w:t xml:space="preserve">й </w:t>
            </w:r>
            <w:proofErr w:type="spellStart"/>
            <w:r w:rsidR="00EE04E8" w:rsidRPr="00EE04E8">
              <w:rPr>
                <w:sz w:val="22"/>
                <w:szCs w:val="22"/>
              </w:rPr>
              <w:t>терминологиии</w:t>
            </w:r>
            <w:proofErr w:type="spellEnd"/>
            <w:r w:rsidR="00EE04E8" w:rsidRPr="00EE04E8">
              <w:rPr>
                <w:sz w:val="22"/>
                <w:szCs w:val="22"/>
              </w:rPr>
              <w:t xml:space="preserve"> </w:t>
            </w:r>
            <w:r w:rsidRPr="00EE04E8">
              <w:rPr>
                <w:sz w:val="22"/>
                <w:szCs w:val="22"/>
              </w:rPr>
              <w:t xml:space="preserve"> химической терминологии. Формируется диалоговая речь.</w:t>
            </w:r>
          </w:p>
        </w:tc>
        <w:tc>
          <w:tcPr>
            <w:tcW w:w="623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lastRenderedPageBreak/>
              <w:t xml:space="preserve">Составляют </w:t>
            </w:r>
            <w:r w:rsidR="00EE04E8" w:rsidRPr="00EE04E8">
              <w:rPr>
                <w:sz w:val="22"/>
                <w:szCs w:val="22"/>
              </w:rPr>
              <w:t>блок-схемы</w:t>
            </w:r>
            <w:r w:rsidRPr="00EE04E8">
              <w:rPr>
                <w:sz w:val="22"/>
                <w:szCs w:val="22"/>
              </w:rPr>
              <w:t xml:space="preserve">. Работают с </w:t>
            </w:r>
            <w:proofErr w:type="spellStart"/>
            <w:r w:rsidRPr="00EE04E8">
              <w:rPr>
                <w:sz w:val="22"/>
                <w:szCs w:val="22"/>
              </w:rPr>
              <w:t>учебником</w:t>
            </w:r>
            <w:r w:rsidR="00EE04E8" w:rsidRPr="00EE04E8">
              <w:rPr>
                <w:sz w:val="22"/>
                <w:szCs w:val="22"/>
              </w:rPr>
              <w:t>и</w:t>
            </w:r>
            <w:proofErr w:type="spellEnd"/>
            <w:r w:rsidR="00EE04E8" w:rsidRPr="00EE04E8">
              <w:rPr>
                <w:sz w:val="22"/>
                <w:szCs w:val="22"/>
              </w:rPr>
              <w:t xml:space="preserve"> интерактивной доской.</w:t>
            </w:r>
          </w:p>
          <w:p w:rsidR="00B624EF" w:rsidRDefault="00B624EF" w:rsidP="00CF2AEA">
            <w:r w:rsidRPr="00EE04E8">
              <w:rPr>
                <w:sz w:val="22"/>
                <w:szCs w:val="22"/>
              </w:rPr>
              <w:t xml:space="preserve">. Работа с карточкой-инструкцией. </w:t>
            </w:r>
            <w:r w:rsidR="00EE04E8" w:rsidRPr="00EE04E8">
              <w:rPr>
                <w:sz w:val="22"/>
                <w:szCs w:val="22"/>
              </w:rPr>
              <w:t>Выполняют практическую работу</w:t>
            </w:r>
            <w:r w:rsidR="006C4D0B">
              <w:rPr>
                <w:sz w:val="22"/>
                <w:szCs w:val="22"/>
              </w:rPr>
              <w:t>.</w:t>
            </w:r>
          </w:p>
          <w:p w:rsidR="006C4D0B" w:rsidRPr="00EE04E8" w:rsidRDefault="006C4D0B" w:rsidP="00CF2AEA">
            <w:r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lastRenderedPageBreak/>
              <w:t>генетических задач.</w:t>
            </w:r>
          </w:p>
          <w:p w:rsidR="00B624EF" w:rsidRPr="00EE04E8" w:rsidRDefault="00B624EF" w:rsidP="00CF2AEA"/>
        </w:tc>
        <w:tc>
          <w:tcPr>
            <w:tcW w:w="553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lastRenderedPageBreak/>
              <w:t xml:space="preserve">Оценивают свои возможности. Дополнять, уточнять высказанные мнения по существу поставленного задания. Умение работать с </w:t>
            </w:r>
            <w:r w:rsidR="00EE04E8" w:rsidRPr="00EE04E8">
              <w:rPr>
                <w:sz w:val="22"/>
                <w:szCs w:val="22"/>
              </w:rPr>
              <w:t xml:space="preserve">лабораторным </w:t>
            </w:r>
            <w:r w:rsidR="00EE04E8" w:rsidRPr="00EE04E8">
              <w:rPr>
                <w:sz w:val="22"/>
                <w:szCs w:val="22"/>
              </w:rPr>
              <w:lastRenderedPageBreak/>
              <w:t>об</w:t>
            </w:r>
            <w:r w:rsidR="00BE6BAB">
              <w:rPr>
                <w:sz w:val="22"/>
                <w:szCs w:val="22"/>
              </w:rPr>
              <w:t>о</w:t>
            </w:r>
            <w:r w:rsidR="00EE04E8" w:rsidRPr="00EE04E8">
              <w:rPr>
                <w:sz w:val="22"/>
                <w:szCs w:val="22"/>
              </w:rPr>
              <w:t>рудованием</w:t>
            </w:r>
            <w:r w:rsidRPr="00EE04E8">
              <w:rPr>
                <w:sz w:val="22"/>
                <w:szCs w:val="22"/>
              </w:rPr>
              <w:t>. Формируются умения и навыки работы по алгоритму, развитие памяти.</w:t>
            </w:r>
          </w:p>
        </w:tc>
      </w:tr>
      <w:tr w:rsidR="00B624EF" w:rsidRPr="00A97953" w:rsidTr="00215674">
        <w:tc>
          <w:tcPr>
            <w:tcW w:w="5000" w:type="pct"/>
            <w:gridSpan w:val="7"/>
          </w:tcPr>
          <w:p w:rsidR="00B624EF" w:rsidRPr="00EE04E8" w:rsidRDefault="00B624EF" w:rsidP="00CF2AEA">
            <w:pPr>
              <w:jc w:val="center"/>
              <w:rPr>
                <w:b/>
              </w:rPr>
            </w:pPr>
          </w:p>
          <w:p w:rsidR="00B624EF" w:rsidRPr="00EE04E8" w:rsidRDefault="00B624EF" w:rsidP="00CF2AEA">
            <w:pPr>
              <w:jc w:val="center"/>
              <w:rPr>
                <w:b/>
              </w:rPr>
            </w:pPr>
            <w:r w:rsidRPr="00EE04E8">
              <w:rPr>
                <w:b/>
                <w:sz w:val="22"/>
                <w:szCs w:val="22"/>
                <w:lang w:val="en-US"/>
              </w:rPr>
              <w:t>V</w:t>
            </w:r>
            <w:r w:rsidRPr="00EE04E8">
              <w:rPr>
                <w:b/>
                <w:sz w:val="22"/>
                <w:szCs w:val="22"/>
              </w:rPr>
              <w:t xml:space="preserve"> этап. Домашнее  задание</w:t>
            </w:r>
          </w:p>
          <w:p w:rsidR="00B624EF" w:rsidRPr="00EE04E8" w:rsidRDefault="00B624EF" w:rsidP="00CF2AEA"/>
        </w:tc>
      </w:tr>
      <w:tr w:rsidR="00B624EF" w:rsidRPr="00A97953" w:rsidTr="00215674">
        <w:trPr>
          <w:trHeight w:val="1168"/>
        </w:trPr>
        <w:tc>
          <w:tcPr>
            <w:tcW w:w="1702" w:type="pct"/>
          </w:tcPr>
          <w:p w:rsidR="00EE04E8" w:rsidRDefault="006C4D0B" w:rsidP="00CF2AE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</w:t>
            </w:r>
            <w:r w:rsidR="00BE6BAB" w:rsidRPr="00A5073B">
              <w:rPr>
                <w:rFonts w:ascii="Times New Roman" w:hAnsi="Times New Roman"/>
              </w:rPr>
              <w:t xml:space="preserve">§28-37: термины и понятия, записи в рабочих тетрадях (таблицы, схемы, тезисы). </w:t>
            </w:r>
            <w:proofErr w:type="gramStart"/>
            <w:r w:rsidR="00BE6BAB" w:rsidRPr="00A5073B">
              <w:rPr>
                <w:rFonts w:ascii="Times New Roman" w:hAnsi="Times New Roman"/>
              </w:rPr>
              <w:t xml:space="preserve">(А.А.Каменский, Е.А. </w:t>
            </w:r>
            <w:proofErr w:type="spellStart"/>
            <w:r w:rsidR="00BE6BAB" w:rsidRPr="00A5073B">
              <w:rPr>
                <w:rFonts w:ascii="Times New Roman" w:hAnsi="Times New Roman"/>
              </w:rPr>
              <w:t>Крикскунов</w:t>
            </w:r>
            <w:proofErr w:type="spellEnd"/>
            <w:r w:rsidR="00BE6BAB" w:rsidRPr="00A5073B">
              <w:rPr>
                <w:rFonts w:ascii="Times New Roman" w:hAnsi="Times New Roman"/>
              </w:rPr>
              <w:t>, В.В.Пасечник.</w:t>
            </w:r>
            <w:proofErr w:type="gramEnd"/>
            <w:r w:rsidR="00BE6BAB" w:rsidRPr="00A5073B">
              <w:rPr>
                <w:rFonts w:ascii="Times New Roman" w:hAnsi="Times New Roman"/>
              </w:rPr>
              <w:t xml:space="preserve"> «Общая биология».10-11 класс. Учебник для общеобразовательных учреждений. </w:t>
            </w:r>
            <w:proofErr w:type="gramStart"/>
            <w:r w:rsidR="00BE6BAB" w:rsidRPr="00A5073B">
              <w:rPr>
                <w:rFonts w:ascii="Times New Roman" w:hAnsi="Times New Roman"/>
              </w:rPr>
              <w:t>М.: «Дрофа»).</w:t>
            </w:r>
            <w:proofErr w:type="gramEnd"/>
            <w:r w:rsidR="00AD7EAF">
              <w:rPr>
                <w:rFonts w:ascii="Times New Roman" w:hAnsi="Times New Roman"/>
              </w:rPr>
              <w:t xml:space="preserve"> </w:t>
            </w:r>
            <w:r w:rsidR="00AD7EAF" w:rsidRPr="00B65842">
              <w:rPr>
                <w:bCs/>
                <w:iCs/>
              </w:rPr>
              <w:t>О.Э.Габриелян«Химия 10 класс»</w:t>
            </w:r>
          </w:p>
          <w:p w:rsidR="00B624EF" w:rsidRPr="00EE04E8" w:rsidRDefault="00EE04E8" w:rsidP="00CF2AEA">
            <w:pPr>
              <w:pStyle w:val="a4"/>
              <w:rPr>
                <w:rFonts w:ascii="Times New Roman" w:hAnsi="Times New Roman"/>
              </w:rPr>
            </w:pPr>
            <w:r w:rsidRPr="00EE04E8">
              <w:rPr>
                <w:rFonts w:ascii="Times New Roman" w:hAnsi="Times New Roman"/>
              </w:rPr>
              <w:t xml:space="preserve"> </w:t>
            </w:r>
            <w:r w:rsidR="00B624EF" w:rsidRPr="00EE04E8">
              <w:rPr>
                <w:rFonts w:ascii="Times New Roman" w:hAnsi="Times New Roman"/>
              </w:rPr>
              <w:t>Творческое задание</w:t>
            </w:r>
            <w:proofErr w:type="gramStart"/>
            <w:r w:rsidR="00B624EF" w:rsidRPr="00EE04E8">
              <w:rPr>
                <w:rFonts w:ascii="Times New Roman" w:hAnsi="Times New Roman"/>
              </w:rPr>
              <w:t>.</w:t>
            </w:r>
            <w:proofErr w:type="gramEnd"/>
            <w:r w:rsidR="00B624EF" w:rsidRPr="00EE04E8">
              <w:rPr>
                <w:rFonts w:ascii="Times New Roman" w:hAnsi="Times New Roman"/>
              </w:rPr>
              <w:t xml:space="preserve"> </w:t>
            </w:r>
            <w:proofErr w:type="gramStart"/>
            <w:r w:rsidR="00BE6BAB">
              <w:rPr>
                <w:rFonts w:ascii="Times New Roman" w:hAnsi="Times New Roman"/>
              </w:rPr>
              <w:t>с</w:t>
            </w:r>
            <w:proofErr w:type="gramEnd"/>
            <w:r w:rsidR="00BE6BAB">
              <w:rPr>
                <w:rFonts w:ascii="Times New Roman" w:hAnsi="Times New Roman"/>
              </w:rPr>
              <w:t>ообщения, проекты, доклады, плакаты, памятки.</w:t>
            </w:r>
          </w:p>
          <w:p w:rsidR="00B624EF" w:rsidRPr="00EE04E8" w:rsidRDefault="00B624EF" w:rsidP="00CF2AEA">
            <w:pPr>
              <w:pStyle w:val="a4"/>
              <w:ind w:left="720"/>
              <w:rPr>
                <w:rFonts w:ascii="Times New Roman" w:hAnsi="Times New Roman"/>
              </w:rPr>
            </w:pPr>
          </w:p>
          <w:p w:rsidR="00B624EF" w:rsidRPr="00EE04E8" w:rsidRDefault="00B624EF" w:rsidP="00CF2AEA"/>
        </w:tc>
        <w:tc>
          <w:tcPr>
            <w:tcW w:w="523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t>Осмысливают задание</w:t>
            </w:r>
          </w:p>
        </w:tc>
        <w:tc>
          <w:tcPr>
            <w:tcW w:w="528" w:type="pct"/>
          </w:tcPr>
          <w:p w:rsidR="00B624EF" w:rsidRPr="00EE04E8" w:rsidRDefault="00B624EF" w:rsidP="00CF2AEA"/>
        </w:tc>
        <w:tc>
          <w:tcPr>
            <w:tcW w:w="523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t>Задают уточняющие вопросы.</w:t>
            </w:r>
          </w:p>
        </w:tc>
        <w:tc>
          <w:tcPr>
            <w:tcW w:w="548" w:type="pct"/>
          </w:tcPr>
          <w:p w:rsidR="00B624EF" w:rsidRPr="00EE04E8" w:rsidRDefault="00B624EF" w:rsidP="00CF2AEA"/>
        </w:tc>
        <w:tc>
          <w:tcPr>
            <w:tcW w:w="623" w:type="pct"/>
          </w:tcPr>
          <w:p w:rsidR="00B624EF" w:rsidRPr="00EE04E8" w:rsidRDefault="00B624EF" w:rsidP="00CF2AEA"/>
        </w:tc>
        <w:tc>
          <w:tcPr>
            <w:tcW w:w="553" w:type="pct"/>
          </w:tcPr>
          <w:p w:rsidR="00B624EF" w:rsidRPr="00EE04E8" w:rsidRDefault="00B624EF" w:rsidP="00CF2AEA"/>
        </w:tc>
      </w:tr>
      <w:tr w:rsidR="00B624EF" w:rsidRPr="00A97953" w:rsidTr="00215674">
        <w:trPr>
          <w:trHeight w:val="615"/>
        </w:trPr>
        <w:tc>
          <w:tcPr>
            <w:tcW w:w="5000" w:type="pct"/>
            <w:gridSpan w:val="7"/>
          </w:tcPr>
          <w:p w:rsidR="00B624EF" w:rsidRPr="00EE04E8" w:rsidRDefault="00B624EF" w:rsidP="00CF2AEA">
            <w:pPr>
              <w:jc w:val="center"/>
              <w:rPr>
                <w:b/>
              </w:rPr>
            </w:pPr>
          </w:p>
          <w:p w:rsidR="00B624EF" w:rsidRPr="00EE04E8" w:rsidRDefault="00B624EF" w:rsidP="00CF2AEA">
            <w:pPr>
              <w:jc w:val="center"/>
              <w:rPr>
                <w:b/>
              </w:rPr>
            </w:pPr>
            <w:r w:rsidRPr="00EE04E8">
              <w:rPr>
                <w:b/>
                <w:sz w:val="22"/>
                <w:szCs w:val="22"/>
                <w:lang w:val="en-US"/>
              </w:rPr>
              <w:t xml:space="preserve">VI </w:t>
            </w:r>
            <w:r w:rsidRPr="00EE04E8">
              <w:rPr>
                <w:b/>
                <w:sz w:val="22"/>
                <w:szCs w:val="22"/>
              </w:rPr>
              <w:t>этап</w:t>
            </w:r>
            <w:r w:rsidRPr="00EE04E8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EE04E8">
              <w:rPr>
                <w:b/>
                <w:sz w:val="22"/>
                <w:szCs w:val="22"/>
              </w:rPr>
              <w:t>Рефлексия</w:t>
            </w:r>
          </w:p>
          <w:p w:rsidR="00B624EF" w:rsidRPr="00EE04E8" w:rsidRDefault="00B624EF" w:rsidP="00CF2AEA"/>
        </w:tc>
      </w:tr>
      <w:tr w:rsidR="00B624EF" w:rsidRPr="00A97953" w:rsidTr="00215674">
        <w:tc>
          <w:tcPr>
            <w:tcW w:w="1702" w:type="pct"/>
          </w:tcPr>
          <w:p w:rsidR="00B624EF" w:rsidRPr="00EE04E8" w:rsidRDefault="00B624EF" w:rsidP="00CF2AEA">
            <w:pPr>
              <w:jc w:val="both"/>
            </w:pPr>
            <w:r w:rsidRPr="00EE04E8">
              <w:rPr>
                <w:sz w:val="22"/>
                <w:szCs w:val="22"/>
              </w:rPr>
              <w:t xml:space="preserve"> Сегодня вы решили проблему, работая вместе, помогая друг другу. Так и в жизни, для того чтобы решить сложную проблему, нужна взаимопомощь.</w:t>
            </w:r>
          </w:p>
          <w:p w:rsidR="00B624EF" w:rsidRPr="00EE04E8" w:rsidRDefault="00B624EF" w:rsidP="00CF2AEA">
            <w:pPr>
              <w:jc w:val="both"/>
            </w:pPr>
            <w:r w:rsidRPr="00EE04E8">
              <w:rPr>
                <w:sz w:val="22"/>
                <w:szCs w:val="22"/>
              </w:rPr>
              <w:t>А теперь закончим предложения и наш урок</w:t>
            </w:r>
          </w:p>
          <w:p w:rsidR="00B624EF" w:rsidRPr="00EE04E8" w:rsidRDefault="00B624EF" w:rsidP="00CF2AEA">
            <w:pPr>
              <w:jc w:val="both"/>
              <w:rPr>
                <w:b/>
              </w:rPr>
            </w:pPr>
            <w:r w:rsidRPr="00EE04E8">
              <w:rPr>
                <w:b/>
                <w:sz w:val="22"/>
                <w:szCs w:val="22"/>
              </w:rPr>
              <w:t>Сегодня на уроке я узнал…</w:t>
            </w:r>
          </w:p>
          <w:p w:rsidR="00B624EF" w:rsidRPr="00EE04E8" w:rsidRDefault="00B624EF" w:rsidP="00CF2AEA">
            <w:pPr>
              <w:jc w:val="both"/>
              <w:rPr>
                <w:b/>
              </w:rPr>
            </w:pPr>
            <w:r w:rsidRPr="00EE04E8">
              <w:rPr>
                <w:b/>
                <w:sz w:val="22"/>
                <w:szCs w:val="22"/>
              </w:rPr>
              <w:t>Вызвало затруднение…..</w:t>
            </w:r>
          </w:p>
          <w:p w:rsidR="00B624EF" w:rsidRPr="00EE04E8" w:rsidRDefault="00B624EF" w:rsidP="00CF2AEA">
            <w:pPr>
              <w:jc w:val="both"/>
              <w:rPr>
                <w:b/>
              </w:rPr>
            </w:pPr>
            <w:r w:rsidRPr="00EE04E8">
              <w:rPr>
                <w:b/>
                <w:sz w:val="22"/>
                <w:szCs w:val="22"/>
              </w:rPr>
              <w:t>Мне это пригодится….</w:t>
            </w:r>
          </w:p>
          <w:p w:rsidR="00B624EF" w:rsidRPr="00EE04E8" w:rsidRDefault="00B624EF" w:rsidP="00CF2AEA">
            <w:pPr>
              <w:pStyle w:val="a4"/>
              <w:rPr>
                <w:rFonts w:ascii="Times New Roman" w:hAnsi="Times New Roman"/>
              </w:rPr>
            </w:pPr>
            <w:r w:rsidRPr="00EE04E8">
              <w:rPr>
                <w:rFonts w:ascii="Times New Roman" w:hAnsi="Times New Roman"/>
              </w:rPr>
              <w:lastRenderedPageBreak/>
              <w:t>Наш урок подошел к концу. Оцените работу экспертов по пятибалльной системе.</w:t>
            </w:r>
          </w:p>
          <w:p w:rsidR="00B624EF" w:rsidRPr="00EE04E8" w:rsidRDefault="00B624EF" w:rsidP="00CF2AEA">
            <w:pPr>
              <w:contextualSpacing/>
            </w:pPr>
          </w:p>
          <w:p w:rsidR="00B624EF" w:rsidRPr="00EE04E8" w:rsidRDefault="00B624EF" w:rsidP="00CF2AEA">
            <w:pPr>
              <w:jc w:val="both"/>
              <w:rPr>
                <w:b/>
              </w:rPr>
            </w:pPr>
            <w:r w:rsidRPr="00EE04E8">
              <w:rPr>
                <w:b/>
                <w:sz w:val="22"/>
                <w:szCs w:val="22"/>
              </w:rPr>
              <w:t>Урок окончен. Спасибо за урок.</w:t>
            </w:r>
          </w:p>
          <w:p w:rsidR="00B624EF" w:rsidRPr="00EE04E8" w:rsidRDefault="00B624EF" w:rsidP="00CF2AEA"/>
          <w:p w:rsidR="00B624EF" w:rsidRPr="00EE04E8" w:rsidRDefault="00B624EF" w:rsidP="00CF2AEA"/>
        </w:tc>
        <w:tc>
          <w:tcPr>
            <w:tcW w:w="523" w:type="pct"/>
          </w:tcPr>
          <w:p w:rsidR="00B624EF" w:rsidRPr="00EE04E8" w:rsidRDefault="00BE6BAB" w:rsidP="00CF2AEA">
            <w:r>
              <w:rPr>
                <w:sz w:val="22"/>
                <w:szCs w:val="22"/>
              </w:rPr>
              <w:lastRenderedPageBreak/>
              <w:t>У</w:t>
            </w:r>
            <w:r w:rsidR="00B624EF" w:rsidRPr="00EE04E8">
              <w:rPr>
                <w:sz w:val="22"/>
                <w:szCs w:val="22"/>
              </w:rPr>
              <w:t>частвуют в обсуждении</w:t>
            </w:r>
          </w:p>
        </w:tc>
        <w:tc>
          <w:tcPr>
            <w:tcW w:w="528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t>Осознанно подводят итоги</w:t>
            </w:r>
          </w:p>
        </w:tc>
        <w:tc>
          <w:tcPr>
            <w:tcW w:w="523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t>Отвечают на вопросы учителя</w:t>
            </w:r>
          </w:p>
        </w:tc>
        <w:tc>
          <w:tcPr>
            <w:tcW w:w="548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t>Уметь полно и точно выражать свои мысли в устной форме</w:t>
            </w:r>
          </w:p>
        </w:tc>
        <w:tc>
          <w:tcPr>
            <w:tcW w:w="623" w:type="pct"/>
          </w:tcPr>
          <w:p w:rsidR="00B624EF" w:rsidRPr="00EE04E8" w:rsidRDefault="00B624EF" w:rsidP="00CF2AEA">
            <w:r w:rsidRPr="00EE04E8">
              <w:rPr>
                <w:sz w:val="22"/>
                <w:szCs w:val="22"/>
              </w:rPr>
              <w:t>Осуществляют самооценку</w:t>
            </w:r>
            <w:proofErr w:type="gramStart"/>
            <w:r w:rsidRPr="00EE04E8">
              <w:rPr>
                <w:sz w:val="22"/>
                <w:szCs w:val="22"/>
              </w:rPr>
              <w:t>.</w:t>
            </w:r>
            <w:proofErr w:type="gramEnd"/>
            <w:r w:rsidRPr="00EE04E8">
              <w:rPr>
                <w:sz w:val="22"/>
                <w:szCs w:val="22"/>
              </w:rPr>
              <w:t xml:space="preserve"> </w:t>
            </w:r>
            <w:proofErr w:type="gramStart"/>
            <w:r w:rsidRPr="00EE04E8">
              <w:rPr>
                <w:sz w:val="22"/>
                <w:szCs w:val="22"/>
              </w:rPr>
              <w:t>к</w:t>
            </w:r>
            <w:proofErr w:type="gramEnd"/>
            <w:r w:rsidRPr="00EE04E8">
              <w:rPr>
                <w:sz w:val="22"/>
                <w:szCs w:val="22"/>
              </w:rPr>
              <w:t>онтроль, коррекцию знаний</w:t>
            </w:r>
          </w:p>
        </w:tc>
        <w:tc>
          <w:tcPr>
            <w:tcW w:w="553" w:type="pct"/>
          </w:tcPr>
          <w:p w:rsidR="00B624EF" w:rsidRPr="00EE04E8" w:rsidRDefault="00B624EF" w:rsidP="00CF2AEA"/>
          <w:p w:rsidR="00B624EF" w:rsidRPr="00EE04E8" w:rsidRDefault="00B624EF" w:rsidP="00CF2AEA"/>
          <w:p w:rsidR="00B624EF" w:rsidRPr="00EE04E8" w:rsidRDefault="00B624EF" w:rsidP="00CF2AEA"/>
        </w:tc>
      </w:tr>
    </w:tbl>
    <w:p w:rsidR="00B624EF" w:rsidRPr="00A97953" w:rsidRDefault="00B624EF" w:rsidP="00CF2AEA">
      <w:pPr>
        <w:ind w:firstLine="709"/>
        <w:jc w:val="both"/>
        <w:rPr>
          <w:sz w:val="22"/>
        </w:rPr>
      </w:pPr>
    </w:p>
    <w:sectPr w:rsidR="00B624EF" w:rsidRPr="00A97953" w:rsidSect="00B624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D2D"/>
    <w:multiLevelType w:val="hybridMultilevel"/>
    <w:tmpl w:val="FB56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8218D"/>
    <w:multiLevelType w:val="hybridMultilevel"/>
    <w:tmpl w:val="C43CD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20787"/>
    <w:multiLevelType w:val="hybridMultilevel"/>
    <w:tmpl w:val="E63E6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0E1CC9"/>
    <w:multiLevelType w:val="hybridMultilevel"/>
    <w:tmpl w:val="F28EC382"/>
    <w:lvl w:ilvl="0" w:tplc="E1F8A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710D6"/>
    <w:multiLevelType w:val="hybridMultilevel"/>
    <w:tmpl w:val="11C86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171F6"/>
    <w:multiLevelType w:val="hybridMultilevel"/>
    <w:tmpl w:val="4F722606"/>
    <w:lvl w:ilvl="0" w:tplc="099A9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A44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64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6C5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47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8B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81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EF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20BE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72252"/>
    <w:multiLevelType w:val="hybridMultilevel"/>
    <w:tmpl w:val="8B3E4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01676"/>
    <w:multiLevelType w:val="hybridMultilevel"/>
    <w:tmpl w:val="CC78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A5182"/>
    <w:multiLevelType w:val="hybridMultilevel"/>
    <w:tmpl w:val="183C0C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D01313"/>
    <w:multiLevelType w:val="hybridMultilevel"/>
    <w:tmpl w:val="DC30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D387E"/>
    <w:multiLevelType w:val="hybridMultilevel"/>
    <w:tmpl w:val="F52E7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0A3754"/>
    <w:multiLevelType w:val="hybridMultilevel"/>
    <w:tmpl w:val="AE6A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E7A7C"/>
    <w:multiLevelType w:val="hybridMultilevel"/>
    <w:tmpl w:val="C5A0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F00D7"/>
    <w:multiLevelType w:val="hybridMultilevel"/>
    <w:tmpl w:val="CE0C4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E70D34"/>
    <w:multiLevelType w:val="hybridMultilevel"/>
    <w:tmpl w:val="354C3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73A34"/>
    <w:multiLevelType w:val="hybridMultilevel"/>
    <w:tmpl w:val="C832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8"/>
  </w:num>
  <w:num w:numId="14">
    <w:abstractNumId w:val="0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6107"/>
    <w:rsid w:val="002A1387"/>
    <w:rsid w:val="0058309E"/>
    <w:rsid w:val="006C4D0B"/>
    <w:rsid w:val="00854440"/>
    <w:rsid w:val="00A97953"/>
    <w:rsid w:val="00AD7EAF"/>
    <w:rsid w:val="00B624EF"/>
    <w:rsid w:val="00B65842"/>
    <w:rsid w:val="00BE6BAB"/>
    <w:rsid w:val="00C90683"/>
    <w:rsid w:val="00CF2AEA"/>
    <w:rsid w:val="00D06107"/>
    <w:rsid w:val="00DB2E9C"/>
    <w:rsid w:val="00E24F15"/>
    <w:rsid w:val="00EE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07"/>
    <w:pPr>
      <w:ind w:left="720"/>
      <w:contextualSpacing/>
    </w:pPr>
  </w:style>
  <w:style w:type="paragraph" w:styleId="a4">
    <w:name w:val="No Spacing"/>
    <w:uiPriority w:val="1"/>
    <w:qFormat/>
    <w:rsid w:val="00B624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F4537-D17C-4D2B-A59A-10AAB27C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Захарова Яна Валерьевна</cp:lastModifiedBy>
  <cp:revision>2</cp:revision>
  <dcterms:created xsi:type="dcterms:W3CDTF">2014-03-26T13:27:00Z</dcterms:created>
  <dcterms:modified xsi:type="dcterms:W3CDTF">2014-03-26T13:27:00Z</dcterms:modified>
</cp:coreProperties>
</file>