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BE" w:rsidRPr="0055673A" w:rsidRDefault="003B2BBE" w:rsidP="003B2BBE">
      <w:r w:rsidRPr="0055673A">
        <w:t>Экзамен по биологии. 2013-2014 учебный год</w:t>
      </w:r>
    </w:p>
    <w:p w:rsidR="00643DA6" w:rsidRPr="00ED6E03" w:rsidRDefault="003B2BBE" w:rsidP="00A4539D">
      <w:pPr>
        <w:rPr>
          <w:i/>
          <w:sz w:val="20"/>
          <w:szCs w:val="20"/>
        </w:rPr>
      </w:pPr>
      <w:r w:rsidRPr="0055673A">
        <w:t>10 класс</w:t>
      </w:r>
      <w:r>
        <w:t xml:space="preserve">.     </w:t>
      </w:r>
      <w:r w:rsidRPr="0055673A">
        <w:t>Вариант</w:t>
      </w:r>
      <w:r>
        <w:t xml:space="preserve"> </w:t>
      </w:r>
      <w:r w:rsidR="00A4539D">
        <w:rPr>
          <w:lang w:val="en-US"/>
        </w:rPr>
        <w:t>NN</w:t>
      </w:r>
      <w:r w:rsidR="00A4539D" w:rsidRPr="00ED6E03">
        <w:t>00</w:t>
      </w:r>
      <w:r w:rsidR="00A4539D" w:rsidRPr="00A4539D">
        <w:t>e</w:t>
      </w:r>
      <w:r w:rsidR="00A4539D" w:rsidRPr="00ED6E03">
        <w:t>15</w:t>
      </w:r>
      <w:r w:rsidR="00A4539D" w:rsidRPr="00A4539D">
        <w:t>K</w:t>
      </w:r>
      <w:r w:rsidR="00A4539D" w:rsidRPr="00ED6E03">
        <w:t>0</w:t>
      </w:r>
      <w:r w:rsidR="00A4539D" w:rsidRPr="00A4539D">
        <w:t>p</w:t>
      </w:r>
      <w:r w:rsidR="00A4539D" w:rsidRPr="00ED6E03">
        <w:t>8</w:t>
      </w:r>
      <w:r w:rsidR="00A4539D" w:rsidRPr="00A4539D">
        <w:t>b</w:t>
      </w:r>
      <w:r w:rsidR="00A4539D">
        <w:rPr>
          <w:lang w:val="en-US"/>
        </w:rPr>
        <w:t>L</w:t>
      </w:r>
    </w:p>
    <w:p w:rsidR="00C616C0" w:rsidRPr="00ED6E03" w:rsidRDefault="00C616C0">
      <w:pPr>
        <w:rPr>
          <w:b/>
          <w:i/>
          <w:sz w:val="20"/>
          <w:szCs w:val="20"/>
        </w:rPr>
      </w:pPr>
    </w:p>
    <w:p w:rsidR="007D2BE2" w:rsidRDefault="00017212">
      <w:pPr>
        <w:rPr>
          <w:i/>
          <w:sz w:val="20"/>
          <w:szCs w:val="20"/>
        </w:rPr>
      </w:pPr>
      <w:r w:rsidRPr="00017212">
        <w:rPr>
          <w:b/>
          <w:i/>
          <w:sz w:val="20"/>
          <w:szCs w:val="20"/>
        </w:rPr>
        <w:t>Часть А.</w:t>
      </w:r>
      <w:r>
        <w:rPr>
          <w:i/>
          <w:sz w:val="20"/>
          <w:szCs w:val="20"/>
        </w:rPr>
        <w:t xml:space="preserve"> </w:t>
      </w:r>
      <w:r w:rsidR="00643DA6">
        <w:rPr>
          <w:i/>
          <w:sz w:val="20"/>
          <w:szCs w:val="20"/>
        </w:rPr>
        <w:t>В заданиях части А нужно выбрать один верный ответ из предложенных вариантов.</w:t>
      </w:r>
    </w:p>
    <w:p w:rsidR="00643DA6" w:rsidRPr="00643DA6" w:rsidRDefault="00643DA6">
      <w:pPr>
        <w:rPr>
          <w:i/>
          <w:sz w:val="20"/>
          <w:szCs w:val="20"/>
        </w:rPr>
      </w:pPr>
    </w:p>
    <w:p w:rsidR="007D2BE2" w:rsidRPr="007D2BE2" w:rsidRDefault="007D2BE2" w:rsidP="007D2BE2">
      <w:pPr>
        <w:numPr>
          <w:ilvl w:val="0"/>
          <w:numId w:val="8"/>
        </w:numPr>
        <w:jc w:val="both"/>
        <w:rPr>
          <w:sz w:val="20"/>
          <w:szCs w:val="20"/>
        </w:rPr>
      </w:pPr>
      <w:r w:rsidRPr="007D2BE2">
        <w:rPr>
          <w:sz w:val="20"/>
          <w:szCs w:val="20"/>
        </w:rPr>
        <w:t>Генетика имеет большое значение для медицины, так как она</w:t>
      </w:r>
    </w:p>
    <w:p w:rsidR="007D2BE2" w:rsidRPr="007D2BE2" w:rsidRDefault="007D2BE2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D2BE2">
        <w:rPr>
          <w:sz w:val="20"/>
          <w:szCs w:val="20"/>
        </w:rPr>
        <w:t>ведет борьбу с эпидемиями</w:t>
      </w:r>
    </w:p>
    <w:p w:rsidR="007D2BE2" w:rsidRPr="007D2BE2" w:rsidRDefault="007D2BE2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D2BE2">
        <w:rPr>
          <w:sz w:val="20"/>
          <w:szCs w:val="20"/>
        </w:rPr>
        <w:t>создает лекарства для лечения больных</w:t>
      </w:r>
    </w:p>
    <w:p w:rsidR="007D2BE2" w:rsidRPr="007D2BE2" w:rsidRDefault="007D2BE2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7D2BE2">
        <w:rPr>
          <w:sz w:val="20"/>
          <w:szCs w:val="20"/>
        </w:rPr>
        <w:t>устанавливает причины наследственных заболеваний</w:t>
      </w:r>
    </w:p>
    <w:p w:rsidR="007D2BE2" w:rsidRDefault="007D2BE2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защищает окружающую среду от загрязн</w:t>
      </w:r>
      <w:r>
        <w:rPr>
          <w:sz w:val="20"/>
          <w:szCs w:val="20"/>
        </w:rPr>
        <w:t>е</w:t>
      </w:r>
      <w:r>
        <w:rPr>
          <w:sz w:val="20"/>
          <w:szCs w:val="20"/>
        </w:rPr>
        <w:t>ния мутагенами</w:t>
      </w:r>
    </w:p>
    <w:p w:rsidR="00CE45A0" w:rsidRDefault="00CE45A0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 состав рибосомы входят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многочисленные кристы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системы гран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цистерны и полости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большая и малая частицы</w:t>
      </w:r>
    </w:p>
    <w:p w:rsidR="00CE45A0" w:rsidRDefault="00CE45A0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 какой части клетки располагаются органоиды и ядро?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в вакуолях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в цитоплазме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в эндоплазматической сети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в комплексе Гольджи</w:t>
      </w:r>
    </w:p>
    <w:p w:rsidR="008B49D0" w:rsidRDefault="008B49D0" w:rsidP="008B49D0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Совокупность всех генов организма – это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генотип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фенотип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геном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кодон</w:t>
      </w:r>
    </w:p>
    <w:p w:rsidR="008B49D0" w:rsidRDefault="008B49D0" w:rsidP="008B49D0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Парные гены гомологичных хромосом называют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сцепленными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доминантными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рецессивными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аллельными</w:t>
      </w:r>
    </w:p>
    <w:p w:rsidR="00CE45A0" w:rsidRDefault="00CE45A0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>Клеточный органоид, содержащий молекулу ДНК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рибосома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хлоропласт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клеточный центр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комплекс Гольджи</w:t>
      </w:r>
    </w:p>
    <w:p w:rsidR="00CE45A0" w:rsidRDefault="00CE45A0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>К немембранным компонентам клетки относится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ядро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аппарат Гольджи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эндоплазматическая сеть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рибосома</w:t>
      </w:r>
    </w:p>
    <w:p w:rsidR="00CE45A0" w:rsidRDefault="00CE45A0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Световая фаза фотосинтеза происходит на мембр</w:t>
      </w:r>
      <w:r>
        <w:rPr>
          <w:sz w:val="20"/>
          <w:szCs w:val="20"/>
        </w:rPr>
        <w:t>а</w:t>
      </w:r>
      <w:r>
        <w:rPr>
          <w:sz w:val="20"/>
          <w:szCs w:val="20"/>
        </w:rPr>
        <w:t>нах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эндоплазматической сети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комплекса Гольджи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гран хлоропластов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митохондрий</w:t>
      </w:r>
    </w:p>
    <w:p w:rsidR="00CE45A0" w:rsidRDefault="00CE45A0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 реакциях темновой фазы фотосинтеза участвуют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углекислый газ, АТФ и НАДФ∙Н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оксид углерода, атомарный кислород и НАДФ</w:t>
      </w:r>
      <w:r w:rsidRPr="00CE45A0">
        <w:rPr>
          <w:sz w:val="20"/>
          <w:szCs w:val="20"/>
        </w:rPr>
        <w:t>+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молекулярный кислород, хлорофилл и ДНК</w:t>
      </w:r>
    </w:p>
    <w:p w:rsidR="00CE45A0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вода, водород и т-РНК</w:t>
      </w:r>
    </w:p>
    <w:p w:rsidR="00CE45A0" w:rsidRDefault="00D06DD5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E45A0">
        <w:rPr>
          <w:sz w:val="20"/>
          <w:szCs w:val="20"/>
        </w:rPr>
        <w:t>Когда происходит выделение кислорода при фот</w:t>
      </w:r>
      <w:r w:rsidR="00CE45A0">
        <w:rPr>
          <w:sz w:val="20"/>
          <w:szCs w:val="20"/>
        </w:rPr>
        <w:t>о</w:t>
      </w:r>
      <w:r w:rsidR="00CE45A0">
        <w:rPr>
          <w:sz w:val="20"/>
          <w:szCs w:val="20"/>
        </w:rPr>
        <w:t>синтезе?</w:t>
      </w:r>
    </w:p>
    <w:p w:rsidR="00CE45A0" w:rsidRDefault="00CE45A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в процессе разложения углекислого газа</w:t>
      </w:r>
    </w:p>
    <w:p w:rsidR="00CE45A0" w:rsidRDefault="00CE45A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при образовании НАДФ</w:t>
      </w:r>
    </w:p>
    <w:p w:rsidR="00CE45A0" w:rsidRDefault="00CE45A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во время синтеза АТФ</w:t>
      </w:r>
    </w:p>
    <w:p w:rsidR="00CE45A0" w:rsidRDefault="00CE45A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при фотолизе воды</w:t>
      </w:r>
    </w:p>
    <w:p w:rsidR="000B66C3" w:rsidRDefault="00D06DD5" w:rsidP="000B66C3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0B66C3">
        <w:rPr>
          <w:sz w:val="20"/>
          <w:szCs w:val="20"/>
        </w:rPr>
        <w:t>Какие гаметы имеют особи с генотипом ааВВ?</w:t>
      </w:r>
    </w:p>
    <w:p w:rsidR="000B66C3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ааВ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ааВВ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аВВ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аВ</w:t>
      </w:r>
    </w:p>
    <w:p w:rsidR="008B49D0" w:rsidRPr="008B49D0" w:rsidRDefault="00D06DD5" w:rsidP="008B49D0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B49D0">
        <w:rPr>
          <w:sz w:val="20"/>
          <w:szCs w:val="20"/>
        </w:rPr>
        <w:t>Каково соотношение генотипов у потомства, п</w:t>
      </w:r>
      <w:r w:rsidR="008B49D0">
        <w:rPr>
          <w:sz w:val="20"/>
          <w:szCs w:val="20"/>
        </w:rPr>
        <w:t>о</w:t>
      </w:r>
      <w:r w:rsidR="008B49D0">
        <w:rPr>
          <w:sz w:val="20"/>
          <w:szCs w:val="20"/>
        </w:rPr>
        <w:t>лученного от скрещивания особей с генотипами АаВв и ААВВ?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1:1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1:2:1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1:1:1:1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3:1</w:t>
      </w:r>
    </w:p>
    <w:p w:rsidR="007D2BE2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E3EA5">
        <w:rPr>
          <w:sz w:val="20"/>
          <w:szCs w:val="20"/>
        </w:rPr>
        <w:t>В состав клеток всех организмов входят одни и те же органические вещества, что служит доказател</w:t>
      </w:r>
      <w:r w:rsidR="00DE3EA5">
        <w:rPr>
          <w:sz w:val="20"/>
          <w:szCs w:val="20"/>
        </w:rPr>
        <w:t>ь</w:t>
      </w:r>
      <w:r w:rsidR="00DE3EA5">
        <w:rPr>
          <w:sz w:val="20"/>
          <w:szCs w:val="20"/>
        </w:rPr>
        <w:t>ством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единства живой и неживой природы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единства органического мира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эволюции органического мира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приспособленности организмов</w:t>
      </w:r>
    </w:p>
    <w:p w:rsidR="00DE3EA5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E3EA5">
        <w:rPr>
          <w:sz w:val="20"/>
          <w:szCs w:val="20"/>
        </w:rPr>
        <w:t>Молекулы РНК, в отличие от ДНК, содержат аз</w:t>
      </w:r>
      <w:r w:rsidR="00DE3EA5">
        <w:rPr>
          <w:sz w:val="20"/>
          <w:szCs w:val="20"/>
        </w:rPr>
        <w:t>о</w:t>
      </w:r>
      <w:r w:rsidR="00DE3EA5">
        <w:rPr>
          <w:sz w:val="20"/>
          <w:szCs w:val="20"/>
        </w:rPr>
        <w:t>тистое основание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аденин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гуанин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урацил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цитозин</w:t>
      </w:r>
    </w:p>
    <w:p w:rsidR="00DE3EA5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E3EA5">
        <w:rPr>
          <w:sz w:val="20"/>
          <w:szCs w:val="20"/>
        </w:rPr>
        <w:t xml:space="preserve">Какую функцию </w:t>
      </w:r>
      <w:r w:rsidR="00DE3EA5" w:rsidRPr="00643DA6">
        <w:rPr>
          <w:b/>
          <w:sz w:val="20"/>
          <w:szCs w:val="20"/>
        </w:rPr>
        <w:t>не выполняют</w:t>
      </w:r>
      <w:r w:rsidR="00DE3EA5">
        <w:rPr>
          <w:b/>
          <w:sz w:val="20"/>
          <w:szCs w:val="20"/>
        </w:rPr>
        <w:t xml:space="preserve"> </w:t>
      </w:r>
      <w:r w:rsidR="00DE3EA5">
        <w:rPr>
          <w:sz w:val="20"/>
          <w:szCs w:val="20"/>
        </w:rPr>
        <w:t>в клетке липиды?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энергетическую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запасающую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структурную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сигнальную</w:t>
      </w:r>
    </w:p>
    <w:p w:rsidR="00DE3EA5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E3EA5">
        <w:rPr>
          <w:sz w:val="20"/>
          <w:szCs w:val="20"/>
        </w:rPr>
        <w:t>Белки, способные ускорять химические реакции, выполняют в клетке функцию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гормональную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сигнальную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ферментативную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информационную</w:t>
      </w:r>
    </w:p>
    <w:p w:rsidR="00DE3EA5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E3EA5">
        <w:rPr>
          <w:sz w:val="20"/>
          <w:szCs w:val="20"/>
        </w:rPr>
        <w:t xml:space="preserve">Функции углеводов в клетке – 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каталитическая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энергетическая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наследственная</w:t>
      </w:r>
    </w:p>
    <w:p w:rsidR="00DE3EA5" w:rsidRDefault="00DE3EA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регуляторная</w:t>
      </w:r>
    </w:p>
    <w:p w:rsidR="00DE3EA5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5602F">
        <w:rPr>
          <w:sz w:val="20"/>
          <w:szCs w:val="20"/>
        </w:rPr>
        <w:t>В молекуле ДНК количество нуклеотидов с гуан</w:t>
      </w:r>
      <w:r w:rsidR="0095602F">
        <w:rPr>
          <w:sz w:val="20"/>
          <w:szCs w:val="20"/>
        </w:rPr>
        <w:t>и</w:t>
      </w:r>
      <w:r w:rsidR="0095602F">
        <w:rPr>
          <w:sz w:val="20"/>
          <w:szCs w:val="20"/>
        </w:rPr>
        <w:t>ном составляет 10% от общего числа. Сколько ну</w:t>
      </w:r>
      <w:r w:rsidR="0095602F">
        <w:rPr>
          <w:sz w:val="20"/>
          <w:szCs w:val="20"/>
        </w:rPr>
        <w:t>к</w:t>
      </w:r>
      <w:r w:rsidR="0095602F">
        <w:rPr>
          <w:sz w:val="20"/>
          <w:szCs w:val="20"/>
        </w:rPr>
        <w:t>леотидов с аденином содержится в этой молекуле?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10%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20%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40%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90%</w:t>
      </w:r>
    </w:p>
    <w:p w:rsidR="0095602F" w:rsidRDefault="00D06DD5" w:rsidP="0095602F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5602F">
        <w:rPr>
          <w:sz w:val="20"/>
          <w:szCs w:val="20"/>
        </w:rPr>
        <w:t>Мембраны митохондрий образованы молекулами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белков и липидов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глюкозы и фруктозы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различных аминокислот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АТФ и АДФ</w:t>
      </w:r>
    </w:p>
    <w:p w:rsidR="0095602F" w:rsidRDefault="00D06DD5" w:rsidP="0095602F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5602F">
        <w:rPr>
          <w:sz w:val="20"/>
          <w:szCs w:val="20"/>
        </w:rPr>
        <w:t>Полипептидная цепь, свернутая в клубок, - это структура белка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первичная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вторичная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третичная</w:t>
      </w:r>
    </w:p>
    <w:p w:rsidR="0095602F" w:rsidRDefault="0095602F" w:rsidP="00C616C0">
      <w:pPr>
        <w:numPr>
          <w:ilvl w:val="1"/>
          <w:numId w:val="8"/>
        </w:numPr>
        <w:tabs>
          <w:tab w:val="clear" w:pos="720"/>
          <w:tab w:val="num" w:pos="1080"/>
        </w:tabs>
        <w:spacing w:after="600"/>
        <w:ind w:left="1077" w:hanging="357"/>
        <w:jc w:val="both"/>
        <w:rPr>
          <w:sz w:val="20"/>
          <w:szCs w:val="20"/>
        </w:rPr>
      </w:pPr>
      <w:r>
        <w:rPr>
          <w:sz w:val="20"/>
          <w:szCs w:val="20"/>
        </w:rPr>
        <w:t>четвертичная</w:t>
      </w:r>
    </w:p>
    <w:p w:rsidR="0095602F" w:rsidRDefault="0095602F" w:rsidP="0095602F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К прокариотным относят клетки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животных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бактерий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грибов</w:t>
      </w:r>
    </w:p>
    <w:p w:rsidR="0095602F" w:rsidRDefault="0095602F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растений</w:t>
      </w:r>
    </w:p>
    <w:p w:rsidR="0095602F" w:rsidRDefault="0095602F" w:rsidP="0095602F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Какую функцию выполняют в клетке лизосомы?</w:t>
      </w:r>
    </w:p>
    <w:p w:rsidR="0095602F" w:rsidRDefault="0095602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расщепляют биополимеры до мономеров</w:t>
      </w:r>
    </w:p>
    <w:p w:rsidR="0095602F" w:rsidRDefault="0095602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окисляют глюкозу до углекислого газа и воды</w:t>
      </w:r>
    </w:p>
    <w:p w:rsidR="0095602F" w:rsidRDefault="0095602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осуществляют синтез органических в</w:t>
      </w:r>
      <w:r>
        <w:rPr>
          <w:sz w:val="20"/>
          <w:szCs w:val="20"/>
        </w:rPr>
        <w:t>е</w:t>
      </w:r>
      <w:r>
        <w:rPr>
          <w:sz w:val="20"/>
          <w:szCs w:val="20"/>
        </w:rPr>
        <w:t>ществ</w:t>
      </w:r>
    </w:p>
    <w:p w:rsidR="0095602F" w:rsidRDefault="0095602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синтезируют полисахариды из глюкозы</w:t>
      </w:r>
    </w:p>
    <w:p w:rsidR="0095602F" w:rsidRDefault="00643DA6" w:rsidP="00643DA6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В процессе фотосинтеза главную роль играют</w:t>
      </w:r>
    </w:p>
    <w:p w:rsidR="00643DA6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хромосомы</w:t>
      </w:r>
    </w:p>
    <w:p w:rsidR="00643DA6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хлоропласты</w:t>
      </w:r>
    </w:p>
    <w:p w:rsidR="00643DA6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хромопласты</w:t>
      </w:r>
    </w:p>
    <w:p w:rsidR="00643DA6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лейкопласты</w:t>
      </w:r>
    </w:p>
    <w:p w:rsidR="008B49D0" w:rsidRDefault="008B49D0" w:rsidP="008B49D0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Организм, в генотипе которого содержатся разные аллели одного гена, называется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рецессивным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доминантным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гетерозиготным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гомозиготным</w:t>
      </w:r>
    </w:p>
    <w:p w:rsidR="008B49D0" w:rsidRDefault="008B49D0" w:rsidP="008B49D0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С помощью какого метода выявляется влияние генотипа и среды на развитие ребенка?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генеалогического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близнецового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цитогенетического</w:t>
      </w:r>
    </w:p>
    <w:p w:rsidR="008B49D0" w:rsidRDefault="008B49D0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гибридологического</w:t>
      </w:r>
    </w:p>
    <w:p w:rsidR="00F7285B" w:rsidRDefault="00F7285B" w:rsidP="00F7285B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F7285B">
        <w:rPr>
          <w:sz w:val="20"/>
          <w:szCs w:val="20"/>
        </w:rPr>
        <w:t>Вероятность кроссинговера между генами А и В — 7%, между генами В и С — 10%, между генами А и С — 17%. Каков вероятный порядок распол</w:t>
      </w:r>
      <w:r w:rsidRPr="00F7285B">
        <w:rPr>
          <w:sz w:val="20"/>
          <w:szCs w:val="20"/>
        </w:rPr>
        <w:t>о</w:t>
      </w:r>
      <w:r w:rsidRPr="00F7285B">
        <w:rPr>
          <w:sz w:val="20"/>
          <w:szCs w:val="20"/>
        </w:rPr>
        <w:t>жения генов в хромосоме, если известно, что они сцеплены?</w:t>
      </w:r>
    </w:p>
    <w:p w:rsidR="00F7285B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А – В – С</w:t>
      </w:r>
    </w:p>
    <w:p w:rsidR="00F7285B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А – С – В</w:t>
      </w:r>
    </w:p>
    <w:p w:rsidR="00F7285B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В – С – А</w:t>
      </w:r>
    </w:p>
    <w:p w:rsidR="00F7285B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С – А – В</w:t>
      </w:r>
    </w:p>
    <w:p w:rsidR="00F7285B" w:rsidRDefault="00F7285B" w:rsidP="00F7285B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Промежуточный характер наследования признака проявляется при</w:t>
      </w:r>
    </w:p>
    <w:p w:rsidR="00F7285B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сцеплении генов</w:t>
      </w:r>
    </w:p>
    <w:p w:rsidR="00F7285B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неполном доминировании</w:t>
      </w:r>
    </w:p>
    <w:p w:rsidR="00F7285B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независимом расщеплении</w:t>
      </w:r>
    </w:p>
    <w:p w:rsidR="00F7285B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множественном действии генов</w:t>
      </w:r>
    </w:p>
    <w:p w:rsidR="00F7285B" w:rsidRDefault="00F7285B" w:rsidP="00F7285B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F7285B">
        <w:rPr>
          <w:sz w:val="20"/>
          <w:szCs w:val="20"/>
        </w:rPr>
        <w:t>Различия по фенотипу у особей с одинаковым г</w:t>
      </w:r>
      <w:r w:rsidRPr="00F7285B">
        <w:rPr>
          <w:sz w:val="20"/>
          <w:szCs w:val="20"/>
        </w:rPr>
        <w:t>е</w:t>
      </w:r>
      <w:r w:rsidRPr="00F7285B">
        <w:rPr>
          <w:sz w:val="20"/>
          <w:szCs w:val="20"/>
        </w:rPr>
        <w:t>нотипом свидетельствуют о возникновении у них изменчивости</w:t>
      </w:r>
    </w:p>
    <w:p w:rsidR="00F7285B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модификационной</w:t>
      </w:r>
    </w:p>
    <w:p w:rsidR="00F7285B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мутационной</w:t>
      </w:r>
    </w:p>
    <w:p w:rsidR="00F7285B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комбинативной</w:t>
      </w:r>
    </w:p>
    <w:p w:rsidR="00F7285B" w:rsidRDefault="00F7285B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наследственной</w:t>
      </w:r>
    </w:p>
    <w:p w:rsidR="00F7285B" w:rsidRDefault="008120E7" w:rsidP="00F7285B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D6E03">
        <w:rPr>
          <w:sz w:val="20"/>
          <w:szCs w:val="20"/>
        </w:rPr>
        <w:t>В животной и растительной клетках имеются</w:t>
      </w:r>
    </w:p>
    <w:p w:rsidR="008120E7" w:rsidRDefault="00ED6E03" w:rsidP="008120E7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вакуоли с клеточным соком</w:t>
      </w:r>
    </w:p>
    <w:p w:rsidR="008120E7" w:rsidRDefault="00ED6E03" w:rsidP="008120E7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пластиды</w:t>
      </w:r>
    </w:p>
    <w:p w:rsidR="008120E7" w:rsidRDefault="00ED6E03" w:rsidP="008120E7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митохондрии</w:t>
      </w:r>
    </w:p>
    <w:p w:rsidR="008120E7" w:rsidRDefault="00ED6E03" w:rsidP="008120E7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пищеварительные вакуоли</w:t>
      </w:r>
    </w:p>
    <w:p w:rsidR="008120E7" w:rsidRDefault="008120E7" w:rsidP="008120E7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120E7">
        <w:rPr>
          <w:sz w:val="20"/>
          <w:szCs w:val="20"/>
        </w:rPr>
        <w:t>Процесс образования диплоидной зиготы в р</w:t>
      </w:r>
      <w:r w:rsidRPr="008120E7">
        <w:rPr>
          <w:sz w:val="20"/>
          <w:szCs w:val="20"/>
        </w:rPr>
        <w:t>е</w:t>
      </w:r>
      <w:r w:rsidRPr="008120E7">
        <w:rPr>
          <w:sz w:val="20"/>
          <w:szCs w:val="20"/>
        </w:rPr>
        <w:t>зультате слияния мужской и женской гаплоидных гамет называют</w:t>
      </w:r>
    </w:p>
    <w:p w:rsidR="008120E7" w:rsidRDefault="00C576BD" w:rsidP="004B616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конъюгацией</w:t>
      </w:r>
    </w:p>
    <w:p w:rsidR="00C576BD" w:rsidRDefault="00C576BD" w:rsidP="004B616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опылением</w:t>
      </w:r>
    </w:p>
    <w:p w:rsidR="00C576BD" w:rsidRDefault="00C576BD" w:rsidP="004B616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оплодотворением</w:t>
      </w:r>
    </w:p>
    <w:p w:rsidR="00C576BD" w:rsidRDefault="00C576BD" w:rsidP="004B616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кроссинговером</w:t>
      </w:r>
    </w:p>
    <w:p w:rsidR="00643DA6" w:rsidRDefault="00643DA6" w:rsidP="00643DA6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Каково значение митохондрий в клетке?</w:t>
      </w:r>
    </w:p>
    <w:p w:rsidR="00643DA6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транспортируют и выводят конечные пр</w:t>
      </w:r>
      <w:r>
        <w:rPr>
          <w:sz w:val="20"/>
          <w:szCs w:val="20"/>
        </w:rPr>
        <w:t>о</w:t>
      </w:r>
      <w:r>
        <w:rPr>
          <w:sz w:val="20"/>
          <w:szCs w:val="20"/>
        </w:rPr>
        <w:t>дукты биосинтеза</w:t>
      </w:r>
    </w:p>
    <w:p w:rsidR="00643DA6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преобразуют энергию органических в</w:t>
      </w:r>
      <w:r>
        <w:rPr>
          <w:sz w:val="20"/>
          <w:szCs w:val="20"/>
        </w:rPr>
        <w:t>е</w:t>
      </w:r>
      <w:r>
        <w:rPr>
          <w:sz w:val="20"/>
          <w:szCs w:val="20"/>
        </w:rPr>
        <w:t>ществ в энергию АТФ</w:t>
      </w:r>
    </w:p>
    <w:p w:rsidR="00643DA6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осуществляют процесс фотосинтеза</w:t>
      </w:r>
    </w:p>
    <w:p w:rsidR="00643DA6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синтезируют углеводы</w:t>
      </w:r>
    </w:p>
    <w:p w:rsidR="00643DA6" w:rsidRDefault="00643DA6" w:rsidP="00643DA6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Под воздействием энергии солнечного света эле</w:t>
      </w:r>
      <w:r>
        <w:rPr>
          <w:sz w:val="20"/>
          <w:szCs w:val="20"/>
        </w:rPr>
        <w:t>к</w:t>
      </w:r>
      <w:r>
        <w:rPr>
          <w:sz w:val="20"/>
          <w:szCs w:val="20"/>
        </w:rPr>
        <w:t>трон переходит на более высокий энергетический уровень в молекуле</w:t>
      </w:r>
    </w:p>
    <w:p w:rsidR="00643DA6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воды</w:t>
      </w:r>
    </w:p>
    <w:p w:rsidR="00643DA6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глюкозы</w:t>
      </w:r>
    </w:p>
    <w:p w:rsidR="00643DA6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хлорофилла</w:t>
      </w:r>
    </w:p>
    <w:p w:rsidR="00643DA6" w:rsidRDefault="00643DA6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углекислого газа</w:t>
      </w:r>
    </w:p>
    <w:p w:rsidR="00643DA6" w:rsidRDefault="00643DA6" w:rsidP="003B7CED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Белок состоит из 300 аминокислот. Сколько ну</w:t>
      </w:r>
      <w:r>
        <w:rPr>
          <w:sz w:val="20"/>
          <w:szCs w:val="20"/>
        </w:rPr>
        <w:t>к</w:t>
      </w:r>
      <w:r>
        <w:rPr>
          <w:sz w:val="20"/>
          <w:szCs w:val="20"/>
        </w:rPr>
        <w:t>леотидов в гене, который служит матрицей для синтеза этого белка?</w:t>
      </w:r>
    </w:p>
    <w:p w:rsidR="00643DA6" w:rsidRDefault="00643DA6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300</w:t>
      </w:r>
    </w:p>
    <w:p w:rsidR="00643DA6" w:rsidRDefault="00643DA6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600</w:t>
      </w:r>
    </w:p>
    <w:p w:rsidR="00643DA6" w:rsidRDefault="00643DA6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900</w:t>
      </w:r>
    </w:p>
    <w:p w:rsidR="00643DA6" w:rsidRDefault="00643DA6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1500</w:t>
      </w:r>
    </w:p>
    <w:p w:rsidR="00643DA6" w:rsidRDefault="003B7CED" w:rsidP="003B7CED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Уменьшение числа хромосом вдвое, образование клеток с гаплоидным набором хромосом происх</w:t>
      </w:r>
      <w:r>
        <w:rPr>
          <w:sz w:val="20"/>
          <w:szCs w:val="20"/>
        </w:rPr>
        <w:t>о</w:t>
      </w:r>
      <w:r>
        <w:rPr>
          <w:sz w:val="20"/>
          <w:szCs w:val="20"/>
        </w:rPr>
        <w:t>дит в процессе</w:t>
      </w:r>
    </w:p>
    <w:p w:rsidR="003B7CED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митоза</w:t>
      </w:r>
    </w:p>
    <w:p w:rsidR="003B7CED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дробления</w:t>
      </w:r>
    </w:p>
    <w:p w:rsidR="003B7CED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оплодотворения</w:t>
      </w:r>
    </w:p>
    <w:p w:rsidR="003B7CED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мейоза</w:t>
      </w:r>
    </w:p>
    <w:p w:rsidR="003B7CED" w:rsidRDefault="003B7CED" w:rsidP="003B7CED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В процессе деления клетки наиболее существе</w:t>
      </w:r>
      <w:r>
        <w:rPr>
          <w:sz w:val="20"/>
          <w:szCs w:val="20"/>
        </w:rPr>
        <w:t>н</w:t>
      </w:r>
      <w:r>
        <w:rPr>
          <w:sz w:val="20"/>
          <w:szCs w:val="20"/>
        </w:rPr>
        <w:t>ные преобразования претерпевают</w:t>
      </w:r>
    </w:p>
    <w:p w:rsidR="003B7CED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рибосомы</w:t>
      </w:r>
    </w:p>
    <w:p w:rsidR="003B7CED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хромосомы</w:t>
      </w:r>
    </w:p>
    <w:p w:rsidR="003B7CED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митохондрии</w:t>
      </w:r>
    </w:p>
    <w:p w:rsidR="003B7CED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лизосомы</w:t>
      </w:r>
    </w:p>
    <w:p w:rsidR="003B7CED" w:rsidRDefault="003B7CED" w:rsidP="003B7CED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Благодаря свойству молекул ДНК самоудваиваться</w:t>
      </w:r>
    </w:p>
    <w:p w:rsidR="003B7CED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происходят мутации</w:t>
      </w:r>
    </w:p>
    <w:p w:rsidR="003B7CED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у особей возникают модификации</w:t>
      </w:r>
    </w:p>
    <w:p w:rsidR="003B7CED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появляются новые комбинации генов</w:t>
      </w:r>
    </w:p>
    <w:p w:rsidR="003B7CED" w:rsidRDefault="003B7CED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передается наследственная информация к дочерним клеткам</w:t>
      </w:r>
    </w:p>
    <w:p w:rsidR="003B7CED" w:rsidRDefault="003B7CED" w:rsidP="003B7CED">
      <w:pPr>
        <w:jc w:val="both"/>
        <w:rPr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2576C" w:rsidRDefault="0032576C" w:rsidP="003B7CED">
      <w:pPr>
        <w:jc w:val="both"/>
        <w:rPr>
          <w:b/>
          <w:i/>
          <w:sz w:val="20"/>
          <w:szCs w:val="20"/>
        </w:rPr>
      </w:pPr>
    </w:p>
    <w:p w:rsidR="003B7CED" w:rsidRDefault="00017212" w:rsidP="003B7CED">
      <w:pPr>
        <w:jc w:val="both"/>
        <w:rPr>
          <w:i/>
          <w:sz w:val="20"/>
          <w:szCs w:val="20"/>
        </w:rPr>
      </w:pPr>
      <w:r>
        <w:rPr>
          <w:b/>
          <w:i/>
          <w:sz w:val="20"/>
          <w:szCs w:val="20"/>
        </w:rPr>
        <w:lastRenderedPageBreak/>
        <w:t xml:space="preserve">Часть В. </w:t>
      </w:r>
      <w:r>
        <w:rPr>
          <w:i/>
          <w:sz w:val="20"/>
          <w:szCs w:val="20"/>
        </w:rPr>
        <w:t>Ответы к заданиям этой части записыв</w:t>
      </w:r>
      <w:r>
        <w:rPr>
          <w:i/>
          <w:sz w:val="20"/>
          <w:szCs w:val="20"/>
        </w:rPr>
        <w:t>а</w:t>
      </w:r>
      <w:r>
        <w:rPr>
          <w:i/>
          <w:sz w:val="20"/>
          <w:szCs w:val="20"/>
        </w:rPr>
        <w:t>ются в виде последовательности букв или цифр.</w:t>
      </w:r>
    </w:p>
    <w:p w:rsidR="00017212" w:rsidRDefault="00017212" w:rsidP="003B7CED">
      <w:pPr>
        <w:jc w:val="both"/>
        <w:rPr>
          <w:i/>
          <w:sz w:val="20"/>
          <w:szCs w:val="20"/>
        </w:rPr>
      </w:pPr>
    </w:p>
    <w:p w:rsidR="00017212" w:rsidRDefault="00017212" w:rsidP="003B7CED">
      <w:pPr>
        <w:jc w:val="both"/>
        <w:rPr>
          <w:sz w:val="20"/>
          <w:szCs w:val="20"/>
        </w:rPr>
      </w:pPr>
      <w:r w:rsidRPr="007851E1">
        <w:rPr>
          <w:b/>
          <w:i/>
          <w:sz w:val="20"/>
          <w:szCs w:val="20"/>
        </w:rPr>
        <w:t>В заданиях В1 и В2 выберите три верных ответа из шести.</w:t>
      </w:r>
    </w:p>
    <w:p w:rsidR="00017212" w:rsidRDefault="00017212" w:rsidP="003B7CED">
      <w:pPr>
        <w:jc w:val="both"/>
        <w:rPr>
          <w:sz w:val="20"/>
          <w:szCs w:val="20"/>
        </w:rPr>
      </w:pPr>
      <w:r w:rsidRPr="007851E1">
        <w:rPr>
          <w:b/>
          <w:sz w:val="20"/>
          <w:szCs w:val="20"/>
        </w:rPr>
        <w:t>В1.</w:t>
      </w:r>
      <w:r>
        <w:rPr>
          <w:sz w:val="20"/>
          <w:szCs w:val="20"/>
        </w:rPr>
        <w:t xml:space="preserve"> Какие структурные компоненты входят в состав нуклеотидов молекулы ДНК?</w:t>
      </w:r>
    </w:p>
    <w:p w:rsidR="00017212" w:rsidRDefault="00017212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азотистые основания: А, Т, Г, Ц</w:t>
      </w:r>
    </w:p>
    <w:p w:rsidR="00017212" w:rsidRDefault="00017212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разнообразные аминокислоты</w:t>
      </w:r>
    </w:p>
    <w:p w:rsidR="00017212" w:rsidRDefault="00017212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липиды</w:t>
      </w:r>
    </w:p>
    <w:p w:rsidR="00017212" w:rsidRDefault="00017212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углевод дезоксирибоза</w:t>
      </w:r>
    </w:p>
    <w:p w:rsidR="00017212" w:rsidRDefault="00017212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остаток азотной кислоты</w:t>
      </w:r>
    </w:p>
    <w:p w:rsidR="00017212" w:rsidRDefault="00017212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остаток фосфорной кислоты</w:t>
      </w:r>
    </w:p>
    <w:p w:rsidR="00017212" w:rsidRDefault="00017212" w:rsidP="00017212">
      <w:pPr>
        <w:jc w:val="both"/>
        <w:rPr>
          <w:sz w:val="20"/>
          <w:szCs w:val="20"/>
        </w:rPr>
      </w:pPr>
      <w:r w:rsidRPr="007851E1">
        <w:rPr>
          <w:b/>
          <w:sz w:val="20"/>
          <w:szCs w:val="20"/>
        </w:rPr>
        <w:t>В2.</w:t>
      </w:r>
      <w:r>
        <w:rPr>
          <w:sz w:val="20"/>
          <w:szCs w:val="20"/>
        </w:rPr>
        <w:t xml:space="preserve"> </w:t>
      </w:r>
      <w:r w:rsidR="00553116">
        <w:rPr>
          <w:sz w:val="20"/>
          <w:szCs w:val="20"/>
        </w:rPr>
        <w:t>Половые клетки животных</w:t>
      </w:r>
      <w:r>
        <w:rPr>
          <w:sz w:val="20"/>
          <w:szCs w:val="20"/>
        </w:rPr>
        <w:t xml:space="preserve">, в отличие от </w:t>
      </w:r>
      <w:r w:rsidR="00553116">
        <w:rPr>
          <w:sz w:val="20"/>
          <w:szCs w:val="20"/>
        </w:rPr>
        <w:t>соматич</w:t>
      </w:r>
      <w:r w:rsidR="00553116">
        <w:rPr>
          <w:sz w:val="20"/>
          <w:szCs w:val="20"/>
        </w:rPr>
        <w:t>е</w:t>
      </w:r>
      <w:r w:rsidR="00553116">
        <w:rPr>
          <w:sz w:val="20"/>
          <w:szCs w:val="20"/>
        </w:rPr>
        <w:t>ских,</w:t>
      </w:r>
    </w:p>
    <w:p w:rsidR="00017212" w:rsidRDefault="00553116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содержат гаплоидный набор хромосом</w:t>
      </w:r>
    </w:p>
    <w:p w:rsidR="00553116" w:rsidRDefault="00553116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имеют набор хромосом, идентичный мат</w:t>
      </w:r>
      <w:r>
        <w:rPr>
          <w:sz w:val="20"/>
          <w:szCs w:val="20"/>
        </w:rPr>
        <w:t>е</w:t>
      </w:r>
      <w:r>
        <w:rPr>
          <w:sz w:val="20"/>
          <w:szCs w:val="20"/>
        </w:rPr>
        <w:t>ринскому</w:t>
      </w:r>
    </w:p>
    <w:p w:rsidR="00553116" w:rsidRDefault="00553116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образуются в ходе митоза</w:t>
      </w:r>
    </w:p>
    <w:p w:rsidR="00553116" w:rsidRDefault="00553116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образуются в процессе мейоза</w:t>
      </w:r>
    </w:p>
    <w:p w:rsidR="00553116" w:rsidRDefault="00553116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участвуют в оплодотворении</w:t>
      </w:r>
    </w:p>
    <w:p w:rsidR="00553116" w:rsidRDefault="00553116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составляют основу роста и развития орг</w:t>
      </w:r>
      <w:r>
        <w:rPr>
          <w:sz w:val="20"/>
          <w:szCs w:val="20"/>
        </w:rPr>
        <w:t>а</w:t>
      </w:r>
      <w:r>
        <w:rPr>
          <w:sz w:val="20"/>
          <w:szCs w:val="20"/>
        </w:rPr>
        <w:t>низма</w:t>
      </w:r>
    </w:p>
    <w:p w:rsidR="00553116" w:rsidRDefault="007851E1" w:rsidP="00553116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В задании В3 установите соответствие между с</w:t>
      </w:r>
      <w:r>
        <w:rPr>
          <w:b/>
          <w:i/>
          <w:sz w:val="20"/>
          <w:szCs w:val="20"/>
        </w:rPr>
        <w:t>о</w:t>
      </w:r>
      <w:r>
        <w:rPr>
          <w:b/>
          <w:i/>
          <w:sz w:val="20"/>
          <w:szCs w:val="20"/>
        </w:rPr>
        <w:t>держанием первого и второго столбцов.</w:t>
      </w:r>
    </w:p>
    <w:p w:rsidR="007851E1" w:rsidRDefault="007851E1" w:rsidP="00553116">
      <w:pPr>
        <w:jc w:val="both"/>
        <w:rPr>
          <w:b/>
          <w:i/>
          <w:sz w:val="20"/>
          <w:szCs w:val="20"/>
        </w:rPr>
      </w:pPr>
    </w:p>
    <w:p w:rsidR="007851E1" w:rsidRDefault="007851E1" w:rsidP="00553116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В3. </w:t>
      </w:r>
      <w:r w:rsidR="0002054D">
        <w:rPr>
          <w:sz w:val="20"/>
          <w:szCs w:val="20"/>
        </w:rPr>
        <w:t>Установите соответствие между особенностями молекул углеводов и их видами.</w:t>
      </w:r>
    </w:p>
    <w:p w:rsidR="0002054D" w:rsidRDefault="0002054D" w:rsidP="00553116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2808"/>
        <w:gridCol w:w="2160"/>
      </w:tblGrid>
      <w:tr w:rsidR="0002054D" w:rsidRPr="00A4646F" w:rsidTr="00A4646F">
        <w:tc>
          <w:tcPr>
            <w:tcW w:w="2808" w:type="dxa"/>
          </w:tcPr>
          <w:p w:rsidR="0002054D" w:rsidRPr="00A4646F" w:rsidRDefault="0002054D" w:rsidP="00A4646F">
            <w:pPr>
              <w:jc w:val="both"/>
              <w:rPr>
                <w:sz w:val="20"/>
                <w:szCs w:val="20"/>
              </w:rPr>
            </w:pPr>
            <w:r w:rsidRPr="00A4646F">
              <w:rPr>
                <w:sz w:val="20"/>
                <w:szCs w:val="20"/>
              </w:rPr>
              <w:t>ОСОБЕННОСТИ МОЛЕКУЛ</w:t>
            </w:r>
          </w:p>
        </w:tc>
        <w:tc>
          <w:tcPr>
            <w:tcW w:w="2160" w:type="dxa"/>
          </w:tcPr>
          <w:p w:rsidR="0002054D" w:rsidRPr="00A4646F" w:rsidRDefault="0002054D" w:rsidP="00A4646F">
            <w:pPr>
              <w:jc w:val="both"/>
              <w:rPr>
                <w:sz w:val="20"/>
                <w:szCs w:val="20"/>
              </w:rPr>
            </w:pPr>
            <w:r w:rsidRPr="00A4646F">
              <w:rPr>
                <w:sz w:val="20"/>
                <w:szCs w:val="20"/>
              </w:rPr>
              <w:t>ВИДЫ УГЛЕВОДОВ</w:t>
            </w:r>
          </w:p>
        </w:tc>
      </w:tr>
      <w:tr w:rsidR="0002054D" w:rsidRPr="00A4646F" w:rsidTr="00A4646F">
        <w:tc>
          <w:tcPr>
            <w:tcW w:w="2808" w:type="dxa"/>
          </w:tcPr>
          <w:p w:rsidR="0002054D" w:rsidRPr="00A4646F" w:rsidRDefault="0002054D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A4646F">
              <w:rPr>
                <w:sz w:val="20"/>
                <w:szCs w:val="20"/>
              </w:rPr>
              <w:t>мономер</w:t>
            </w:r>
          </w:p>
          <w:p w:rsidR="0002054D" w:rsidRPr="00A4646F" w:rsidRDefault="0002054D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A4646F">
              <w:rPr>
                <w:sz w:val="20"/>
                <w:szCs w:val="20"/>
              </w:rPr>
              <w:t>полимер</w:t>
            </w:r>
          </w:p>
          <w:p w:rsidR="0002054D" w:rsidRPr="00A4646F" w:rsidRDefault="0002054D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A4646F">
              <w:rPr>
                <w:sz w:val="20"/>
                <w:szCs w:val="20"/>
              </w:rPr>
              <w:t>растворимы в воде</w:t>
            </w:r>
          </w:p>
          <w:p w:rsidR="0002054D" w:rsidRPr="00A4646F" w:rsidRDefault="0002054D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A4646F">
              <w:rPr>
                <w:sz w:val="20"/>
                <w:szCs w:val="20"/>
              </w:rPr>
              <w:t>нерастворимы в воде</w:t>
            </w:r>
          </w:p>
          <w:p w:rsidR="0002054D" w:rsidRPr="00A4646F" w:rsidRDefault="0002054D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A4646F">
              <w:rPr>
                <w:sz w:val="20"/>
                <w:szCs w:val="20"/>
              </w:rPr>
              <w:t>входят в состав</w:t>
            </w:r>
            <w:r w:rsidR="00D55280" w:rsidRPr="00A4646F">
              <w:rPr>
                <w:sz w:val="20"/>
                <w:szCs w:val="20"/>
              </w:rPr>
              <w:t xml:space="preserve"> </w:t>
            </w:r>
            <w:r w:rsidRPr="00A4646F">
              <w:rPr>
                <w:sz w:val="20"/>
                <w:szCs w:val="20"/>
              </w:rPr>
              <w:t>клето</w:t>
            </w:r>
            <w:r w:rsidRPr="00A4646F">
              <w:rPr>
                <w:sz w:val="20"/>
                <w:szCs w:val="20"/>
              </w:rPr>
              <w:t>ч</w:t>
            </w:r>
            <w:r w:rsidRPr="00A4646F">
              <w:rPr>
                <w:sz w:val="20"/>
                <w:szCs w:val="20"/>
              </w:rPr>
              <w:t>ных стенок растений</w:t>
            </w:r>
          </w:p>
          <w:p w:rsidR="0002054D" w:rsidRPr="00A4646F" w:rsidRDefault="0002054D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A4646F">
              <w:rPr>
                <w:sz w:val="20"/>
                <w:szCs w:val="20"/>
              </w:rPr>
              <w:t>входят в состав клеточн</w:t>
            </w:r>
            <w:r w:rsidRPr="00A4646F">
              <w:rPr>
                <w:sz w:val="20"/>
                <w:szCs w:val="20"/>
              </w:rPr>
              <w:t>о</w:t>
            </w:r>
            <w:r w:rsidRPr="00A4646F">
              <w:rPr>
                <w:sz w:val="20"/>
                <w:szCs w:val="20"/>
              </w:rPr>
              <w:t>го сока растений</w:t>
            </w:r>
          </w:p>
        </w:tc>
        <w:tc>
          <w:tcPr>
            <w:tcW w:w="2160" w:type="dxa"/>
          </w:tcPr>
          <w:p w:rsidR="0002054D" w:rsidRPr="00A4646F" w:rsidRDefault="0002054D" w:rsidP="00A4646F">
            <w:pPr>
              <w:jc w:val="both"/>
              <w:rPr>
                <w:sz w:val="20"/>
                <w:szCs w:val="20"/>
              </w:rPr>
            </w:pPr>
            <w:r w:rsidRPr="00A4646F">
              <w:rPr>
                <w:sz w:val="20"/>
                <w:szCs w:val="20"/>
              </w:rPr>
              <w:t>А) целлюлоза</w:t>
            </w:r>
          </w:p>
          <w:p w:rsidR="0002054D" w:rsidRPr="00A4646F" w:rsidRDefault="0002054D" w:rsidP="00A4646F">
            <w:pPr>
              <w:jc w:val="both"/>
              <w:rPr>
                <w:sz w:val="20"/>
                <w:szCs w:val="20"/>
              </w:rPr>
            </w:pPr>
            <w:r w:rsidRPr="00A4646F">
              <w:rPr>
                <w:sz w:val="20"/>
                <w:szCs w:val="20"/>
              </w:rPr>
              <w:t>Б) глюкоза</w:t>
            </w:r>
          </w:p>
        </w:tc>
      </w:tr>
    </w:tbl>
    <w:p w:rsidR="0002054D" w:rsidRDefault="0002054D" w:rsidP="00553116">
      <w:pPr>
        <w:jc w:val="both"/>
        <w:rPr>
          <w:sz w:val="20"/>
          <w:szCs w:val="20"/>
        </w:rPr>
      </w:pPr>
    </w:p>
    <w:p w:rsidR="00D55280" w:rsidRDefault="00D55280" w:rsidP="00553116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В задании В4 установите правильную последов</w:t>
      </w:r>
      <w:r>
        <w:rPr>
          <w:b/>
          <w:i/>
          <w:sz w:val="20"/>
          <w:szCs w:val="20"/>
        </w:rPr>
        <w:t>а</w:t>
      </w:r>
      <w:r>
        <w:rPr>
          <w:b/>
          <w:i/>
          <w:sz w:val="20"/>
          <w:szCs w:val="20"/>
        </w:rPr>
        <w:t>тельность биологических процессов.</w:t>
      </w:r>
    </w:p>
    <w:p w:rsidR="00D55280" w:rsidRDefault="00D55280" w:rsidP="00553116">
      <w:pPr>
        <w:jc w:val="both"/>
        <w:rPr>
          <w:b/>
          <w:i/>
          <w:sz w:val="20"/>
          <w:szCs w:val="20"/>
        </w:rPr>
      </w:pPr>
    </w:p>
    <w:p w:rsidR="00D55280" w:rsidRDefault="00D55280" w:rsidP="00553116">
      <w:pPr>
        <w:jc w:val="both"/>
        <w:rPr>
          <w:sz w:val="20"/>
          <w:szCs w:val="20"/>
        </w:rPr>
      </w:pPr>
      <w:r w:rsidRPr="00D55280">
        <w:rPr>
          <w:b/>
          <w:sz w:val="20"/>
          <w:szCs w:val="20"/>
        </w:rPr>
        <w:t>В4.</w:t>
      </w:r>
      <w:r>
        <w:rPr>
          <w:sz w:val="20"/>
          <w:szCs w:val="20"/>
        </w:rPr>
        <w:t xml:space="preserve"> Установите </w:t>
      </w:r>
      <w:r w:rsidR="00C35748">
        <w:rPr>
          <w:sz w:val="20"/>
          <w:szCs w:val="20"/>
        </w:rPr>
        <w:t xml:space="preserve">правильную </w:t>
      </w:r>
      <w:r>
        <w:rPr>
          <w:sz w:val="20"/>
          <w:szCs w:val="20"/>
        </w:rPr>
        <w:t xml:space="preserve">последовательность </w:t>
      </w:r>
      <w:r w:rsidR="00C35748">
        <w:rPr>
          <w:sz w:val="20"/>
          <w:szCs w:val="20"/>
        </w:rPr>
        <w:t>этапов эмбрионального развития позвоночного животного</w:t>
      </w:r>
    </w:p>
    <w:p w:rsidR="00D55280" w:rsidRDefault="00D55280" w:rsidP="00D55280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А) </w:t>
      </w:r>
      <w:r w:rsidR="00C35748">
        <w:rPr>
          <w:sz w:val="20"/>
          <w:szCs w:val="20"/>
        </w:rPr>
        <w:t>дробление</w:t>
      </w:r>
    </w:p>
    <w:p w:rsidR="00D55280" w:rsidRDefault="00D55280" w:rsidP="00D55280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Б) </w:t>
      </w:r>
      <w:r w:rsidR="00C35748">
        <w:rPr>
          <w:sz w:val="20"/>
          <w:szCs w:val="20"/>
        </w:rPr>
        <w:t>образование зиготы</w:t>
      </w:r>
    </w:p>
    <w:p w:rsidR="00D55280" w:rsidRDefault="00D55280" w:rsidP="00D55280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В) </w:t>
      </w:r>
      <w:r w:rsidR="00C35748">
        <w:rPr>
          <w:sz w:val="20"/>
          <w:szCs w:val="20"/>
        </w:rPr>
        <w:t>образование бластулы</w:t>
      </w:r>
    </w:p>
    <w:p w:rsidR="00D55280" w:rsidRDefault="00D55280" w:rsidP="00D55280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Г) </w:t>
      </w:r>
      <w:r w:rsidR="00C35748">
        <w:rPr>
          <w:sz w:val="20"/>
          <w:szCs w:val="20"/>
        </w:rPr>
        <w:t>формирование нервной пластинки</w:t>
      </w:r>
    </w:p>
    <w:p w:rsidR="00D55280" w:rsidRDefault="00D55280" w:rsidP="00D55280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Д) </w:t>
      </w:r>
      <w:r w:rsidR="00C35748">
        <w:rPr>
          <w:sz w:val="20"/>
          <w:szCs w:val="20"/>
        </w:rPr>
        <w:t>формирование гаструлы</w:t>
      </w:r>
    </w:p>
    <w:p w:rsidR="00D55280" w:rsidRDefault="00D55280" w:rsidP="00D55280">
      <w:pPr>
        <w:ind w:firstLine="360"/>
        <w:jc w:val="both"/>
        <w:rPr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32576C" w:rsidRDefault="0032576C" w:rsidP="00D55280">
      <w:pPr>
        <w:jc w:val="both"/>
        <w:rPr>
          <w:b/>
          <w:i/>
          <w:sz w:val="20"/>
          <w:szCs w:val="20"/>
        </w:rPr>
      </w:pPr>
    </w:p>
    <w:p w:rsidR="00D55280" w:rsidRPr="0037798B" w:rsidRDefault="00D55280" w:rsidP="00D55280">
      <w:pPr>
        <w:jc w:val="both"/>
        <w:rPr>
          <w:i/>
          <w:sz w:val="20"/>
          <w:szCs w:val="20"/>
        </w:rPr>
      </w:pPr>
      <w:r w:rsidRPr="0037798B">
        <w:rPr>
          <w:b/>
          <w:i/>
          <w:sz w:val="20"/>
          <w:szCs w:val="20"/>
        </w:rPr>
        <w:lastRenderedPageBreak/>
        <w:t xml:space="preserve">Часть С. </w:t>
      </w:r>
      <w:r w:rsidRPr="0037798B">
        <w:rPr>
          <w:i/>
          <w:sz w:val="20"/>
          <w:szCs w:val="20"/>
        </w:rPr>
        <w:t>При ответах на задания этой части дайте развернутый ответ.</w:t>
      </w:r>
    </w:p>
    <w:p w:rsidR="00D55280" w:rsidRDefault="00D55280" w:rsidP="00D55280">
      <w:pPr>
        <w:jc w:val="both"/>
        <w:rPr>
          <w:b/>
          <w:sz w:val="20"/>
          <w:szCs w:val="20"/>
        </w:rPr>
      </w:pPr>
    </w:p>
    <w:p w:rsidR="00D55280" w:rsidRDefault="0037798B" w:rsidP="00D55280">
      <w:pPr>
        <w:jc w:val="both"/>
        <w:rPr>
          <w:sz w:val="20"/>
          <w:szCs w:val="20"/>
        </w:rPr>
      </w:pPr>
      <w:r w:rsidRPr="0037798B">
        <w:rPr>
          <w:b/>
          <w:sz w:val="20"/>
          <w:szCs w:val="20"/>
        </w:rPr>
        <w:t>С1.</w:t>
      </w:r>
      <w:r>
        <w:rPr>
          <w:sz w:val="20"/>
          <w:szCs w:val="20"/>
        </w:rPr>
        <w:t xml:space="preserve"> </w:t>
      </w:r>
      <w:r w:rsidR="00D55280" w:rsidRPr="00D55280">
        <w:rPr>
          <w:sz w:val="20"/>
          <w:szCs w:val="20"/>
        </w:rPr>
        <w:t>Фрагмент</w:t>
      </w:r>
      <w:r w:rsidR="00D55280">
        <w:rPr>
          <w:sz w:val="20"/>
          <w:szCs w:val="20"/>
        </w:rPr>
        <w:t xml:space="preserve"> цепи ДНК имеет последовательность</w:t>
      </w:r>
      <w:r>
        <w:rPr>
          <w:sz w:val="20"/>
          <w:szCs w:val="20"/>
        </w:rPr>
        <w:t xml:space="preserve"> нуклеотидов </w:t>
      </w:r>
      <w:r w:rsidRPr="008D58C7">
        <w:rPr>
          <w:spacing w:val="26"/>
          <w:sz w:val="20"/>
          <w:szCs w:val="20"/>
        </w:rPr>
        <w:t>ГТГТАТГГААГТ</w:t>
      </w:r>
      <w:r>
        <w:rPr>
          <w:sz w:val="20"/>
          <w:szCs w:val="20"/>
        </w:rPr>
        <w:t>. Определите посл</w:t>
      </w:r>
      <w:r>
        <w:rPr>
          <w:sz w:val="20"/>
          <w:szCs w:val="20"/>
        </w:rPr>
        <w:t>е</w:t>
      </w:r>
      <w:r>
        <w:rPr>
          <w:sz w:val="20"/>
          <w:szCs w:val="20"/>
        </w:rPr>
        <w:t>довательность нуклеотидов на и-РНК, антикодоны с</w:t>
      </w:r>
      <w:r>
        <w:rPr>
          <w:sz w:val="20"/>
          <w:szCs w:val="20"/>
        </w:rPr>
        <w:t>о</w:t>
      </w:r>
      <w:r>
        <w:rPr>
          <w:sz w:val="20"/>
          <w:szCs w:val="20"/>
        </w:rPr>
        <w:t>ответствующих т-РНК и последовательность амин</w:t>
      </w:r>
      <w:r>
        <w:rPr>
          <w:sz w:val="20"/>
          <w:szCs w:val="20"/>
        </w:rPr>
        <w:t>о</w:t>
      </w:r>
      <w:r>
        <w:rPr>
          <w:sz w:val="20"/>
          <w:szCs w:val="20"/>
        </w:rPr>
        <w:t>кислот в фрагменте молекулы белка, используя таблицу генетического кода.</w:t>
      </w:r>
    </w:p>
    <w:p w:rsidR="006F7FA4" w:rsidRDefault="003B2BBE" w:rsidP="00D55280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3050540" cy="21139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211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C7" w:rsidRDefault="008D58C7" w:rsidP="00D55280">
      <w:pPr>
        <w:jc w:val="both"/>
        <w:rPr>
          <w:sz w:val="20"/>
          <w:szCs w:val="20"/>
        </w:rPr>
      </w:pPr>
    </w:p>
    <w:p w:rsidR="002E4C01" w:rsidRPr="002E4C01" w:rsidRDefault="008D58C7" w:rsidP="002E4C01">
      <w:pPr>
        <w:jc w:val="both"/>
        <w:rPr>
          <w:sz w:val="20"/>
          <w:szCs w:val="20"/>
        </w:rPr>
      </w:pPr>
      <w:r w:rsidRPr="002E4C01">
        <w:rPr>
          <w:b/>
          <w:sz w:val="20"/>
          <w:szCs w:val="20"/>
        </w:rPr>
        <w:t>С2.</w:t>
      </w:r>
      <w:r w:rsidRPr="002E4C01">
        <w:rPr>
          <w:sz w:val="20"/>
          <w:szCs w:val="20"/>
        </w:rPr>
        <w:t xml:space="preserve"> </w:t>
      </w:r>
      <w:r w:rsidR="002E4C01" w:rsidRPr="002E4C01">
        <w:rPr>
          <w:sz w:val="20"/>
          <w:szCs w:val="20"/>
        </w:rPr>
        <w:t>Цвет глаз у человека наследуется как аутосомный признак. Карие глаза доминируют над голубыми. А</w:t>
      </w:r>
      <w:r w:rsidR="002E4C01" w:rsidRPr="002E4C01">
        <w:rPr>
          <w:sz w:val="20"/>
          <w:szCs w:val="20"/>
        </w:rPr>
        <w:t>н</w:t>
      </w:r>
      <w:r w:rsidR="002E4C01" w:rsidRPr="002E4C01">
        <w:rPr>
          <w:sz w:val="20"/>
          <w:szCs w:val="20"/>
        </w:rPr>
        <w:t>гидрозная эктодермальная дисплазия (отсутствие пот</w:t>
      </w:r>
      <w:r w:rsidR="002E4C01" w:rsidRPr="002E4C01">
        <w:rPr>
          <w:sz w:val="20"/>
          <w:szCs w:val="20"/>
        </w:rPr>
        <w:t>о</w:t>
      </w:r>
      <w:r w:rsidR="002E4C01" w:rsidRPr="002E4C01">
        <w:rPr>
          <w:sz w:val="20"/>
          <w:szCs w:val="20"/>
        </w:rPr>
        <w:t>отделения, нарушение терморегуляции) передается как рецессивный, сцепленный с Х-хромосомой признак.</w:t>
      </w:r>
    </w:p>
    <w:p w:rsidR="008D58C7" w:rsidRDefault="002E4C01" w:rsidP="002E4C01">
      <w:pPr>
        <w:ind w:firstLine="360"/>
        <w:jc w:val="both"/>
        <w:rPr>
          <w:sz w:val="20"/>
          <w:szCs w:val="20"/>
        </w:rPr>
      </w:pPr>
      <w:r w:rsidRPr="002E4C01">
        <w:rPr>
          <w:sz w:val="20"/>
          <w:szCs w:val="20"/>
        </w:rPr>
        <w:t>Кареглазый мужчина (его мать имеет голубые гл</w:t>
      </w:r>
      <w:r w:rsidRPr="002E4C01">
        <w:rPr>
          <w:sz w:val="20"/>
          <w:szCs w:val="20"/>
        </w:rPr>
        <w:t>а</w:t>
      </w:r>
      <w:r w:rsidRPr="002E4C01">
        <w:rPr>
          <w:sz w:val="20"/>
          <w:szCs w:val="20"/>
        </w:rPr>
        <w:t>за), страдающий дисплазией, женился на кареглазой девушке, гетерозиготной по признаку дисплазии. И</w:t>
      </w:r>
      <w:r w:rsidRPr="002E4C01">
        <w:rPr>
          <w:sz w:val="20"/>
          <w:szCs w:val="20"/>
        </w:rPr>
        <w:t>з</w:t>
      </w:r>
      <w:r w:rsidRPr="002E4C01">
        <w:rPr>
          <w:sz w:val="20"/>
          <w:szCs w:val="20"/>
        </w:rPr>
        <w:t>вестно также, что отец девушки имеет голубые глаза. Какова вероятность появления от этого брака голуб</w:t>
      </w:r>
      <w:r w:rsidRPr="002E4C01">
        <w:rPr>
          <w:sz w:val="20"/>
          <w:szCs w:val="20"/>
        </w:rPr>
        <w:t>о</w:t>
      </w:r>
      <w:r w:rsidRPr="002E4C01">
        <w:rPr>
          <w:sz w:val="20"/>
          <w:szCs w:val="20"/>
        </w:rPr>
        <w:t>глазых детей, страдающих дисплазией? В решении приведите решетку Пеннета.</w:t>
      </w:r>
    </w:p>
    <w:p w:rsidR="002E4C01" w:rsidRDefault="002E4C01" w:rsidP="002E4C01">
      <w:pPr>
        <w:jc w:val="both"/>
        <w:rPr>
          <w:sz w:val="20"/>
          <w:szCs w:val="20"/>
        </w:rPr>
      </w:pPr>
      <w:r w:rsidRPr="002E4C01">
        <w:rPr>
          <w:b/>
          <w:sz w:val="20"/>
          <w:szCs w:val="20"/>
        </w:rPr>
        <w:t>С3.</w:t>
      </w:r>
      <w:r>
        <w:rPr>
          <w:sz w:val="20"/>
          <w:szCs w:val="20"/>
        </w:rPr>
        <w:t xml:space="preserve"> </w:t>
      </w:r>
      <w:r w:rsidRPr="002E4C01">
        <w:rPr>
          <w:sz w:val="20"/>
          <w:szCs w:val="20"/>
        </w:rPr>
        <w:t>По родословной, представленной на рисунке, уст</w:t>
      </w:r>
      <w:r w:rsidRPr="002E4C01">
        <w:rPr>
          <w:sz w:val="20"/>
          <w:szCs w:val="20"/>
        </w:rPr>
        <w:t>а</w:t>
      </w:r>
      <w:r w:rsidRPr="002E4C01">
        <w:rPr>
          <w:sz w:val="20"/>
          <w:szCs w:val="20"/>
        </w:rPr>
        <w:t>новите ха</w:t>
      </w:r>
      <w:r w:rsidRPr="002E4C01">
        <w:rPr>
          <w:sz w:val="20"/>
          <w:szCs w:val="20"/>
        </w:rPr>
        <w:softHyphen/>
        <w:t>рактер наследования признака, выделенного черным цветом (доминантный или ре</w:t>
      </w:r>
      <w:r w:rsidRPr="002E4C01">
        <w:rPr>
          <w:sz w:val="20"/>
          <w:szCs w:val="20"/>
        </w:rPr>
        <w:softHyphen/>
        <w:t>цессивный, сце</w:t>
      </w:r>
      <w:r w:rsidRPr="002E4C01">
        <w:rPr>
          <w:sz w:val="20"/>
          <w:szCs w:val="20"/>
        </w:rPr>
        <w:t>п</w:t>
      </w:r>
      <w:r w:rsidRPr="002E4C01">
        <w:rPr>
          <w:sz w:val="20"/>
          <w:szCs w:val="20"/>
        </w:rPr>
        <w:t>лен или не сцеплен с полом), генотипы детей в первом и во втором поколении.</w:t>
      </w:r>
    </w:p>
    <w:p w:rsidR="00F342BC" w:rsidRDefault="00F342BC" w:rsidP="002E4C01">
      <w:pPr>
        <w:jc w:val="both"/>
        <w:rPr>
          <w:sz w:val="20"/>
          <w:szCs w:val="20"/>
        </w:rPr>
      </w:pPr>
    </w:p>
    <w:p w:rsidR="002E4C01" w:rsidRDefault="002E4C01" w:rsidP="002E4C01">
      <w:pPr>
        <w:jc w:val="center"/>
      </w:pPr>
      <w:r>
        <w:object w:dxaOrig="3210" w:dyaOrig="2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7pt;height:57pt" o:ole="">
            <v:imagedata r:id="rId8" o:title=""/>
          </v:shape>
          <o:OLEObject Type="Embed" ProgID="ISISServer" ShapeID="_x0000_i1025" DrawAspect="Content" ObjectID="_1463383748" r:id="rId9"/>
        </w:object>
      </w:r>
    </w:p>
    <w:p w:rsidR="002E4C01" w:rsidRDefault="002E4C01" w:rsidP="002E4C01">
      <w:pPr>
        <w:jc w:val="center"/>
        <w:rPr>
          <w:sz w:val="20"/>
          <w:szCs w:val="20"/>
        </w:rPr>
      </w:pPr>
    </w:p>
    <w:sectPr w:rsidR="002E4C01" w:rsidSect="0032576C">
      <w:headerReference w:type="default" r:id="rId10"/>
      <w:type w:val="continuous"/>
      <w:pgSz w:w="11906" w:h="16838"/>
      <w:pgMar w:top="591" w:right="794" w:bottom="794" w:left="794" w:header="572" w:footer="709" w:gutter="0"/>
      <w:cols w:num="2" w:space="709" w:equalWidth="0">
        <w:col w:w="4805" w:space="708"/>
        <w:col w:w="4805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C26" w:rsidRDefault="00C52C26" w:rsidP="0032576C">
      <w:r>
        <w:separator/>
      </w:r>
    </w:p>
  </w:endnote>
  <w:endnote w:type="continuationSeparator" w:id="1">
    <w:p w:rsidR="00C52C26" w:rsidRDefault="00C52C26" w:rsidP="00325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C26" w:rsidRDefault="00C52C26" w:rsidP="0032576C">
      <w:r>
        <w:separator/>
      </w:r>
    </w:p>
  </w:footnote>
  <w:footnote w:type="continuationSeparator" w:id="1">
    <w:p w:rsidR="00C52C26" w:rsidRDefault="00C52C26" w:rsidP="00325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76C" w:rsidRPr="0032576C" w:rsidRDefault="0032576C" w:rsidP="0032576C">
    <w:pPr>
      <w:pStyle w:val="a6"/>
      <w:jc w:val="right"/>
      <w:rPr>
        <w:sz w:val="16"/>
        <w:szCs w:val="16"/>
      </w:rPr>
    </w:pPr>
    <w:r w:rsidRPr="0032576C">
      <w:rPr>
        <w:sz w:val="16"/>
        <w:szCs w:val="16"/>
      </w:rPr>
      <w:t xml:space="preserve">Вариант </w:t>
    </w:r>
    <w:r w:rsidRPr="0032576C">
      <w:rPr>
        <w:sz w:val="16"/>
        <w:szCs w:val="16"/>
        <w:lang w:val="en-US"/>
      </w:rPr>
      <w:t>NN</w:t>
    </w:r>
    <w:r w:rsidRPr="0032576C">
      <w:rPr>
        <w:sz w:val="16"/>
        <w:szCs w:val="16"/>
      </w:rPr>
      <w:t>00e15K0p8b</w:t>
    </w:r>
    <w:r w:rsidRPr="0032576C">
      <w:rPr>
        <w:sz w:val="16"/>
        <w:szCs w:val="16"/>
        <w:lang w:val="en-US"/>
      </w:rPr>
      <w:t>L</w:t>
    </w:r>
  </w:p>
  <w:p w:rsidR="0032576C" w:rsidRDefault="0032576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6B4C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412FB4"/>
    <w:multiLevelType w:val="multilevel"/>
    <w:tmpl w:val="1BB0851C"/>
    <w:lvl w:ilvl="0">
      <w:start w:val="1"/>
      <w:numFmt w:val="none"/>
      <w:lvlText w:val="А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90E6246"/>
    <w:multiLevelType w:val="multilevel"/>
    <w:tmpl w:val="0070158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9563FC5"/>
    <w:multiLevelType w:val="multilevel"/>
    <w:tmpl w:val="6DB4F5D2"/>
    <w:lvl w:ilvl="0">
      <w:start w:val="1"/>
      <w:numFmt w:val="decimal"/>
      <w:lvlText w:val="А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4341E0D"/>
    <w:multiLevelType w:val="multilevel"/>
    <w:tmpl w:val="0070158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8A02CBF"/>
    <w:multiLevelType w:val="multilevel"/>
    <w:tmpl w:val="ED383514"/>
    <w:lvl w:ilvl="0">
      <w:start w:val="1"/>
      <w:numFmt w:val="none"/>
      <w:lvlText w:val="А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D0E21B4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21C126A"/>
    <w:multiLevelType w:val="multilevel"/>
    <w:tmpl w:val="0070158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37A04C4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6294C59"/>
    <w:multiLevelType w:val="multilevel"/>
    <w:tmpl w:val="0070158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826283C"/>
    <w:multiLevelType w:val="multilevel"/>
    <w:tmpl w:val="B1269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0642E4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60EE5562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61C9335C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1D002E9"/>
    <w:multiLevelType w:val="multilevel"/>
    <w:tmpl w:val="DB5264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72161107"/>
    <w:multiLevelType w:val="multilevel"/>
    <w:tmpl w:val="6DB4F5D2"/>
    <w:lvl w:ilvl="0">
      <w:start w:val="1"/>
      <w:numFmt w:val="decimal"/>
      <w:lvlText w:val="А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73375068"/>
    <w:multiLevelType w:val="multilevel"/>
    <w:tmpl w:val="ED383514"/>
    <w:lvl w:ilvl="0">
      <w:start w:val="1"/>
      <w:numFmt w:val="none"/>
      <w:lvlText w:val="А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7AD105F5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6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14"/>
  </w:num>
  <w:num w:numId="11">
    <w:abstractNumId w:val="13"/>
  </w:num>
  <w:num w:numId="12">
    <w:abstractNumId w:val="15"/>
  </w:num>
  <w:num w:numId="13">
    <w:abstractNumId w:val="17"/>
  </w:num>
  <w:num w:numId="14">
    <w:abstractNumId w:val="8"/>
  </w:num>
  <w:num w:numId="15">
    <w:abstractNumId w:val="11"/>
  </w:num>
  <w:num w:numId="16">
    <w:abstractNumId w:val="0"/>
  </w:num>
  <w:num w:numId="17">
    <w:abstractNumId w:val="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2BE2"/>
    <w:rsid w:val="00017212"/>
    <w:rsid w:val="0002054D"/>
    <w:rsid w:val="000343EA"/>
    <w:rsid w:val="000B66C3"/>
    <w:rsid w:val="002E4C01"/>
    <w:rsid w:val="0032576C"/>
    <w:rsid w:val="0037798B"/>
    <w:rsid w:val="003B2BBE"/>
    <w:rsid w:val="003B7CED"/>
    <w:rsid w:val="00424663"/>
    <w:rsid w:val="00452BC0"/>
    <w:rsid w:val="004B616B"/>
    <w:rsid w:val="00553116"/>
    <w:rsid w:val="00643DA6"/>
    <w:rsid w:val="006F7FA4"/>
    <w:rsid w:val="007851E1"/>
    <w:rsid w:val="007D2BE2"/>
    <w:rsid w:val="008120E7"/>
    <w:rsid w:val="00834E1F"/>
    <w:rsid w:val="008B49D0"/>
    <w:rsid w:val="008D58C7"/>
    <w:rsid w:val="0095602F"/>
    <w:rsid w:val="00A4539D"/>
    <w:rsid w:val="00A4646F"/>
    <w:rsid w:val="00AC75FE"/>
    <w:rsid w:val="00AE3BC0"/>
    <w:rsid w:val="00AF0504"/>
    <w:rsid w:val="00C35748"/>
    <w:rsid w:val="00C52C26"/>
    <w:rsid w:val="00C576BD"/>
    <w:rsid w:val="00C616C0"/>
    <w:rsid w:val="00CE45A0"/>
    <w:rsid w:val="00D06DD5"/>
    <w:rsid w:val="00D55280"/>
    <w:rsid w:val="00DE3EA5"/>
    <w:rsid w:val="00E46A6D"/>
    <w:rsid w:val="00ED6E03"/>
    <w:rsid w:val="00EF13C5"/>
    <w:rsid w:val="00F342BC"/>
    <w:rsid w:val="00F72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4E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05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E3B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E3BC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257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2576C"/>
    <w:rPr>
      <w:sz w:val="24"/>
      <w:szCs w:val="24"/>
    </w:rPr>
  </w:style>
  <w:style w:type="paragraph" w:styleId="a8">
    <w:name w:val="footer"/>
    <w:basedOn w:val="a"/>
    <w:link w:val="a9"/>
    <w:rsid w:val="003257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2576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Экзаменационные задания за курс 10 класса по биологии</vt:lpstr>
    </vt:vector>
  </TitlesOfParts>
  <Company>Home</Company>
  <LinksUpToDate>false</LinksUpToDate>
  <CharactersWithSpaces>7463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Экзаменационные задания за курс 10 класса по биологии</dc:title>
  <dc:subject/>
  <dc:creator>Roman</dc:creator>
  <cp:keywords/>
  <dc:description/>
  <cp:lastModifiedBy>Roma</cp:lastModifiedBy>
  <cp:revision>7</cp:revision>
  <dcterms:created xsi:type="dcterms:W3CDTF">2014-05-31T06:59:00Z</dcterms:created>
  <dcterms:modified xsi:type="dcterms:W3CDTF">2014-06-04T04:43:00Z</dcterms:modified>
</cp:coreProperties>
</file>