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04" w:rsidRDefault="00F93C04" w:rsidP="00E545B4">
      <w:pPr>
        <w:tabs>
          <w:tab w:val="left" w:pos="9288"/>
        </w:tabs>
        <w:rPr>
          <w:sz w:val="28"/>
          <w:szCs w:val="28"/>
        </w:rPr>
      </w:pPr>
    </w:p>
    <w:p w:rsidR="00F93C04" w:rsidRDefault="00E545B4" w:rsidP="00F93C04">
      <w:pPr>
        <w:tabs>
          <w:tab w:val="left" w:pos="9288"/>
        </w:tabs>
        <w:jc w:val="center"/>
        <w:rPr>
          <w:b/>
          <w:sz w:val="28"/>
          <w:szCs w:val="28"/>
        </w:rPr>
      </w:pPr>
      <w:r w:rsidRPr="00F93C04">
        <w:rPr>
          <w:b/>
          <w:sz w:val="28"/>
          <w:szCs w:val="28"/>
        </w:rPr>
        <w:t xml:space="preserve">Примерная программа </w:t>
      </w:r>
      <w:r w:rsidRPr="00F93C04">
        <w:rPr>
          <w:b/>
          <w:sz w:val="28"/>
          <w:szCs w:val="28"/>
        </w:rPr>
        <w:t>консультаций по математике (</w:t>
      </w:r>
      <w:r w:rsidR="00015777">
        <w:rPr>
          <w:b/>
          <w:sz w:val="28"/>
          <w:szCs w:val="28"/>
        </w:rPr>
        <w:t>подготовка</w:t>
      </w:r>
      <w:r w:rsidRPr="00F93C04">
        <w:rPr>
          <w:b/>
          <w:sz w:val="28"/>
          <w:szCs w:val="28"/>
        </w:rPr>
        <w:t xml:space="preserve"> к ЕГЭ</w:t>
      </w:r>
      <w:r w:rsidR="00015777">
        <w:rPr>
          <w:b/>
          <w:sz w:val="28"/>
          <w:szCs w:val="28"/>
        </w:rPr>
        <w:t xml:space="preserve"> в 10-11 классах</w:t>
      </w:r>
      <w:bookmarkStart w:id="0" w:name="_GoBack"/>
      <w:bookmarkEnd w:id="0"/>
      <w:r w:rsidRPr="00F93C04">
        <w:rPr>
          <w:b/>
          <w:sz w:val="28"/>
          <w:szCs w:val="28"/>
        </w:rPr>
        <w:t>).</w:t>
      </w:r>
    </w:p>
    <w:p w:rsidR="00F93C04" w:rsidRDefault="00F93C04" w:rsidP="00F93C04">
      <w:pPr>
        <w:tabs>
          <w:tab w:val="left" w:pos="9288"/>
        </w:tabs>
        <w:jc w:val="center"/>
        <w:rPr>
          <w:sz w:val="28"/>
          <w:szCs w:val="28"/>
        </w:rPr>
      </w:pPr>
    </w:p>
    <w:p w:rsidR="00E545B4" w:rsidRDefault="00E545B4" w:rsidP="00E545B4">
      <w:pPr>
        <w:tabs>
          <w:tab w:val="left" w:pos="9288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позволит школьникам систематизировать, расширить и укрепить знания. Подготовиться для дальнейшего изучения тем,  научиться решать разнообразные задачи различной сложности, способствует выработке и закреплению навыков работы на компьютере. Преподавание курса строится как повторение,  предусмотренное программой основного общего образования. Повторение реализуется в виде обзора теоретических вопросов по теме и решение задач в виде тестов с выбором ответа. </w:t>
      </w:r>
    </w:p>
    <w:p w:rsidR="00E545B4" w:rsidRDefault="00E545B4" w:rsidP="00E545B4">
      <w:pPr>
        <w:jc w:val="both"/>
        <w:rPr>
          <w:sz w:val="28"/>
          <w:szCs w:val="28"/>
        </w:rPr>
      </w:pPr>
    </w:p>
    <w:p w:rsidR="00E545B4" w:rsidRDefault="00E545B4" w:rsidP="00E54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Цели курса: </w:t>
      </w:r>
      <w:r>
        <w:rPr>
          <w:sz w:val="28"/>
          <w:szCs w:val="28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школьников.</w:t>
      </w:r>
    </w:p>
    <w:p w:rsidR="00E545B4" w:rsidRDefault="00E545B4" w:rsidP="00E545B4">
      <w:pPr>
        <w:jc w:val="both"/>
        <w:rPr>
          <w:sz w:val="28"/>
          <w:szCs w:val="28"/>
        </w:rPr>
      </w:pPr>
    </w:p>
    <w:p w:rsidR="00E545B4" w:rsidRDefault="00E545B4" w:rsidP="00E545B4">
      <w:pPr>
        <w:tabs>
          <w:tab w:val="left" w:pos="857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Задачи курса:</w:t>
      </w:r>
      <w:r>
        <w:rPr>
          <w:i/>
          <w:sz w:val="28"/>
          <w:szCs w:val="28"/>
        </w:rPr>
        <w:tab/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вооружить учащихся системой знаний по решению уравнений;</w:t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>формировать навыки применения данных знаний при решении разнообразных задач различной сложности;</w:t>
      </w:r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учащихся к итоговой аттестации в форме ЕГЭ;</w:t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навыки самостоятельной работы;</w:t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навыки работы со справочной литературой»</w:t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умения и навыки исследовательской деятельности;</w:t>
      </w:r>
    </w:p>
    <w:p w:rsidR="00E545B4" w:rsidRDefault="00E545B4" w:rsidP="00E54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способствовать развитию алгоритмического мышления учащихся;</w:t>
      </w:r>
    </w:p>
    <w:p w:rsidR="00E545B4" w:rsidRDefault="00E545B4" w:rsidP="00E545B4">
      <w:pPr>
        <w:jc w:val="both"/>
        <w:rPr>
          <w:sz w:val="28"/>
          <w:szCs w:val="28"/>
        </w:rPr>
      </w:pPr>
    </w:p>
    <w:p w:rsidR="00E545B4" w:rsidRDefault="00E545B4" w:rsidP="00E54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Ожидаемые результаты:</w:t>
      </w:r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математическими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логического мышления, алгоритмической культуры  математического мышления и интуиции, необходимых для продолжения образования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E545B4" w:rsidRDefault="00E545B4" w:rsidP="00E54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Система оценки</w:t>
      </w:r>
      <w:r>
        <w:rPr>
          <w:sz w:val="28"/>
          <w:szCs w:val="28"/>
        </w:rPr>
        <w:t xml:space="preserve"> достижений учащихся: административной проверки материала курса не предполагается.</w:t>
      </w:r>
    </w:p>
    <w:p w:rsidR="0099322C" w:rsidRPr="00122965" w:rsidRDefault="00E545B4" w:rsidP="00E545B4">
      <w:pPr>
        <w:jc w:val="both"/>
      </w:pPr>
      <w:r>
        <w:rPr>
          <w:sz w:val="28"/>
          <w:szCs w:val="28"/>
        </w:rPr>
        <w:t xml:space="preserve"> </w:t>
      </w:r>
    </w:p>
    <w:p w:rsidR="0099322C" w:rsidRDefault="0099322C" w:rsidP="0099322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F2221">
        <w:rPr>
          <w:b/>
          <w:bCs/>
          <w:sz w:val="28"/>
          <w:szCs w:val="28"/>
        </w:rPr>
        <w:t xml:space="preserve">Содержание тем </w:t>
      </w:r>
      <w:r w:rsidR="007C193B">
        <w:rPr>
          <w:b/>
          <w:bCs/>
          <w:sz w:val="28"/>
          <w:szCs w:val="28"/>
        </w:rPr>
        <w:t>консультаций подготовки к ЕГЭ</w:t>
      </w:r>
    </w:p>
    <w:p w:rsidR="0099322C" w:rsidRPr="007C193B" w:rsidRDefault="0099322C" w:rsidP="0099322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7C193B">
        <w:rPr>
          <w:b/>
          <w:bCs/>
          <w:sz w:val="28"/>
          <w:szCs w:val="28"/>
        </w:rPr>
        <w:lastRenderedPageBreak/>
        <w:t>1. Решение задач</w:t>
      </w:r>
      <w:proofErr w:type="gramStart"/>
      <w:r w:rsidRPr="007C193B">
        <w:rPr>
          <w:b/>
          <w:bCs/>
          <w:sz w:val="28"/>
          <w:szCs w:val="28"/>
        </w:rPr>
        <w:t xml:space="preserve"> .</w:t>
      </w:r>
      <w:proofErr w:type="gramEnd"/>
    </w:p>
    <w:p w:rsidR="0099322C" w:rsidRDefault="0099322C" w:rsidP="0099322C">
      <w:pPr>
        <w:numPr>
          <w:ilvl w:val="0"/>
          <w:numId w:val="17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Прикладные задачи.</w:t>
      </w:r>
    </w:p>
    <w:p w:rsidR="0099322C" w:rsidRPr="00266C9D" w:rsidRDefault="0099322C" w:rsidP="0099322C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Текстовые задачи.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070EB2">
        <w:rPr>
          <w:b/>
          <w:bCs/>
          <w:i/>
          <w:sz w:val="28"/>
          <w:szCs w:val="28"/>
        </w:rPr>
        <w:t>Цели:</w:t>
      </w:r>
      <w:r w:rsidRPr="00070EB2">
        <w:rPr>
          <w:sz w:val="28"/>
          <w:szCs w:val="28"/>
        </w:rPr>
        <w:t xml:space="preserve"> </w:t>
      </w:r>
      <w:r w:rsidRPr="00384C3D">
        <w:rPr>
          <w:sz w:val="28"/>
          <w:szCs w:val="28"/>
        </w:rPr>
        <w:t xml:space="preserve">обобщить и систематизировать методы </w:t>
      </w:r>
      <w:r>
        <w:rPr>
          <w:sz w:val="28"/>
          <w:szCs w:val="28"/>
        </w:rPr>
        <w:t>решения текстовых задач</w:t>
      </w:r>
      <w:r w:rsidRPr="00384C3D">
        <w:rPr>
          <w:sz w:val="28"/>
          <w:szCs w:val="28"/>
        </w:rPr>
        <w:t>.</w:t>
      </w:r>
    </w:p>
    <w:p w:rsidR="00266C9D" w:rsidRDefault="00266C9D" w:rsidP="00266C9D">
      <w:pPr>
        <w:spacing w:before="100" w:beforeAutospacing="1" w:after="100" w:afterAutospacing="1"/>
        <w:contextualSpacing/>
        <w:rPr>
          <w:i/>
          <w:iCs/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070EB2" w:rsidRDefault="00266C9D" w:rsidP="00266C9D">
      <w:pPr>
        <w:numPr>
          <w:ilvl w:val="0"/>
          <w:numId w:val="19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 w:rsidRPr="00070EB2">
        <w:rPr>
          <w:iCs/>
          <w:sz w:val="28"/>
          <w:szCs w:val="28"/>
        </w:rPr>
        <w:t>Алгоритм составления уравнения, неравенства для решения задач;</w:t>
      </w:r>
    </w:p>
    <w:p w:rsidR="00266C9D" w:rsidRDefault="00266C9D" w:rsidP="00266C9D">
      <w:pPr>
        <w:numPr>
          <w:ilvl w:val="0"/>
          <w:numId w:val="19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 w:rsidRPr="00070EB2">
        <w:rPr>
          <w:sz w:val="28"/>
          <w:szCs w:val="28"/>
        </w:rPr>
        <w:t>Приемы решения квадратных, дробн</w:t>
      </w:r>
      <w:proofErr w:type="gramStart"/>
      <w:r w:rsidRPr="00070EB2">
        <w:rPr>
          <w:sz w:val="28"/>
          <w:szCs w:val="28"/>
        </w:rPr>
        <w:t>о-</w:t>
      </w:r>
      <w:proofErr w:type="gramEnd"/>
      <w:r w:rsidRPr="00070EB2">
        <w:rPr>
          <w:sz w:val="28"/>
          <w:szCs w:val="28"/>
        </w:rPr>
        <w:t xml:space="preserve"> рациональных уравнений, квадратных неравенств методом интервалов, по знаку старшего коэффициент</w:t>
      </w:r>
      <w:r>
        <w:rPr>
          <w:sz w:val="28"/>
          <w:szCs w:val="28"/>
        </w:rPr>
        <w:t>а.</w:t>
      </w:r>
    </w:p>
    <w:p w:rsidR="00266C9D" w:rsidRDefault="00266C9D" w:rsidP="00266C9D">
      <w:pPr>
        <w:spacing w:before="100" w:beforeAutospacing="1" w:after="100" w:afterAutospacing="1"/>
        <w:ind w:left="426" w:hanging="66"/>
        <w:contextualSpacing/>
        <w:rPr>
          <w:i/>
          <w:iCs/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Default="00266C9D" w:rsidP="00266C9D">
      <w:pPr>
        <w:numPr>
          <w:ilvl w:val="0"/>
          <w:numId w:val="20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>
        <w:rPr>
          <w:sz w:val="28"/>
          <w:szCs w:val="28"/>
        </w:rPr>
        <w:t>выполнять арифметические действия;</w:t>
      </w:r>
    </w:p>
    <w:p w:rsidR="00266C9D" w:rsidRDefault="00266C9D" w:rsidP="00266C9D">
      <w:pPr>
        <w:numPr>
          <w:ilvl w:val="0"/>
          <w:numId w:val="20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>
        <w:rPr>
          <w:sz w:val="28"/>
          <w:szCs w:val="28"/>
        </w:rPr>
        <w:t>анализировать реальные числовые данные, осуществлять практические расчеты, пользоваться оценкой и прикидкой практических результатов;</w:t>
      </w:r>
    </w:p>
    <w:p w:rsidR="00266C9D" w:rsidRDefault="00266C9D" w:rsidP="00266C9D">
      <w:pPr>
        <w:numPr>
          <w:ilvl w:val="0"/>
          <w:numId w:val="20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>
        <w:rPr>
          <w:sz w:val="28"/>
          <w:szCs w:val="28"/>
        </w:rPr>
        <w:t>моделировать реальные ситуации на языке алгебры, составлять уравнения и неравенства по условию задачи, исследовать построенные модели с использованием аппарата алгебры;</w:t>
      </w:r>
    </w:p>
    <w:p w:rsidR="00266C9D" w:rsidRPr="00384C3D" w:rsidRDefault="00266C9D" w:rsidP="00266C9D">
      <w:pPr>
        <w:numPr>
          <w:ilvl w:val="0"/>
          <w:numId w:val="20"/>
        </w:numPr>
        <w:spacing w:before="100" w:beforeAutospacing="1" w:after="100" w:afterAutospacing="1"/>
        <w:ind w:left="426" w:hanging="66"/>
        <w:contextualSpacing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и повседневной жизни.</w:t>
      </w:r>
    </w:p>
    <w:p w:rsidR="00266C9D" w:rsidRPr="00FE2097" w:rsidRDefault="00266C9D" w:rsidP="00266C9D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99322C" w:rsidRPr="00BF2221" w:rsidRDefault="0099322C" w:rsidP="009932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193B">
        <w:rPr>
          <w:b/>
          <w:sz w:val="28"/>
          <w:szCs w:val="28"/>
        </w:rPr>
        <w:t>Выражения и преобразования</w:t>
      </w:r>
      <w:r w:rsidRPr="00BF2221">
        <w:rPr>
          <w:sz w:val="28"/>
          <w:szCs w:val="28"/>
        </w:rPr>
        <w:t>.</w:t>
      </w:r>
    </w:p>
    <w:p w:rsidR="0099322C" w:rsidRPr="00BF2221" w:rsidRDefault="0099322C" w:rsidP="009932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Степени и корни.</w:t>
      </w:r>
    </w:p>
    <w:p w:rsidR="0099322C" w:rsidRPr="00BF2221" w:rsidRDefault="0099322C" w:rsidP="009932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Тригонометрические выражения.</w:t>
      </w:r>
    </w:p>
    <w:p w:rsidR="0099322C" w:rsidRDefault="0099322C" w:rsidP="0099322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Логарифмические и показательные выражения.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b/>
          <w:bCs/>
          <w:i/>
          <w:iCs/>
          <w:sz w:val="28"/>
          <w:szCs w:val="28"/>
        </w:rPr>
        <w:t xml:space="preserve">Цели: </w:t>
      </w:r>
      <w:r w:rsidRPr="00384C3D">
        <w:rPr>
          <w:sz w:val="28"/>
          <w:szCs w:val="28"/>
        </w:rPr>
        <w:t>обобщить и систематизировать методы преобразования числовых выражений.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384C3D" w:rsidRDefault="00266C9D" w:rsidP="00266C9D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методы преобразования числовых выражений, содержащих корни, степень, логарифмы;</w:t>
      </w:r>
    </w:p>
    <w:p w:rsidR="00266C9D" w:rsidRPr="00384C3D" w:rsidRDefault="00266C9D" w:rsidP="00266C9D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способы преобразования тригонометрических и показательных выражений.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Pr="00384C3D" w:rsidRDefault="00266C9D" w:rsidP="00266C9D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методы преобразования числовых выражений, содержащих корни, степень, логарифмы на практике;</w:t>
      </w:r>
    </w:p>
    <w:p w:rsidR="00266C9D" w:rsidRPr="00384C3D" w:rsidRDefault="00266C9D" w:rsidP="00266C9D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способы преобразования тригонометрических и показательных выражений на практике.</w:t>
      </w:r>
    </w:p>
    <w:p w:rsidR="00266C9D" w:rsidRPr="00BF2221" w:rsidRDefault="00266C9D" w:rsidP="00266C9D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99322C" w:rsidRPr="00BF2221" w:rsidRDefault="0099322C" w:rsidP="009932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</w:t>
      </w:r>
      <w:r w:rsidRPr="007C193B">
        <w:rPr>
          <w:b/>
          <w:sz w:val="28"/>
          <w:szCs w:val="28"/>
        </w:rPr>
        <w:t>Функциональные линии</w:t>
      </w:r>
      <w:proofErr w:type="gramStart"/>
      <w:r>
        <w:rPr>
          <w:sz w:val="28"/>
          <w:szCs w:val="28"/>
        </w:rPr>
        <w:t xml:space="preserve"> </w:t>
      </w:r>
      <w:r w:rsidRPr="00BF2221">
        <w:rPr>
          <w:sz w:val="28"/>
          <w:szCs w:val="28"/>
        </w:rPr>
        <w:t>.</w:t>
      </w:r>
      <w:proofErr w:type="gramEnd"/>
    </w:p>
    <w:p w:rsidR="0099322C" w:rsidRPr="00BF2221" w:rsidRDefault="0099322C" w:rsidP="0099322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Область определения функции.</w:t>
      </w:r>
    </w:p>
    <w:p w:rsidR="0099322C" w:rsidRPr="00BF2221" w:rsidRDefault="0099322C" w:rsidP="0099322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Множество значений функции.</w:t>
      </w:r>
    </w:p>
    <w:p w:rsidR="0099322C" w:rsidRPr="00BF2221" w:rsidRDefault="0099322C" w:rsidP="0099322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Четность и нечетность функции. Периодичность функции.</w:t>
      </w:r>
    </w:p>
    <w:p w:rsidR="0099322C" w:rsidRPr="00BF2221" w:rsidRDefault="0099322C" w:rsidP="0099322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Производная функция. Геометрический и физический смысл производной.</w:t>
      </w:r>
    </w:p>
    <w:p w:rsidR="0099322C" w:rsidRDefault="0099322C" w:rsidP="0099322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Наибольшее и наименьшее значение функции. Монотонность функции, экстремумы.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b/>
          <w:bCs/>
          <w:i/>
          <w:iCs/>
          <w:sz w:val="28"/>
          <w:szCs w:val="28"/>
        </w:rPr>
        <w:t>Цели:</w:t>
      </w:r>
      <w:r w:rsidRPr="00384C3D">
        <w:rPr>
          <w:sz w:val="28"/>
          <w:szCs w:val="28"/>
        </w:rPr>
        <w:t xml:space="preserve"> научить навыками “чтения” графиков функции, научить методам исследования функции по заданной ее формуле.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384C3D" w:rsidRDefault="00266C9D" w:rsidP="00266C9D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свойства функции,</w:t>
      </w:r>
    </w:p>
    <w:p w:rsidR="00266C9D" w:rsidRPr="00384C3D" w:rsidRDefault="00266C9D" w:rsidP="00266C9D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алгоритм исследования функции,</w:t>
      </w:r>
    </w:p>
    <w:p w:rsidR="00266C9D" w:rsidRPr="00384C3D" w:rsidRDefault="00266C9D" w:rsidP="00266C9D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геометрический и физический смысл производной,</w:t>
      </w:r>
    </w:p>
    <w:p w:rsidR="00266C9D" w:rsidRPr="00384C3D" w:rsidRDefault="00266C9D" w:rsidP="00266C9D">
      <w:pPr>
        <w:numPr>
          <w:ilvl w:val="0"/>
          <w:numId w:val="8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функциональные методы решения уравнений и неравенств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Pr="00384C3D" w:rsidRDefault="00266C9D" w:rsidP="00266C9D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находить область определения функции, множество значений функции;</w:t>
      </w:r>
    </w:p>
    <w:p w:rsidR="00266C9D" w:rsidRPr="00384C3D" w:rsidRDefault="00266C9D" w:rsidP="00266C9D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исследовать функции на экстремум, четность, периодичность;</w:t>
      </w:r>
    </w:p>
    <w:p w:rsidR="00266C9D" w:rsidRPr="00384C3D" w:rsidRDefault="00266C9D" w:rsidP="00266C9D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находить производную функции;</w:t>
      </w:r>
    </w:p>
    <w:p w:rsidR="00266C9D" w:rsidRPr="00384C3D" w:rsidRDefault="00266C9D" w:rsidP="00266C9D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находить наибольшее и наименьшее значения функции, экстремумы функции;</w:t>
      </w:r>
    </w:p>
    <w:p w:rsidR="00266C9D" w:rsidRPr="00384C3D" w:rsidRDefault="00266C9D" w:rsidP="00266C9D">
      <w:pPr>
        <w:numPr>
          <w:ilvl w:val="0"/>
          <w:numId w:val="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использовать функциональный подход в решении нестандартных уравнений и неравенств.</w:t>
      </w:r>
    </w:p>
    <w:p w:rsidR="00266C9D" w:rsidRPr="00384C3D" w:rsidRDefault="00266C9D" w:rsidP="00266C9D">
      <w:pPr>
        <w:spacing w:before="100" w:beforeAutospacing="1" w:after="100" w:afterAutospacing="1"/>
        <w:rPr>
          <w:sz w:val="28"/>
          <w:szCs w:val="28"/>
        </w:rPr>
      </w:pPr>
      <w:r w:rsidRPr="00384C3D">
        <w:rPr>
          <w:sz w:val="28"/>
          <w:szCs w:val="28"/>
        </w:rPr>
        <w:t xml:space="preserve"> </w:t>
      </w:r>
    </w:p>
    <w:p w:rsidR="0099322C" w:rsidRPr="00BF2221" w:rsidRDefault="0099322C" w:rsidP="009932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</w:t>
      </w:r>
      <w:r w:rsidRPr="00BF2221">
        <w:rPr>
          <w:sz w:val="28"/>
          <w:szCs w:val="28"/>
        </w:rPr>
        <w:t xml:space="preserve">. </w:t>
      </w:r>
      <w:r w:rsidRPr="007C193B">
        <w:rPr>
          <w:b/>
          <w:sz w:val="28"/>
          <w:szCs w:val="28"/>
        </w:rPr>
        <w:t>Уравнения и неравенства. Системы уравнений</w:t>
      </w:r>
      <w:proofErr w:type="gramStart"/>
      <w:r w:rsidRPr="00BF2221">
        <w:rPr>
          <w:sz w:val="28"/>
          <w:szCs w:val="28"/>
        </w:rPr>
        <w:t xml:space="preserve"> .</w:t>
      </w:r>
      <w:proofErr w:type="gramEnd"/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Тригонометрические уравнения.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Показательные уравнения.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Логарифмические уравнения.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Иррациональные уравнения.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Комбинированные уравнения.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Системы уравнений.</w:t>
      </w:r>
    </w:p>
    <w:p w:rsidR="0099322C" w:rsidRPr="00BF2221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 xml:space="preserve">Нестандартные методы решения уравнений (использование областей существования функций, использование </w:t>
      </w:r>
      <w:proofErr w:type="spellStart"/>
      <w:r w:rsidRPr="00BF2221">
        <w:rPr>
          <w:sz w:val="28"/>
          <w:szCs w:val="28"/>
        </w:rPr>
        <w:t>неотрицательности</w:t>
      </w:r>
      <w:proofErr w:type="spellEnd"/>
      <w:r w:rsidRPr="00BF2221">
        <w:rPr>
          <w:sz w:val="28"/>
          <w:szCs w:val="28"/>
        </w:rPr>
        <w:t xml:space="preserve"> функций, использование ограниченности функций, использование свойств синуса и косинуса, использование производной).</w:t>
      </w:r>
    </w:p>
    <w:p w:rsidR="0099322C" w:rsidRDefault="0099322C" w:rsidP="0099322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lastRenderedPageBreak/>
        <w:t>Логарифмические и показательные неравенства.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b/>
          <w:bCs/>
          <w:i/>
          <w:iCs/>
          <w:sz w:val="28"/>
          <w:szCs w:val="28"/>
        </w:rPr>
        <w:t xml:space="preserve">Цели: </w:t>
      </w:r>
      <w:r w:rsidRPr="00384C3D">
        <w:rPr>
          <w:sz w:val="28"/>
          <w:szCs w:val="28"/>
        </w:rPr>
        <w:t>обобщить и систематизировать знания учащихся в решении уравнений, систем уравнений и неравенств.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384C3D" w:rsidRDefault="00266C9D" w:rsidP="00266C9D">
      <w:pPr>
        <w:numPr>
          <w:ilvl w:val="0"/>
          <w:numId w:val="10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основные методы решения уравнений,</w:t>
      </w:r>
    </w:p>
    <w:p w:rsidR="00266C9D" w:rsidRPr="00384C3D" w:rsidRDefault="00266C9D" w:rsidP="00266C9D">
      <w:pPr>
        <w:numPr>
          <w:ilvl w:val="0"/>
          <w:numId w:val="10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основные методы решения неравенств,</w:t>
      </w:r>
    </w:p>
    <w:p w:rsidR="00266C9D" w:rsidRPr="00384C3D" w:rsidRDefault="00266C9D" w:rsidP="00266C9D">
      <w:pPr>
        <w:numPr>
          <w:ilvl w:val="0"/>
          <w:numId w:val="10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методы решения систем уравнений,</w:t>
      </w:r>
    </w:p>
    <w:p w:rsidR="00266C9D" w:rsidRPr="00384C3D" w:rsidRDefault="00266C9D" w:rsidP="00266C9D">
      <w:pPr>
        <w:numPr>
          <w:ilvl w:val="0"/>
          <w:numId w:val="10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нестандартные приемы решения уравнений и неравенств.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Pr="00384C3D" w:rsidRDefault="00266C9D" w:rsidP="00266C9D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методы решения уравнений на практике,</w:t>
      </w:r>
    </w:p>
    <w:p w:rsidR="00266C9D" w:rsidRPr="00384C3D" w:rsidRDefault="00266C9D" w:rsidP="00266C9D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методы решения систем уравнений на практике,</w:t>
      </w:r>
    </w:p>
    <w:p w:rsidR="00266C9D" w:rsidRPr="00384C3D" w:rsidRDefault="00266C9D" w:rsidP="00266C9D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 xml:space="preserve">использовать свойства монотонности функции при решения </w:t>
      </w:r>
      <w:proofErr w:type="gramStart"/>
      <w:r w:rsidRPr="00384C3D">
        <w:rPr>
          <w:sz w:val="28"/>
          <w:szCs w:val="28"/>
        </w:rPr>
        <w:t>логарифмический</w:t>
      </w:r>
      <w:proofErr w:type="gramEnd"/>
      <w:r w:rsidRPr="00384C3D">
        <w:rPr>
          <w:sz w:val="28"/>
          <w:szCs w:val="28"/>
        </w:rPr>
        <w:t xml:space="preserve"> и показательных неравенств.</w:t>
      </w:r>
    </w:p>
    <w:p w:rsidR="00266C9D" w:rsidRPr="00BF2221" w:rsidRDefault="00266C9D" w:rsidP="00266C9D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99322C" w:rsidRPr="00BF2221" w:rsidRDefault="0099322C" w:rsidP="009932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</w:t>
      </w:r>
      <w:r w:rsidRPr="00BF2221">
        <w:rPr>
          <w:sz w:val="28"/>
          <w:szCs w:val="28"/>
        </w:rPr>
        <w:t xml:space="preserve">. </w:t>
      </w:r>
      <w:r w:rsidRPr="007C193B">
        <w:rPr>
          <w:b/>
          <w:sz w:val="28"/>
          <w:szCs w:val="28"/>
        </w:rPr>
        <w:t>Задания с параметром</w:t>
      </w:r>
      <w:proofErr w:type="gramStart"/>
      <w:r w:rsidRPr="00BF2221">
        <w:rPr>
          <w:sz w:val="28"/>
          <w:szCs w:val="28"/>
        </w:rPr>
        <w:t xml:space="preserve"> .</w:t>
      </w:r>
      <w:proofErr w:type="gramEnd"/>
    </w:p>
    <w:p w:rsidR="0099322C" w:rsidRPr="00BF2221" w:rsidRDefault="0099322C" w:rsidP="0099322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Уравнения с параметрами.</w:t>
      </w:r>
    </w:p>
    <w:p w:rsidR="0099322C" w:rsidRPr="00BF2221" w:rsidRDefault="0099322C" w:rsidP="0099322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Неравенства с параметрами.</w:t>
      </w:r>
    </w:p>
    <w:p w:rsidR="0099322C" w:rsidRPr="00BF2221" w:rsidRDefault="0099322C" w:rsidP="0099322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Системы уравнений с параметром.</w:t>
      </w:r>
    </w:p>
    <w:p w:rsidR="0099322C" w:rsidRDefault="0099322C" w:rsidP="0099322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Задачи с условиями.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b/>
          <w:bCs/>
          <w:i/>
          <w:iCs/>
          <w:sz w:val="28"/>
          <w:szCs w:val="28"/>
        </w:rPr>
        <w:t>Цели:</w:t>
      </w:r>
      <w:r w:rsidRPr="00384C3D">
        <w:rPr>
          <w:sz w:val="28"/>
          <w:szCs w:val="28"/>
        </w:rPr>
        <w:t xml:space="preserve"> рассмотреть различные методы решения уравнений и неравенств с параметрами.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384C3D" w:rsidRDefault="00266C9D" w:rsidP="00266C9D">
      <w:pPr>
        <w:numPr>
          <w:ilvl w:val="0"/>
          <w:numId w:val="1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методы решения уравнений и неравенств с параметрами.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Pr="00384C3D" w:rsidRDefault="00266C9D" w:rsidP="00266C9D">
      <w:pPr>
        <w:numPr>
          <w:ilvl w:val="0"/>
          <w:numId w:val="1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методы решения уравнений и неравенств с параметрами.</w:t>
      </w:r>
    </w:p>
    <w:p w:rsidR="00266C9D" w:rsidRPr="00384C3D" w:rsidRDefault="00266C9D" w:rsidP="00266C9D">
      <w:pPr>
        <w:spacing w:before="100" w:beforeAutospacing="1" w:after="100" w:afterAutospacing="1"/>
        <w:rPr>
          <w:sz w:val="28"/>
          <w:szCs w:val="28"/>
        </w:rPr>
      </w:pPr>
    </w:p>
    <w:p w:rsidR="0099322C" w:rsidRPr="00BF2221" w:rsidRDefault="0099322C" w:rsidP="0099322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BF2221">
        <w:rPr>
          <w:sz w:val="28"/>
          <w:szCs w:val="28"/>
        </w:rPr>
        <w:t xml:space="preserve">. </w:t>
      </w:r>
      <w:r w:rsidRPr="007C193B">
        <w:rPr>
          <w:b/>
          <w:sz w:val="28"/>
          <w:szCs w:val="28"/>
        </w:rPr>
        <w:t>Геометрия</w:t>
      </w:r>
      <w:r w:rsidRPr="00BF2221">
        <w:rPr>
          <w:sz w:val="28"/>
          <w:szCs w:val="28"/>
        </w:rPr>
        <w:t>.</w:t>
      </w:r>
    </w:p>
    <w:p w:rsidR="0099322C" w:rsidRPr="00BF2221" w:rsidRDefault="0099322C" w:rsidP="009932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Решение планиметрических задач по темам: “Треугольник”, “Параллелограмм. Квадрат”, “Трапеция”, “Окружность”.</w:t>
      </w:r>
    </w:p>
    <w:p w:rsidR="0099322C" w:rsidRDefault="0099322C" w:rsidP="009932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F2221">
        <w:rPr>
          <w:sz w:val="28"/>
          <w:szCs w:val="28"/>
        </w:rPr>
        <w:t>Решение стереометрических задач по темам: “Пирамида”, “Призма и параллелепипед”, “Конус и цилиндр”, “Комбинация тел”.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b/>
          <w:bCs/>
          <w:i/>
          <w:iCs/>
          <w:sz w:val="28"/>
          <w:szCs w:val="28"/>
        </w:rPr>
        <w:lastRenderedPageBreak/>
        <w:t xml:space="preserve">Цели: </w:t>
      </w:r>
      <w:r w:rsidRPr="00384C3D">
        <w:rPr>
          <w:sz w:val="28"/>
          <w:szCs w:val="28"/>
        </w:rPr>
        <w:t>обобщить и систематизировать основные темы курса планиметрии и стереометрии; отработать навыки решения планиметрических и стереометрических задач.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знать:</w:t>
      </w:r>
    </w:p>
    <w:p w:rsidR="00266C9D" w:rsidRPr="00384C3D" w:rsidRDefault="00266C9D" w:rsidP="00266C9D">
      <w:pPr>
        <w:numPr>
          <w:ilvl w:val="0"/>
          <w:numId w:val="1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свойства геометрических фигур (аксиомы, определения, теоремы),</w:t>
      </w:r>
    </w:p>
    <w:p w:rsidR="00266C9D" w:rsidRPr="00384C3D" w:rsidRDefault="00266C9D" w:rsidP="00266C9D">
      <w:pPr>
        <w:numPr>
          <w:ilvl w:val="0"/>
          <w:numId w:val="1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формулы для вычисления геометрических величин.</w:t>
      </w:r>
    </w:p>
    <w:p w:rsidR="00266C9D" w:rsidRPr="00384C3D" w:rsidRDefault="00266C9D" w:rsidP="00266C9D">
      <w:p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i/>
          <w:iCs/>
          <w:sz w:val="28"/>
          <w:szCs w:val="28"/>
        </w:rPr>
        <w:t>Учащиеся должны уметь:</w:t>
      </w:r>
    </w:p>
    <w:p w:rsidR="00266C9D" w:rsidRPr="00384C3D" w:rsidRDefault="00266C9D" w:rsidP="00266C9D">
      <w:pPr>
        <w:numPr>
          <w:ilvl w:val="0"/>
          <w:numId w:val="1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свойства геометрических фигур для обоснования вычислений,</w:t>
      </w:r>
    </w:p>
    <w:p w:rsidR="00266C9D" w:rsidRPr="00384C3D" w:rsidRDefault="00266C9D" w:rsidP="00266C9D">
      <w:pPr>
        <w:numPr>
          <w:ilvl w:val="0"/>
          <w:numId w:val="1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применять формулы для вычисления геометрических величин,</w:t>
      </w:r>
    </w:p>
    <w:p w:rsidR="00266C9D" w:rsidRPr="00384C3D" w:rsidRDefault="00266C9D" w:rsidP="00266C9D">
      <w:pPr>
        <w:numPr>
          <w:ilvl w:val="0"/>
          <w:numId w:val="1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84C3D">
        <w:rPr>
          <w:sz w:val="28"/>
          <w:szCs w:val="28"/>
        </w:rPr>
        <w:t>записывать полное решение задач, приводя ссылки на используемые свойства геометрических фигур.</w:t>
      </w:r>
    </w:p>
    <w:p w:rsidR="00266C9D" w:rsidRPr="00384C3D" w:rsidRDefault="00266C9D" w:rsidP="00266C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99322C" w:rsidRDefault="0099322C" w:rsidP="0099322C"/>
    <w:p w:rsidR="0099322C" w:rsidRPr="0033229E" w:rsidRDefault="0099322C" w:rsidP="0026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99322C" w:rsidRDefault="0099322C" w:rsidP="0099322C"/>
    <w:p w:rsidR="0099322C" w:rsidRDefault="0099322C" w:rsidP="0099322C"/>
    <w:p w:rsidR="0099322C" w:rsidRDefault="0099322C" w:rsidP="0099322C"/>
    <w:p w:rsidR="001312FE" w:rsidRDefault="001312FE"/>
    <w:sectPr w:rsidR="001312FE" w:rsidSect="00266C9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7091EE2"/>
    <w:multiLevelType w:val="multilevel"/>
    <w:tmpl w:val="0C2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5B1B"/>
    <w:multiLevelType w:val="multilevel"/>
    <w:tmpl w:val="D14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41300"/>
    <w:multiLevelType w:val="multilevel"/>
    <w:tmpl w:val="372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E500C"/>
    <w:multiLevelType w:val="multilevel"/>
    <w:tmpl w:val="6B38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944FA"/>
    <w:multiLevelType w:val="multilevel"/>
    <w:tmpl w:val="E036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D2308"/>
    <w:multiLevelType w:val="hybridMultilevel"/>
    <w:tmpl w:val="05F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D7F83"/>
    <w:multiLevelType w:val="multilevel"/>
    <w:tmpl w:val="212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A734D"/>
    <w:multiLevelType w:val="multilevel"/>
    <w:tmpl w:val="5BA0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96B11"/>
    <w:multiLevelType w:val="multilevel"/>
    <w:tmpl w:val="867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52AC8"/>
    <w:multiLevelType w:val="multilevel"/>
    <w:tmpl w:val="7BD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F17BE"/>
    <w:multiLevelType w:val="multilevel"/>
    <w:tmpl w:val="246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F098F"/>
    <w:multiLevelType w:val="multilevel"/>
    <w:tmpl w:val="B4F6EE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60B1338F"/>
    <w:multiLevelType w:val="multilevel"/>
    <w:tmpl w:val="51E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91C51"/>
    <w:multiLevelType w:val="multilevel"/>
    <w:tmpl w:val="F16E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344CC"/>
    <w:multiLevelType w:val="multilevel"/>
    <w:tmpl w:val="06BE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7585B"/>
    <w:multiLevelType w:val="multilevel"/>
    <w:tmpl w:val="C0F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B4CF2"/>
    <w:multiLevelType w:val="hybridMultilevel"/>
    <w:tmpl w:val="21D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F5CA3"/>
    <w:multiLevelType w:val="hybridMultilevel"/>
    <w:tmpl w:val="733E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10F"/>
    <w:multiLevelType w:val="multilevel"/>
    <w:tmpl w:val="B23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C66AE"/>
    <w:multiLevelType w:val="hybridMultilevel"/>
    <w:tmpl w:val="FF621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9"/>
  </w:num>
  <w:num w:numId="6">
    <w:abstractNumId w:val="3"/>
  </w:num>
  <w:num w:numId="7">
    <w:abstractNumId w:val="15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11"/>
  </w:num>
  <w:num w:numId="15">
    <w:abstractNumId w:val="10"/>
  </w:num>
  <w:num w:numId="16">
    <w:abstractNumId w:val="12"/>
  </w:num>
  <w:num w:numId="17">
    <w:abstractNumId w:val="17"/>
  </w:num>
  <w:num w:numId="18">
    <w:abstractNumId w:val="18"/>
  </w:num>
  <w:num w:numId="19">
    <w:abstractNumId w:val="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22C"/>
    <w:rsid w:val="00015777"/>
    <w:rsid w:val="001025C0"/>
    <w:rsid w:val="001312FE"/>
    <w:rsid w:val="00240F08"/>
    <w:rsid w:val="00266C9D"/>
    <w:rsid w:val="00313ACF"/>
    <w:rsid w:val="00371664"/>
    <w:rsid w:val="0054116D"/>
    <w:rsid w:val="005F03E8"/>
    <w:rsid w:val="00726B28"/>
    <w:rsid w:val="007C193B"/>
    <w:rsid w:val="00872ED6"/>
    <w:rsid w:val="0099322C"/>
    <w:rsid w:val="00E545B4"/>
    <w:rsid w:val="00F65114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32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1CF8-5CA5-435E-BEA5-052A6C44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12</cp:revision>
  <dcterms:created xsi:type="dcterms:W3CDTF">2012-12-06T07:14:00Z</dcterms:created>
  <dcterms:modified xsi:type="dcterms:W3CDTF">2015-10-13T15:04:00Z</dcterms:modified>
</cp:coreProperties>
</file>