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A39" w:rsidRPr="00431F8E" w:rsidRDefault="00E01A39" w:rsidP="00E01A39">
      <w:pPr>
        <w:spacing w:after="0" w:line="240" w:lineRule="auto"/>
        <w:rPr>
          <w:b/>
          <w:color w:val="0070C0"/>
          <w:sz w:val="28"/>
          <w:szCs w:val="28"/>
        </w:rPr>
      </w:pPr>
    </w:p>
    <w:p w:rsidR="00E01A39" w:rsidRPr="00431F8E" w:rsidRDefault="00E01A39" w:rsidP="00E01A39">
      <w:pPr>
        <w:spacing w:after="0" w:line="240" w:lineRule="auto"/>
        <w:rPr>
          <w:b/>
          <w:color w:val="0070C0"/>
          <w:sz w:val="28"/>
          <w:szCs w:val="28"/>
        </w:rPr>
      </w:pPr>
      <w:r w:rsidRPr="00431F8E">
        <w:rPr>
          <w:b/>
          <w:color w:val="0070C0"/>
          <w:sz w:val="28"/>
          <w:szCs w:val="28"/>
        </w:rPr>
        <w:t>В игре развиваем крупную моторику малыша.</w:t>
      </w:r>
    </w:p>
    <w:p w:rsidR="00E01A39" w:rsidRPr="00431F8E" w:rsidRDefault="00E01A39" w:rsidP="00E01A39">
      <w:pPr>
        <w:spacing w:after="0" w:line="240" w:lineRule="auto"/>
        <w:rPr>
          <w:rFonts w:ascii="Times New Roman" w:eastAsia="Times New Roman" w:hAnsi="Times New Roman" w:cs="Times New Roman"/>
          <w:b/>
          <w:color w:val="7030A0"/>
          <w:sz w:val="28"/>
          <w:szCs w:val="28"/>
          <w:lang w:eastAsia="ru-RU"/>
        </w:rPr>
      </w:pPr>
      <w:r w:rsidRPr="00431F8E">
        <w:rPr>
          <w:b/>
          <w:color w:val="0070C0"/>
          <w:sz w:val="28"/>
          <w:szCs w:val="28"/>
        </w:rPr>
        <w:t xml:space="preserve"> </w:t>
      </w:r>
    </w:p>
    <w:p w:rsidR="00E01A39" w:rsidRPr="00431F8E" w:rsidRDefault="00E01A39" w:rsidP="00E01A39">
      <w:pPr>
        <w:rPr>
          <w:rFonts w:ascii="Times New Roman" w:eastAsia="Times New Roman" w:hAnsi="Times New Roman" w:cs="Times New Roman"/>
          <w:color w:val="000000" w:themeColor="text1"/>
          <w:lang w:eastAsia="ru-RU"/>
        </w:rPr>
      </w:pPr>
      <w:r w:rsidRPr="00431F8E">
        <w:rPr>
          <w:rFonts w:ascii="Times New Roman" w:eastAsia="Times New Roman" w:hAnsi="Times New Roman" w:cs="Times New Roman"/>
          <w:color w:val="000000" w:themeColor="text1"/>
          <w:lang w:eastAsia="ru-RU"/>
        </w:rPr>
        <w:t>Если говорить строго научным языком, то к крупной моторике относят двигательную деятель</w:t>
      </w:r>
      <w:r w:rsidRPr="00431F8E">
        <w:rPr>
          <w:rFonts w:ascii="Times New Roman" w:eastAsia="Times New Roman" w:hAnsi="Times New Roman" w:cs="Times New Roman"/>
          <w:color w:val="000000" w:themeColor="text1"/>
          <w:lang w:eastAsia="ru-RU"/>
        </w:rPr>
        <w:softHyphen/>
        <w:t>ность, которая осуществляется за счет работы крупных мышц тела. Простыми словами - лов</w:t>
      </w:r>
      <w:r w:rsidRPr="00431F8E">
        <w:rPr>
          <w:rFonts w:ascii="Times New Roman" w:eastAsia="Times New Roman" w:hAnsi="Times New Roman" w:cs="Times New Roman"/>
          <w:color w:val="000000" w:themeColor="text1"/>
          <w:lang w:eastAsia="ru-RU"/>
        </w:rPr>
        <w:softHyphen/>
        <w:t>кость наших движений, коорди</w:t>
      </w:r>
      <w:r w:rsidRPr="00431F8E">
        <w:rPr>
          <w:rFonts w:ascii="Times New Roman" w:eastAsia="Times New Roman" w:hAnsi="Times New Roman" w:cs="Times New Roman"/>
          <w:color w:val="000000" w:themeColor="text1"/>
          <w:lang w:eastAsia="ru-RU"/>
        </w:rPr>
        <w:softHyphen/>
        <w:t xml:space="preserve">нация и есть крупная моторика.  </w:t>
      </w:r>
    </w:p>
    <w:p w:rsidR="00E01A39" w:rsidRPr="00431F8E" w:rsidRDefault="00E01A39" w:rsidP="00E01A39">
      <w:pPr>
        <w:rPr>
          <w:color w:val="000000" w:themeColor="text1"/>
        </w:rPr>
      </w:pPr>
      <w:r w:rsidRPr="00431F8E">
        <w:rPr>
          <w:color w:val="000000" w:themeColor="text1"/>
        </w:rPr>
        <w:t xml:space="preserve">Развивая крупную моторику малыша, мы тем самым тренируем его вестибулярный аппарат, укрепляем еще пока слабые мышцы и суставы, а также способствуем развитию гибкости, препятствуем развитию сколиоза и других проблем с позвоночником, формируем походку и многое-многое другое, кроме того, мы с самого рождения закладываем будущие умения, навыки и потребности малыша           </w:t>
      </w:r>
    </w:p>
    <w:p w:rsidR="00E01A39" w:rsidRPr="00431F8E" w:rsidRDefault="00E01A39" w:rsidP="00E01A39">
      <w:pPr>
        <w:rPr>
          <w:color w:val="000000" w:themeColor="text1"/>
        </w:rPr>
      </w:pPr>
      <w:r w:rsidRPr="00431F8E">
        <w:rPr>
          <w:rFonts w:ascii="Times New Roman" w:eastAsia="Times New Roman" w:hAnsi="Times New Roman" w:cs="Times New Roman"/>
          <w:color w:val="000000" w:themeColor="text1"/>
          <w:lang w:eastAsia="ru-RU"/>
        </w:rPr>
        <w:t xml:space="preserve">В течение первого года жизни малыш стремительно растет и развивается. Главные открытия будут связаны именно с крупной моторикой – владением мышцами шеи, спины, руки и ног. Как маленький человек проходит эволюцию всего рода и становится на ноги – развитие двигательных навыков от месяца к месяцу. </w:t>
      </w:r>
    </w:p>
    <w:p w:rsidR="00E01A39" w:rsidRPr="00431F8E" w:rsidRDefault="00E01A39" w:rsidP="00E01A39">
      <w:r w:rsidRPr="00431F8E">
        <w:t xml:space="preserve">Освоение ребёнком своего тела начинается с головы. Первый этап- удерживание головки, манипуляции ручками. К двум месяцам малыш уверенно держит голову, поворачивает её, что расширяет горизонт видения и позволяет малышу «путешествовать» на руках у мамы в вертикальном положении. К трём месяцам кроха уже понемногу осваивает функции рук:  </w:t>
      </w:r>
    </w:p>
    <w:p w:rsidR="00E01A39" w:rsidRPr="00431F8E" w:rsidRDefault="00E01A39" w:rsidP="00E01A39">
      <w:pPr>
        <w:spacing w:before="100" w:beforeAutospacing="1" w:after="100" w:afterAutospacing="1" w:line="240" w:lineRule="auto"/>
      </w:pPr>
      <w:r w:rsidRPr="00431F8E">
        <w:t>Хватает предметы, может удерживать их, пытается тянуть в рот. Движения ребёнка всё ещё немного хаотичны, но он уже целенаправленно тянется к игрушкам, поддерживает бутылочку.</w:t>
      </w:r>
    </w:p>
    <w:p w:rsidR="00E01A39" w:rsidRPr="00431F8E" w:rsidRDefault="00E01A39" w:rsidP="00E01A39">
      <w:pPr>
        <w:spacing w:before="100" w:beforeAutospacing="1" w:after="100" w:afterAutospacing="1" w:line="240" w:lineRule="auto"/>
        <w:rPr>
          <w:rFonts w:ascii="Times New Roman" w:eastAsia="Times New Roman" w:hAnsi="Times New Roman" w:cs="Times New Roman"/>
          <w:color w:val="000000" w:themeColor="text1"/>
          <w:lang w:eastAsia="ru-RU"/>
        </w:rPr>
      </w:pPr>
      <w:r w:rsidRPr="00431F8E">
        <w:rPr>
          <w:rFonts w:ascii="Times New Roman" w:eastAsia="Times New Roman" w:hAnsi="Times New Roman" w:cs="Times New Roman"/>
          <w:b/>
          <w:lang w:eastAsia="ru-RU"/>
        </w:rPr>
        <w:t>В четыре-пять месяцев</w:t>
      </w:r>
      <w:r w:rsidRPr="00431F8E">
        <w:rPr>
          <w:rFonts w:ascii="Times New Roman" w:eastAsia="Times New Roman" w:hAnsi="Times New Roman" w:cs="Times New Roman"/>
          <w:lang w:eastAsia="ru-RU"/>
        </w:rPr>
        <w:t xml:space="preserve"> </w:t>
      </w:r>
      <w:r w:rsidRPr="00431F8E">
        <w:rPr>
          <w:rFonts w:ascii="Times New Roman" w:eastAsia="Times New Roman" w:hAnsi="Times New Roman" w:cs="Times New Roman"/>
          <w:color w:val="000000" w:themeColor="text1"/>
          <w:lang w:eastAsia="ru-RU"/>
        </w:rPr>
        <w:t>малыш осваивает перевороты – иногда только с животика на спинку, иногда и наоборот. Ручки становятся более сильными и цепкими: удерживая игрушку, малыш может размахивать ею, а лежа на животике, полностью выпрямляет их и высоко поднимает голову. Не торопитесь помогать малышу перевернуться, лучше предложите ему стимул, например, игрушку, за которой он сам потянется. Пусть ваш ребенок еще не все умеет, но он должен сам научиться достигать цели. Теперь, когда двигательных возможностей стало больше, малыш активно познает мир – дотягивается и хватает близлежащие предметы, пробует их на вкус. Чаще мойте игрушки и ручки малыша.</w:t>
      </w:r>
    </w:p>
    <w:p w:rsidR="00E01A39" w:rsidRDefault="00E01A39" w:rsidP="00E01A39">
      <w:pPr>
        <w:rPr>
          <w:rFonts w:ascii="Times New Roman" w:eastAsia="Times New Roman" w:hAnsi="Times New Roman" w:cs="Times New Roman"/>
          <w:color w:val="000000" w:themeColor="text1"/>
          <w:lang w:eastAsia="ru-RU"/>
        </w:rPr>
      </w:pPr>
      <w:r w:rsidRPr="00431F8E">
        <w:rPr>
          <w:rFonts w:ascii="Times New Roman" w:eastAsia="Times New Roman" w:hAnsi="Times New Roman" w:cs="Times New Roman"/>
          <w:color w:val="000000" w:themeColor="text1"/>
          <w:lang w:eastAsia="ru-RU"/>
        </w:rPr>
        <w:t xml:space="preserve">Кроха будет учиться поворачиваться, лежа на животике, сгибать </w:t>
      </w:r>
      <w:proofErr w:type="spellStart"/>
      <w:r w:rsidRPr="00431F8E">
        <w:rPr>
          <w:rFonts w:ascii="Times New Roman" w:eastAsia="Times New Roman" w:hAnsi="Times New Roman" w:cs="Times New Roman"/>
          <w:color w:val="000000" w:themeColor="text1"/>
          <w:lang w:eastAsia="ru-RU"/>
        </w:rPr>
        <w:t>коленочки</w:t>
      </w:r>
      <w:proofErr w:type="spellEnd"/>
      <w:r w:rsidRPr="00431F8E">
        <w:rPr>
          <w:rFonts w:ascii="Times New Roman" w:eastAsia="Times New Roman" w:hAnsi="Times New Roman" w:cs="Times New Roman"/>
          <w:color w:val="000000" w:themeColor="text1"/>
          <w:lang w:eastAsia="ru-RU"/>
        </w:rPr>
        <w:t xml:space="preserve">, пытаясь продвинуться вперед. Вы можете расстелить плед на всю кровать и разложить игрушки в зоне ближней и дальней досягаемости от малыша, чтобы он больше двигался, поворачивался, тянулся за ними.      </w:t>
      </w:r>
    </w:p>
    <w:p w:rsidR="00E01A39" w:rsidRDefault="00E01A39" w:rsidP="00E01A39">
      <w:pPr>
        <w:spacing w:after="0" w:line="240" w:lineRule="auto"/>
        <w:ind w:left="40" w:right="20"/>
        <w:jc w:val="both"/>
      </w:pPr>
      <w:r w:rsidRPr="00431F8E">
        <w:rPr>
          <w:rFonts w:ascii="Times New Roman" w:eastAsia="Times New Roman" w:hAnsi="Times New Roman" w:cs="Times New Roman"/>
          <w:color w:val="000000" w:themeColor="text1"/>
          <w:lang w:eastAsia="ru-RU"/>
        </w:rPr>
        <w:t xml:space="preserve">    </w:t>
      </w:r>
      <w:r w:rsidRPr="00431F8E">
        <w:t xml:space="preserve"> </w:t>
      </w:r>
      <w:r w:rsidRPr="00431F8E">
        <w:rPr>
          <w:rFonts w:ascii="Times New Roman" w:eastAsia="Times New Roman" w:hAnsi="Times New Roman" w:cs="Times New Roman"/>
          <w:lang w:eastAsia="ru-RU"/>
        </w:rPr>
        <w:t>Чем старше становится ребенок, тем сложнее уп</w:t>
      </w:r>
      <w:r w:rsidRPr="00431F8E">
        <w:rPr>
          <w:rFonts w:ascii="Times New Roman" w:eastAsia="Times New Roman" w:hAnsi="Times New Roman" w:cs="Times New Roman"/>
          <w:lang w:eastAsia="ru-RU"/>
        </w:rPr>
        <w:softHyphen/>
        <w:t xml:space="preserve">ражнения он может выполнять. </w:t>
      </w:r>
      <w:r w:rsidRPr="00431F8E">
        <w:rPr>
          <w:rFonts w:ascii="Times New Roman" w:eastAsia="Times New Roman" w:hAnsi="Times New Roman" w:cs="Times New Roman"/>
          <w:b/>
          <w:bCs/>
          <w:lang w:eastAsia="ru-RU"/>
        </w:rPr>
        <w:t>Общую моторику очень хорошо развивают такие простые упражнения</w:t>
      </w:r>
      <w:r w:rsidRPr="00431F8E">
        <w:rPr>
          <w:rFonts w:ascii="Times New Roman" w:eastAsia="Times New Roman" w:hAnsi="Times New Roman" w:cs="Times New Roman"/>
          <w:lang w:eastAsia="ru-RU"/>
        </w:rPr>
        <w:t>, как ходьба по лестнице, игры с мячом, ходьба задом наперед, умение прыгать на одной ножке.</w:t>
      </w:r>
      <w:r w:rsidRPr="00431F8E">
        <w:t xml:space="preserve">  </w:t>
      </w:r>
    </w:p>
    <w:p w:rsidR="00E01A39" w:rsidRPr="00431F8E" w:rsidRDefault="00E01A39" w:rsidP="00E01A39">
      <w:pPr>
        <w:spacing w:after="0" w:line="240" w:lineRule="auto"/>
        <w:ind w:left="40" w:right="20"/>
        <w:jc w:val="both"/>
        <w:rPr>
          <w:rFonts w:ascii="Times New Roman" w:eastAsia="Times New Roman" w:hAnsi="Times New Roman" w:cs="Times New Roman"/>
          <w:lang w:eastAsia="ru-RU"/>
        </w:rPr>
      </w:pPr>
    </w:p>
    <w:p w:rsidR="00E01A39" w:rsidRPr="00431F8E" w:rsidRDefault="00E01A39" w:rsidP="00E01A39">
      <w:pPr>
        <w:spacing w:before="100" w:beforeAutospacing="1" w:after="100" w:afterAutospacing="1" w:line="240" w:lineRule="auto"/>
        <w:rPr>
          <w:rFonts w:ascii="Times New Roman" w:eastAsia="Times New Roman" w:hAnsi="Times New Roman" w:cs="Times New Roman"/>
          <w:lang w:eastAsia="ru-RU"/>
        </w:rPr>
      </w:pPr>
      <w:r w:rsidRPr="00431F8E">
        <w:rPr>
          <w:rFonts w:ascii="Times New Roman" w:eastAsia="Times New Roman" w:hAnsi="Times New Roman" w:cs="Times New Roman"/>
          <w:b/>
          <w:bCs/>
          <w:lang w:eastAsia="ru-RU"/>
        </w:rPr>
        <w:t xml:space="preserve">Девять –двенадцать месяцев. </w:t>
      </w:r>
      <w:r w:rsidRPr="00431F8E">
        <w:rPr>
          <w:rFonts w:ascii="Times New Roman" w:eastAsia="Times New Roman" w:hAnsi="Times New Roman" w:cs="Times New Roman"/>
          <w:lang w:eastAsia="ru-RU"/>
        </w:rPr>
        <w:t>За последние три месяца малыш научился мастерски ползать. Он наслаждается всевозможными способами передвижения по всем закоулкам квартиры: на ручках, на коленках, на ходунках или держась за родительскую руку.</w:t>
      </w:r>
    </w:p>
    <w:p w:rsidR="00E01A39" w:rsidRPr="00431F8E" w:rsidRDefault="00E01A39" w:rsidP="00E01A39">
      <w:pPr>
        <w:spacing w:after="0" w:line="240" w:lineRule="auto"/>
        <w:rPr>
          <w:rFonts w:ascii="Times New Roman" w:eastAsia="Times New Roman" w:hAnsi="Times New Roman" w:cs="Times New Roman"/>
          <w:lang w:eastAsia="ru-RU"/>
        </w:rPr>
      </w:pPr>
      <w:r w:rsidRPr="00431F8E">
        <w:rPr>
          <w:rFonts w:ascii="Times New Roman" w:eastAsia="Times New Roman" w:hAnsi="Times New Roman" w:cs="Times New Roman"/>
          <w:lang w:eastAsia="ru-RU"/>
        </w:rPr>
        <w:t xml:space="preserve">Он уже может стоять, когда есть на что опереться (например, на мебель). Начиная с одиннадцати месяцев, ребенок может пробовать ходить с помощью взрослых, а между двенадцатым и четырнадцатым месяцем он решается на первые самостоятельные шаги.   </w:t>
      </w:r>
    </w:p>
    <w:p w:rsidR="00E01A39" w:rsidRPr="00E01A39" w:rsidRDefault="00E01A39" w:rsidP="00E01A39">
      <w:pPr>
        <w:pStyle w:val="a3"/>
      </w:pPr>
      <w:r w:rsidRPr="00E01A39">
        <w:lastRenderedPageBreak/>
        <w:t xml:space="preserve">Каждый малыш обладает естественным стремлением к постоянному движению не просто так, таким образом, он знакомится с окружающей средой, изучает мир, поэтому так важно создать все необходимые условия для его самореализации уже с самого рождения. </w:t>
      </w:r>
    </w:p>
    <w:p w:rsidR="00E01A39" w:rsidRPr="00E01A39" w:rsidRDefault="00E01A39" w:rsidP="00E01A39">
      <w:pPr>
        <w:pStyle w:val="a3"/>
      </w:pPr>
      <w:r w:rsidRPr="00E01A39">
        <w:t>Подготовила статью Чумакова Е.И.</w:t>
      </w:r>
    </w:p>
    <w:p w:rsidR="00E01A39" w:rsidRPr="001479BA" w:rsidRDefault="00E01A39" w:rsidP="00E01A39">
      <w:pPr>
        <w:rPr>
          <w:sz w:val="28"/>
          <w:szCs w:val="28"/>
        </w:rPr>
      </w:pPr>
    </w:p>
    <w:p w:rsidR="00EC6DF8" w:rsidRDefault="00EC6DF8" w:rsidP="00E01A39">
      <w:bookmarkStart w:id="0" w:name="_GoBack"/>
      <w:bookmarkEnd w:id="0"/>
    </w:p>
    <w:sectPr w:rsidR="00EC6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ED"/>
    <w:rsid w:val="00062BED"/>
    <w:rsid w:val="00E01A39"/>
    <w:rsid w:val="00EC6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D2720F2-49DE-4610-8A67-07B8CF3B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1A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2885</Characters>
  <Application>Microsoft Office Word</Application>
  <DocSecurity>0</DocSecurity>
  <Lines>24</Lines>
  <Paragraphs>6</Paragraphs>
  <ScaleCrop>false</ScaleCrop>
  <Company>SPecialiST RePack</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2014-10-26T15:48:00Z</dcterms:created>
  <dcterms:modified xsi:type="dcterms:W3CDTF">2014-10-26T15:56:00Z</dcterms:modified>
</cp:coreProperties>
</file>