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F" w:rsidRPr="000D6D36" w:rsidRDefault="00ED7E0F" w:rsidP="008C6A46">
      <w:pPr>
        <w:pStyle w:val="c8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  <w:r w:rsidRPr="000D6D36">
        <w:rPr>
          <w:rFonts w:cs="Arial"/>
          <w:sz w:val="33"/>
          <w:szCs w:val="33"/>
        </w:rPr>
        <w:t xml:space="preserve">Собственное </w:t>
      </w:r>
      <w:proofErr w:type="spellStart"/>
      <w:r w:rsidRPr="000D6D36">
        <w:rPr>
          <w:rFonts w:cs="Arial"/>
          <w:sz w:val="33"/>
          <w:szCs w:val="33"/>
        </w:rPr>
        <w:t>учебно</w:t>
      </w:r>
      <w:proofErr w:type="spellEnd"/>
      <w:r w:rsidRPr="000D6D36">
        <w:rPr>
          <w:rFonts w:cs="Arial"/>
          <w:sz w:val="33"/>
          <w:szCs w:val="33"/>
        </w:rPr>
        <w:t xml:space="preserve"> - методическое пособие по экологическому воспитанию для детей дошкольного возраста</w:t>
      </w:r>
    </w:p>
    <w:p w:rsidR="008C6A46" w:rsidRPr="008C6A46" w:rsidRDefault="000D6D3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«</w:t>
      </w:r>
      <w:r w:rsidR="008C6A46" w:rsidRPr="008C6A46">
        <w:rPr>
          <w:rFonts w:ascii="Times New Roman CYR" w:hAnsi="Times New Roman CYR" w:cs="Times New Roman CYR"/>
          <w:b/>
          <w:bCs/>
          <w:sz w:val="36"/>
          <w:szCs w:val="36"/>
        </w:rPr>
        <w:t>Заколдованная   поляна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p w:rsidR="008C6A46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F4449">
        <w:rPr>
          <w:rFonts w:ascii="Times New Roman CYR" w:hAnsi="Times New Roman CYR" w:cs="Times New Roman CYR"/>
          <w:b/>
        </w:rPr>
        <w:t>Цель.</w:t>
      </w:r>
      <w:r w:rsidRPr="00FF63E7">
        <w:rPr>
          <w:rFonts w:ascii="Times New Roman CYR" w:hAnsi="Times New Roman CYR" w:cs="Times New Roman CYR"/>
        </w:rPr>
        <w:t xml:space="preserve"> Воспитывать любовь и бережное отношение к природе, желание приходить ей на помощь.</w:t>
      </w:r>
      <w:r>
        <w:rPr>
          <w:rFonts w:ascii="Times New Roman CYR" w:hAnsi="Times New Roman CYR" w:cs="Times New Roman CYR"/>
        </w:rPr>
        <w:t xml:space="preserve"> 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Форма: развлечение.</w:t>
      </w:r>
    </w:p>
    <w:p w:rsidR="00280A2D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Оформление зала.</w:t>
      </w:r>
      <w:r w:rsidR="00250A54">
        <w:rPr>
          <w:rFonts w:ascii="Times New Roman CYR" w:hAnsi="Times New Roman CYR" w:cs="Times New Roman CYR"/>
        </w:rPr>
        <w:t xml:space="preserve"> </w:t>
      </w:r>
      <w:r w:rsidR="00280A2D">
        <w:rPr>
          <w:rFonts w:ascii="Times New Roman CYR" w:hAnsi="Times New Roman CYR" w:cs="Times New Roman CYR"/>
        </w:rPr>
        <w:t xml:space="preserve">Зал украшен </w:t>
      </w:r>
      <w:r w:rsidR="00250A54">
        <w:rPr>
          <w:rFonts w:ascii="Times New Roman CYR" w:hAnsi="Times New Roman CYR" w:cs="Times New Roman CYR"/>
        </w:rPr>
        <w:t>в</w:t>
      </w:r>
      <w:r w:rsidR="00280A2D">
        <w:rPr>
          <w:rFonts w:ascii="Times New Roman CYR" w:hAnsi="Times New Roman CYR" w:cs="Times New Roman CYR"/>
        </w:rPr>
        <w:t>виде сказочного леса</w:t>
      </w:r>
      <w:r w:rsidRPr="00FF63E7">
        <w:rPr>
          <w:rFonts w:ascii="Times New Roman CYR" w:hAnsi="Times New Roman CYR" w:cs="Times New Roman CYR"/>
        </w:rPr>
        <w:t>. П</w:t>
      </w:r>
      <w:r w:rsidR="00280A2D">
        <w:rPr>
          <w:rFonts w:ascii="Times New Roman CYR" w:hAnsi="Times New Roman CYR" w:cs="Times New Roman CYR"/>
        </w:rPr>
        <w:t>осреди зала лежит зеленый ковер</w:t>
      </w:r>
      <w:r w:rsidRPr="00FF63E7">
        <w:rPr>
          <w:rFonts w:ascii="Times New Roman CYR" w:hAnsi="Times New Roman CYR" w:cs="Times New Roman CYR"/>
        </w:rPr>
        <w:t>. На переднем плане сто</w:t>
      </w:r>
      <w:r w:rsidRPr="00FF63E7">
        <w:rPr>
          <w:rFonts w:ascii="Times New Roman CYR" w:hAnsi="Times New Roman CYR" w:cs="Times New Roman CYR"/>
        </w:rPr>
        <w:softHyphen/>
        <w:t>ит вырезанный из фанеры силуэт березы, Перед ковром «ручей» — полоса из голубой тка</w:t>
      </w:r>
      <w:r w:rsidRPr="00FF63E7">
        <w:rPr>
          <w:rFonts w:ascii="Times New Roman CYR" w:hAnsi="Times New Roman CYR" w:cs="Times New Roman CYR"/>
        </w:rPr>
        <w:softHyphen/>
        <w:t>ни, половина ее закрыта коричневой тканью. Под ел</w:t>
      </w:r>
      <w:r w:rsidRPr="00FF63E7">
        <w:rPr>
          <w:rFonts w:ascii="Times New Roman CYR" w:hAnsi="Times New Roman CYR" w:cs="Times New Roman CYR"/>
        </w:rPr>
        <w:softHyphen/>
        <w:t>кой находятся муляжи грибов</w:t>
      </w:r>
      <w:r w:rsidR="00280A2D">
        <w:rPr>
          <w:rFonts w:ascii="Times New Roman CYR" w:hAnsi="Times New Roman CYR" w:cs="Times New Roman CYR"/>
        </w:rPr>
        <w:t>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Музыкальное оформление. Голоса птиц, В. </w:t>
      </w:r>
      <w:proofErr w:type="spellStart"/>
      <w:r w:rsidRPr="00FF63E7">
        <w:rPr>
          <w:rFonts w:ascii="Times New Roman CYR" w:hAnsi="Times New Roman CYR" w:cs="Times New Roman CYR"/>
        </w:rPr>
        <w:t>Герчик</w:t>
      </w:r>
      <w:proofErr w:type="spellEnd"/>
      <w:r w:rsidRPr="00FF63E7">
        <w:rPr>
          <w:rFonts w:ascii="Times New Roman CYR" w:hAnsi="Times New Roman CYR" w:cs="Times New Roman CYR"/>
        </w:rPr>
        <w:t xml:space="preserve"> «Вальс цветов».</w:t>
      </w:r>
    </w:p>
    <w:p w:rsidR="008C6A46" w:rsidRPr="00FF63E7" w:rsidRDefault="00250A54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Материал. </w:t>
      </w:r>
      <w:proofErr w:type="gramStart"/>
      <w:r>
        <w:rPr>
          <w:rFonts w:ascii="Times New Roman CYR" w:hAnsi="Times New Roman CYR" w:cs="Times New Roman CYR"/>
        </w:rPr>
        <w:t xml:space="preserve">Кроссворд, </w:t>
      </w:r>
      <w:r w:rsidR="008C6A46" w:rsidRPr="00FF63E7">
        <w:rPr>
          <w:rFonts w:ascii="Times New Roman CYR" w:hAnsi="Times New Roman CYR" w:cs="Times New Roman CYR"/>
        </w:rPr>
        <w:t>муляжи грибов, перфокарта «Съедобные и несъедобные грибы», макеты ц</w:t>
      </w:r>
      <w:r>
        <w:rPr>
          <w:rFonts w:ascii="Times New Roman CYR" w:hAnsi="Times New Roman CYR" w:cs="Times New Roman CYR"/>
        </w:rPr>
        <w:t>ветов, дидактическая игра « С</w:t>
      </w:r>
      <w:r w:rsidR="008C6A46" w:rsidRPr="00FF63E7">
        <w:rPr>
          <w:rFonts w:ascii="Times New Roman CYR" w:hAnsi="Times New Roman CYR" w:cs="Times New Roman CYR"/>
        </w:rPr>
        <w:t>адовые и луговые цветы», елки, береза, чучело сороки, шапочки цветов.</w:t>
      </w:r>
      <w:proofErr w:type="gramEnd"/>
    </w:p>
    <w:p w:rsidR="008C6A46" w:rsidRPr="008C6A46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8C6A46">
        <w:rPr>
          <w:rFonts w:ascii="Times New Roman CYR" w:hAnsi="Times New Roman CYR" w:cs="Times New Roman CYR"/>
          <w:b/>
          <w:sz w:val="32"/>
          <w:szCs w:val="32"/>
        </w:rPr>
        <w:t>Ход развлечения.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 Дети сидят в приемной. В ок</w:t>
      </w:r>
      <w:r w:rsidRPr="00FF63E7">
        <w:rPr>
          <w:rFonts w:ascii="Times New Roman CYR" w:hAnsi="Times New Roman CYR" w:cs="Times New Roman CYR"/>
        </w:rPr>
        <w:softHyphen/>
        <w:t>но стучится сорока.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Ведущий.  Посмотрите, к нам стучится сорока, </w:t>
      </w:r>
      <w:proofErr w:type="gramStart"/>
      <w:r w:rsidRPr="00FF63E7">
        <w:rPr>
          <w:rFonts w:ascii="Times New Roman CYR" w:hAnsi="Times New Roman CYR" w:cs="Times New Roman CYR"/>
        </w:rPr>
        <w:t>наверное</w:t>
      </w:r>
      <w:proofErr w:type="gramEnd"/>
      <w:r w:rsidRPr="00FF63E7">
        <w:rPr>
          <w:rFonts w:ascii="Times New Roman CYR" w:hAnsi="Times New Roman CYR" w:cs="Times New Roman CYR"/>
        </w:rPr>
        <w:t xml:space="preserve"> на хвосте какую-то новость принесла. Да </w:t>
      </w:r>
      <w:proofErr w:type="gramStart"/>
      <w:r w:rsidRPr="00FF63E7">
        <w:rPr>
          <w:rFonts w:ascii="Times New Roman CYR" w:hAnsi="Times New Roman CYR" w:cs="Times New Roman CYR"/>
        </w:rPr>
        <w:t>какая</w:t>
      </w:r>
      <w:proofErr w:type="gramEnd"/>
      <w:r w:rsidRPr="00FF63E7">
        <w:rPr>
          <w:rFonts w:ascii="Times New Roman CYR" w:hAnsi="Times New Roman CYR" w:cs="Times New Roman CYR"/>
        </w:rPr>
        <w:t xml:space="preserve"> встревоженная, не случилось ли что-нибудь пло</w:t>
      </w:r>
      <w:r w:rsidRPr="00FF63E7">
        <w:rPr>
          <w:rFonts w:ascii="Times New Roman CYR" w:hAnsi="Times New Roman CYR" w:cs="Times New Roman CYR"/>
        </w:rPr>
        <w:softHyphen/>
        <w:t xml:space="preserve">хое?.. Я </w:t>
      </w:r>
      <w:proofErr w:type="gramStart"/>
      <w:r w:rsidRPr="00FF63E7">
        <w:rPr>
          <w:rFonts w:ascii="Times New Roman CYR" w:hAnsi="Times New Roman CYR" w:cs="Times New Roman CYR"/>
        </w:rPr>
        <w:t>пойду</w:t>
      </w:r>
      <w:proofErr w:type="gramEnd"/>
      <w:r w:rsidRPr="00FF63E7">
        <w:rPr>
          <w:rFonts w:ascii="Times New Roman CYR" w:hAnsi="Times New Roman CYR" w:cs="Times New Roman CYR"/>
        </w:rPr>
        <w:t xml:space="preserve"> узнаю. (Выходит за двери, возвращается с телеграммой.) Так я и знала. Случилось что-то ужас</w:t>
      </w:r>
      <w:r w:rsidRPr="00FF63E7">
        <w:rPr>
          <w:rFonts w:ascii="Times New Roman CYR" w:hAnsi="Times New Roman CYR" w:cs="Times New Roman CYR"/>
        </w:rPr>
        <w:softHyphen/>
        <w:t>ное, сейчас мы все узнаем из этой телеграммы (читает): «Дорогие дети! Помогите! Нашу поляну з</w:t>
      </w:r>
      <w:r w:rsidR="00511711">
        <w:rPr>
          <w:rFonts w:ascii="Times New Roman CYR" w:hAnsi="Times New Roman CYR" w:cs="Times New Roman CYR"/>
        </w:rPr>
        <w:t xml:space="preserve">аколдовал </w:t>
      </w:r>
      <w:proofErr w:type="spellStart"/>
      <w:r w:rsidR="00511711">
        <w:rPr>
          <w:rFonts w:ascii="Times New Roman CYR" w:hAnsi="Times New Roman CYR" w:cs="Times New Roman CYR"/>
        </w:rPr>
        <w:t>Ломайкин</w:t>
      </w:r>
      <w:proofErr w:type="spellEnd"/>
      <w:r w:rsidRPr="00FF63E7">
        <w:rPr>
          <w:rFonts w:ascii="Times New Roman CYR" w:hAnsi="Times New Roman CYR" w:cs="Times New Roman CYR"/>
        </w:rPr>
        <w:t>. Вы своими знаниями, любовью и бережным отношением к природе можете помочь нам.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Пом</w:t>
      </w:r>
      <w:r w:rsidR="00250A54">
        <w:rPr>
          <w:rFonts w:ascii="Times New Roman CYR" w:hAnsi="Times New Roman CYR" w:cs="Times New Roman CYR"/>
        </w:rPr>
        <w:t>огите! Обитатели лесной поляны.</w:t>
      </w:r>
      <w:r w:rsidRPr="00FF63E7">
        <w:rPr>
          <w:rFonts w:ascii="Times New Roman CYR" w:hAnsi="Times New Roman CYR" w:cs="Times New Roman CYR"/>
        </w:rPr>
        <w:t xml:space="preserve"> Ну, что, дети, по</w:t>
      </w:r>
      <w:r w:rsidRPr="00FF63E7">
        <w:rPr>
          <w:rFonts w:ascii="Times New Roman CYR" w:hAnsi="Times New Roman CYR" w:cs="Times New Roman CYR"/>
        </w:rPr>
        <w:softHyphen/>
        <w:t>можем лесной поляне и ее обитателям?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Дети. Да!</w:t>
      </w:r>
    </w:p>
    <w:p w:rsidR="00511711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Тогда пойдем, о дороге мне сорока рассказала</w:t>
      </w:r>
    </w:p>
    <w:p w:rsidR="008C6A46" w:rsidRPr="00FF63E7" w:rsidRDefault="00F65C5C" w:rsidP="008C6A46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 отгадывают небольшой кроссворд.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Ведущий. Я знаю, как открыть дверь: видите— </w:t>
      </w:r>
      <w:proofErr w:type="gramStart"/>
      <w:r w:rsidRPr="00FF63E7">
        <w:rPr>
          <w:rFonts w:ascii="Times New Roman CYR" w:hAnsi="Times New Roman CYR" w:cs="Times New Roman CYR"/>
        </w:rPr>
        <w:t>кр</w:t>
      </w:r>
      <w:proofErr w:type="gramEnd"/>
      <w:r w:rsidRPr="00FF63E7">
        <w:rPr>
          <w:rFonts w:ascii="Times New Roman CYR" w:hAnsi="Times New Roman CYR" w:cs="Times New Roman CYR"/>
        </w:rPr>
        <w:t>оссворд в виде ключа; если мы его решим, то дверь, наверное, откроется.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Дети решают кроссворд, дверь открывается и дети идут в зал. «Лесная поляна» затянута «туманом». Детей встречает Кикимора (взрослый человек).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Кикимора. Ах, это вы. Вы пришли спасать поля</w:t>
      </w:r>
      <w:r w:rsidRPr="00FF63E7">
        <w:rPr>
          <w:rFonts w:ascii="Times New Roman CYR" w:hAnsi="Times New Roman CYR" w:cs="Times New Roman CYR"/>
        </w:rPr>
        <w:softHyphen/>
        <w:t>ну, но найти ее не просто. Я ее закрыла туманом. Но если согласны поиграть со мной и будете правильно отвечать, вы пройдете через туман.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Игра   «Хорошо — плохо»</w:t>
      </w:r>
      <w:r w:rsidR="001D432E">
        <w:rPr>
          <w:rFonts w:ascii="Times New Roman CYR" w:hAnsi="Times New Roman CYR" w:cs="Times New Roman CYR"/>
        </w:rPr>
        <w:t>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Кикимора. Правильно ответили на все вопросы. Ну что ж, проходите на поляну. </w:t>
      </w:r>
      <w:proofErr w:type="gramStart"/>
      <w:r w:rsidRPr="00FF63E7">
        <w:rPr>
          <w:rFonts w:ascii="Times New Roman CYR" w:hAnsi="Times New Roman CYR" w:cs="Times New Roman CYR"/>
        </w:rPr>
        <w:t>(Дети заходят в зал.</w:t>
      </w:r>
      <w:proofErr w:type="gramEnd"/>
      <w:r w:rsidRPr="00FF63E7">
        <w:rPr>
          <w:rFonts w:ascii="Times New Roman CYR" w:hAnsi="Times New Roman CYR" w:cs="Times New Roman CYR"/>
        </w:rPr>
        <w:t xml:space="preserve"> </w:t>
      </w:r>
      <w:proofErr w:type="gramStart"/>
      <w:r w:rsidRPr="00FF63E7">
        <w:rPr>
          <w:rFonts w:ascii="Times New Roman CYR" w:hAnsi="Times New Roman CYR" w:cs="Times New Roman CYR"/>
        </w:rPr>
        <w:t>Перед ними «поляна».)</w:t>
      </w:r>
      <w:proofErr w:type="gramEnd"/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Посмотрите и прислушайтесь, как тихо и сумрачно на поляне; что же здесь случилось?</w:t>
      </w:r>
    </w:p>
    <w:p w:rsidR="008C6A46" w:rsidRPr="00FF63E7" w:rsidRDefault="00511711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Голос </w:t>
      </w:r>
      <w:proofErr w:type="spellStart"/>
      <w:r>
        <w:rPr>
          <w:rFonts w:ascii="Times New Roman CYR" w:hAnsi="Times New Roman CYR" w:cs="Times New Roman CYR"/>
        </w:rPr>
        <w:t>Ломайкина</w:t>
      </w:r>
      <w:proofErr w:type="spellEnd"/>
      <w:r>
        <w:rPr>
          <w:rFonts w:ascii="Times New Roman CYR" w:hAnsi="Times New Roman CYR" w:cs="Times New Roman CYR"/>
        </w:rPr>
        <w:t>. Это я</w:t>
      </w:r>
      <w:r w:rsidR="008C6A46" w:rsidRPr="00FF63E7">
        <w:rPr>
          <w:rFonts w:ascii="Times New Roman CYR" w:hAnsi="Times New Roman CYR" w:cs="Times New Roman CYR"/>
        </w:rPr>
        <w:t>, заколдовал эту поляну. Но раз вы смогли пройти сюда, то сможете и расколдовать ее. Посмотрите внимательно вокруг.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Посмотрите, дети, вот стоит бе</w:t>
      </w:r>
      <w:r w:rsidRPr="00FF63E7">
        <w:rPr>
          <w:rFonts w:ascii="Times New Roman CYR" w:hAnsi="Times New Roman CYR" w:cs="Times New Roman CYR"/>
        </w:rPr>
        <w:softHyphen/>
        <w:t>резка, какая она печальная, вся поникла, повяла, — что с ней могло случиться?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Дети называют причины: замерзла от сильных холо</w:t>
      </w:r>
      <w:r w:rsidRPr="00FF63E7">
        <w:rPr>
          <w:rFonts w:ascii="Times New Roman CYR" w:hAnsi="Times New Roman CYR" w:cs="Times New Roman CYR"/>
        </w:rPr>
        <w:softHyphen/>
        <w:t xml:space="preserve">дов, засыхает от засухи, </w:t>
      </w:r>
      <w:proofErr w:type="gramStart"/>
      <w:r w:rsidRPr="00FF63E7">
        <w:rPr>
          <w:rFonts w:ascii="Times New Roman CYR" w:hAnsi="Times New Roman CYR" w:cs="Times New Roman CYR"/>
        </w:rPr>
        <w:t>повреждена</w:t>
      </w:r>
      <w:proofErr w:type="gramEnd"/>
      <w:r w:rsidRPr="00FF63E7">
        <w:rPr>
          <w:rFonts w:ascii="Times New Roman CYR" w:hAnsi="Times New Roman CYR" w:cs="Times New Roman CYR"/>
        </w:rPr>
        <w:t xml:space="preserve"> насекомыми. Де</w:t>
      </w:r>
      <w:r w:rsidRPr="00FF63E7">
        <w:rPr>
          <w:rFonts w:ascii="Times New Roman CYR" w:hAnsi="Times New Roman CYR" w:cs="Times New Roman CYR"/>
        </w:rPr>
        <w:softHyphen/>
        <w:t>вушка-березка на все ответы детей отрицательно кача</w:t>
      </w:r>
      <w:r w:rsidRPr="00FF63E7">
        <w:rPr>
          <w:rFonts w:ascii="Times New Roman CYR" w:hAnsi="Times New Roman CYR" w:cs="Times New Roman CYR"/>
        </w:rPr>
        <w:softHyphen/>
        <w:t>ет головой.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Дети, а может быть что-то с кор</w:t>
      </w:r>
      <w:r w:rsidRPr="00FF63E7">
        <w:rPr>
          <w:rFonts w:ascii="Times New Roman CYR" w:hAnsi="Times New Roman CYR" w:cs="Times New Roman CYR"/>
        </w:rPr>
        <w:softHyphen/>
        <w:t xml:space="preserve">нями? Давайте посмотрим. </w:t>
      </w:r>
      <w:proofErr w:type="gramStart"/>
      <w:r w:rsidRPr="00FF63E7">
        <w:rPr>
          <w:rFonts w:ascii="Times New Roman CYR" w:hAnsi="Times New Roman CYR" w:cs="Times New Roman CYR"/>
        </w:rPr>
        <w:t>(Дети находят майского жу</w:t>
      </w:r>
      <w:r w:rsidRPr="00FF63E7">
        <w:rPr>
          <w:rFonts w:ascii="Times New Roman CYR" w:hAnsi="Times New Roman CYR" w:cs="Times New Roman CYR"/>
        </w:rPr>
        <w:softHyphen/>
        <w:t>ка.</w:t>
      </w:r>
      <w:proofErr w:type="gramEnd"/>
      <w:r w:rsidRPr="00FF63E7">
        <w:rPr>
          <w:rFonts w:ascii="Times New Roman CYR" w:hAnsi="Times New Roman CYR" w:cs="Times New Roman CYR"/>
        </w:rPr>
        <w:t xml:space="preserve"> </w:t>
      </w:r>
      <w:proofErr w:type="gramStart"/>
      <w:r w:rsidRPr="00FF63E7">
        <w:rPr>
          <w:rFonts w:ascii="Times New Roman CYR" w:hAnsi="Times New Roman CYR" w:cs="Times New Roman CYR"/>
        </w:rPr>
        <w:t>Березка оживает.)</w:t>
      </w:r>
      <w:proofErr w:type="gramEnd"/>
      <w:r w:rsidRPr="00FF63E7">
        <w:rPr>
          <w:rFonts w:ascii="Times New Roman CYR" w:hAnsi="Times New Roman CYR" w:cs="Times New Roman CYR"/>
        </w:rPr>
        <w:t xml:space="preserve"> Вот мы уже и спасли березку, ка</w:t>
      </w:r>
      <w:r w:rsidRPr="00FF63E7">
        <w:rPr>
          <w:rFonts w:ascii="Times New Roman CYR" w:hAnsi="Times New Roman CYR" w:cs="Times New Roman CYR"/>
        </w:rPr>
        <w:softHyphen/>
        <w:t xml:space="preserve">кая она теперь радостная, зеленая. Пойдем дальше. Вот ручей, но что с ним? Он не журчит, не бежит, </w:t>
      </w:r>
      <w:r w:rsidRPr="00FF63E7">
        <w:rPr>
          <w:rFonts w:ascii="Times New Roman CYR" w:hAnsi="Times New Roman CYR" w:cs="Times New Roman CYR"/>
        </w:rPr>
        <w:lastRenderedPageBreak/>
        <w:t>словно спит. Посмотрите, здесь лежит какая-то записка.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 берет записку, читает логическую зада</w:t>
      </w:r>
      <w:r w:rsidRPr="00FF63E7">
        <w:rPr>
          <w:rFonts w:ascii="Times New Roman CYR" w:hAnsi="Times New Roman CYR" w:cs="Times New Roman CYR"/>
        </w:rPr>
        <w:softHyphen/>
        <w:t>чу: «Два мальчика на берегу реки, соревнуясь, кто даль</w:t>
      </w:r>
      <w:r w:rsidRPr="00FF63E7">
        <w:rPr>
          <w:rFonts w:ascii="Times New Roman CYR" w:hAnsi="Times New Roman CYR" w:cs="Times New Roman CYR"/>
        </w:rPr>
        <w:softHyphen/>
        <w:t>ше бросит, кидали в воду все, что нашли на берегу: банки, бутылки, палки. Хорошо ли это?»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Дети. Плохо. Нельзя кидать в речку что попало. Река засоряется! (Воспитатель убирает коричневую ткань.)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1F36">
        <w:rPr>
          <w:rFonts w:ascii="Times New Roman CYR" w:hAnsi="Times New Roman CYR" w:cs="Times New Roman CYR"/>
          <w:i/>
        </w:rPr>
        <w:t>Ведущий.</w:t>
      </w:r>
      <w:r w:rsidRPr="00FF63E7">
        <w:rPr>
          <w:rFonts w:ascii="Times New Roman CYR" w:hAnsi="Times New Roman CYR" w:cs="Times New Roman CYR"/>
        </w:rPr>
        <w:t xml:space="preserve"> Вот и ожил ручей, снова весело за</w:t>
      </w:r>
      <w:r w:rsidRPr="00FF63E7">
        <w:rPr>
          <w:rFonts w:ascii="Times New Roman CYR" w:hAnsi="Times New Roman CYR" w:cs="Times New Roman CYR"/>
        </w:rPr>
        <w:softHyphen/>
        <w:t>журчал и побежал по камешкам. Беги, беги, ручей!.. Как мало цветов на поляне, да и те все повяли.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1F36">
        <w:rPr>
          <w:rFonts w:ascii="Times New Roman CYR" w:hAnsi="Times New Roman CYR" w:cs="Times New Roman CYR"/>
          <w:i/>
        </w:rPr>
        <w:t>Голос.</w:t>
      </w:r>
      <w:r w:rsidRPr="00FF63E7">
        <w:rPr>
          <w:rFonts w:ascii="Times New Roman CYR" w:hAnsi="Times New Roman CYR" w:cs="Times New Roman CYR"/>
        </w:rPr>
        <w:t xml:space="preserve"> Если вы сможете отличить садовые цветы от </w:t>
      </w:r>
      <w:proofErr w:type="gramStart"/>
      <w:r w:rsidRPr="00FF63E7">
        <w:rPr>
          <w:rFonts w:ascii="Times New Roman CYR" w:hAnsi="Times New Roman CYR" w:cs="Times New Roman CYR"/>
        </w:rPr>
        <w:t>луговых</w:t>
      </w:r>
      <w:proofErr w:type="gramEnd"/>
      <w:r w:rsidRPr="00FF63E7">
        <w:rPr>
          <w:rFonts w:ascii="Times New Roman CYR" w:hAnsi="Times New Roman CYR" w:cs="Times New Roman CYR"/>
        </w:rPr>
        <w:t>, то они снова будут цвести.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Прово</w:t>
      </w:r>
      <w:r w:rsidR="00511711">
        <w:rPr>
          <w:rFonts w:ascii="Times New Roman CYR" w:hAnsi="Times New Roman CYR" w:cs="Times New Roman CYR"/>
        </w:rPr>
        <w:t>дится дидактическая игра «С</w:t>
      </w:r>
      <w:r w:rsidRPr="00FF63E7">
        <w:rPr>
          <w:rFonts w:ascii="Times New Roman CYR" w:hAnsi="Times New Roman CYR" w:cs="Times New Roman CYR"/>
        </w:rPr>
        <w:t>адовые и луговые цветы». Двое детей выполняют задание, осталь</w:t>
      </w:r>
      <w:r w:rsidRPr="00FF63E7">
        <w:rPr>
          <w:rFonts w:ascii="Times New Roman CYR" w:hAnsi="Times New Roman CYR" w:cs="Times New Roman CYR"/>
        </w:rPr>
        <w:softHyphen/>
        <w:t>ные читают стихи о цветах. После игры девочка-цветок дарит шапочки цветов девочкам и предлагает потанце</w:t>
      </w:r>
      <w:r w:rsidRPr="00FF63E7">
        <w:rPr>
          <w:rFonts w:ascii="Times New Roman CYR" w:hAnsi="Times New Roman CYR" w:cs="Times New Roman CYR"/>
        </w:rPr>
        <w:softHyphen/>
        <w:t>вать. Звучи</w:t>
      </w:r>
      <w:r w:rsidR="00477E03">
        <w:rPr>
          <w:rFonts w:ascii="Times New Roman CYR" w:hAnsi="Times New Roman CYR" w:cs="Times New Roman CYR"/>
        </w:rPr>
        <w:t xml:space="preserve">т в грамзаписи </w:t>
      </w:r>
      <w:r w:rsidRPr="00FF63E7">
        <w:rPr>
          <w:rFonts w:ascii="Times New Roman CYR" w:hAnsi="Times New Roman CYR" w:cs="Times New Roman CYR"/>
        </w:rPr>
        <w:t>«Вальс цветов», исполняется танец цветов.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На поляне лето, а мишка все спит, давайте его разбудим. (Дети будят медведя.)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Голос. Не старайтесь, так вы его не разбудите; вот «если вы отгадаете загадки, то медведь проснется.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Загадки:</w:t>
      </w:r>
    </w:p>
    <w:p w:rsidR="00511711" w:rsidRPr="00511711" w:rsidRDefault="00511711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511711">
        <w:rPr>
          <w:sz w:val="21"/>
          <w:szCs w:val="21"/>
        </w:rPr>
        <w:t>Повыше кошки рост,</w:t>
      </w:r>
    </w:p>
    <w:p w:rsidR="00511711" w:rsidRPr="00511711" w:rsidRDefault="00511711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511711">
        <w:rPr>
          <w:sz w:val="21"/>
          <w:szCs w:val="21"/>
        </w:rPr>
        <w:t>Живет в норе, в лесу.</w:t>
      </w:r>
    </w:p>
    <w:p w:rsidR="00511711" w:rsidRPr="00511711" w:rsidRDefault="00511711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511711">
        <w:rPr>
          <w:sz w:val="21"/>
          <w:szCs w:val="21"/>
        </w:rPr>
        <w:t>Пушистый рыжий хвост,</w:t>
      </w:r>
    </w:p>
    <w:p w:rsidR="00511711" w:rsidRPr="00511711" w:rsidRDefault="00511711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511711">
        <w:rPr>
          <w:sz w:val="21"/>
          <w:szCs w:val="21"/>
        </w:rPr>
        <w:t>Все знаем мы...</w:t>
      </w:r>
    </w:p>
    <w:p w:rsidR="00511711" w:rsidRPr="00511711" w:rsidRDefault="00511711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511711">
        <w:rPr>
          <w:sz w:val="21"/>
          <w:szCs w:val="21"/>
        </w:rPr>
        <w:t>(Лису)</w:t>
      </w:r>
    </w:p>
    <w:p w:rsidR="00F65C5C" w:rsidRPr="00F65C5C" w:rsidRDefault="00F65C5C" w:rsidP="00F65C5C">
      <w:pPr>
        <w:shd w:val="clear" w:color="auto" w:fill="FFFFFF"/>
        <w:ind w:firstLine="301"/>
        <w:jc w:val="center"/>
      </w:pPr>
      <w:r w:rsidRPr="00F65C5C">
        <w:t>Мчится без оглядки,</w:t>
      </w:r>
    </w:p>
    <w:p w:rsidR="00F65C5C" w:rsidRPr="00F65C5C" w:rsidRDefault="00F65C5C" w:rsidP="00F65C5C">
      <w:pPr>
        <w:shd w:val="clear" w:color="auto" w:fill="FFFFFF"/>
        <w:ind w:firstLine="301"/>
        <w:jc w:val="center"/>
      </w:pPr>
      <w:r w:rsidRPr="00F65C5C">
        <w:t>Лишь сверкают пятки.</w:t>
      </w:r>
    </w:p>
    <w:p w:rsidR="00F65C5C" w:rsidRPr="00F65C5C" w:rsidRDefault="00F65C5C" w:rsidP="00F65C5C">
      <w:pPr>
        <w:shd w:val="clear" w:color="auto" w:fill="FFFFFF"/>
        <w:ind w:firstLine="301"/>
        <w:jc w:val="center"/>
      </w:pPr>
      <w:r w:rsidRPr="00F65C5C">
        <w:t>Мчится что есть духу,</w:t>
      </w:r>
    </w:p>
    <w:p w:rsidR="00F65C5C" w:rsidRPr="00F65C5C" w:rsidRDefault="00F65C5C" w:rsidP="00F65C5C">
      <w:pPr>
        <w:shd w:val="clear" w:color="auto" w:fill="FFFFFF"/>
        <w:ind w:firstLine="301"/>
        <w:jc w:val="center"/>
      </w:pPr>
      <w:r w:rsidRPr="00F65C5C">
        <w:t>Хвост короче уха.</w:t>
      </w:r>
    </w:p>
    <w:p w:rsidR="00F65C5C" w:rsidRPr="00F65C5C" w:rsidRDefault="00F65C5C" w:rsidP="00F65C5C">
      <w:pPr>
        <w:shd w:val="clear" w:color="auto" w:fill="FFFFFF"/>
        <w:ind w:firstLine="301"/>
        <w:jc w:val="center"/>
      </w:pPr>
      <w:r w:rsidRPr="00F65C5C">
        <w:t>Живо угадай-ка,</w:t>
      </w:r>
    </w:p>
    <w:p w:rsidR="00F65C5C" w:rsidRDefault="00F65C5C" w:rsidP="00F65C5C">
      <w:pPr>
        <w:shd w:val="clear" w:color="auto" w:fill="FFFFFF"/>
        <w:ind w:firstLine="301"/>
        <w:jc w:val="center"/>
      </w:pPr>
      <w:r w:rsidRPr="00F65C5C">
        <w:t>Кто же это? (Зайка)</w:t>
      </w:r>
    </w:p>
    <w:p w:rsidR="00F65C5C" w:rsidRPr="00F65C5C" w:rsidRDefault="00F65C5C" w:rsidP="00F65C5C">
      <w:pPr>
        <w:pStyle w:val="a3"/>
        <w:jc w:val="center"/>
      </w:pPr>
      <w:r>
        <w:t>Вперевалку зверь идет</w:t>
      </w:r>
      <w:proofErr w:type="gramStart"/>
      <w:r>
        <w:t xml:space="preserve"> </w:t>
      </w:r>
      <w:r>
        <w:br/>
        <w:t>П</w:t>
      </w:r>
      <w:proofErr w:type="gramEnd"/>
      <w:r>
        <w:t xml:space="preserve">о малину и по мед. </w:t>
      </w:r>
      <w:r>
        <w:br/>
        <w:t xml:space="preserve">Любит сладкое он очень. </w:t>
      </w:r>
      <w:r>
        <w:br/>
        <w:t xml:space="preserve">А когда приходит осень, </w:t>
      </w:r>
      <w:r>
        <w:br/>
        <w:t xml:space="preserve">Лезет в яму до весны, </w:t>
      </w:r>
      <w:r>
        <w:br/>
        <w:t xml:space="preserve">Где он спит и видит сны. </w:t>
      </w:r>
      <w:r>
        <w:br/>
        <w:t>(Медведь)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Медведь просыпается, благодарит и уходит.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Подойдите сюда, посмотрите, какое замечательное грибное место; но здесь не видно ни од</w:t>
      </w:r>
      <w:r w:rsidRPr="00FF63E7">
        <w:rPr>
          <w:rFonts w:ascii="Times New Roman CYR" w:hAnsi="Times New Roman CYR" w:cs="Times New Roman CYR"/>
        </w:rPr>
        <w:softHyphen/>
        <w:t>ного гриба — наверно, и грибы заколдованы.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Голос. Если вы сумеете отличить съедобные грибы от </w:t>
      </w:r>
      <w:proofErr w:type="gramStart"/>
      <w:r w:rsidRPr="00FF63E7">
        <w:rPr>
          <w:rFonts w:ascii="Times New Roman CYR" w:hAnsi="Times New Roman CYR" w:cs="Times New Roman CYR"/>
        </w:rPr>
        <w:t>ядовитых</w:t>
      </w:r>
      <w:proofErr w:type="gramEnd"/>
      <w:r w:rsidRPr="00FF63E7">
        <w:rPr>
          <w:rFonts w:ascii="Times New Roman CYR" w:hAnsi="Times New Roman CYR" w:cs="Times New Roman CYR"/>
        </w:rPr>
        <w:t xml:space="preserve">, здесь снова будут расти грибы. </w:t>
      </w:r>
      <w:proofErr w:type="gramStart"/>
      <w:r w:rsidRPr="00FF63E7">
        <w:rPr>
          <w:rFonts w:ascii="Times New Roman CYR" w:hAnsi="Times New Roman CYR" w:cs="Times New Roman CYR"/>
        </w:rPr>
        <w:t>(Дети ра</w:t>
      </w:r>
      <w:r w:rsidRPr="00FF63E7">
        <w:rPr>
          <w:rFonts w:ascii="Times New Roman CYR" w:hAnsi="Times New Roman CYR" w:cs="Times New Roman CYR"/>
        </w:rPr>
        <w:softHyphen/>
        <w:t>ботают с перфокартой.</w:t>
      </w:r>
      <w:proofErr w:type="gramEnd"/>
      <w:r w:rsidRPr="00FF63E7">
        <w:rPr>
          <w:rFonts w:ascii="Times New Roman CYR" w:hAnsi="Times New Roman CYR" w:cs="Times New Roman CYR"/>
        </w:rPr>
        <w:t xml:space="preserve"> </w:t>
      </w:r>
      <w:proofErr w:type="gramStart"/>
      <w:r w:rsidRPr="00FF63E7">
        <w:rPr>
          <w:rFonts w:ascii="Times New Roman CYR" w:hAnsi="Times New Roman CYR" w:cs="Times New Roman CYR"/>
        </w:rPr>
        <w:t>На поляне появляются грибы.)</w:t>
      </w:r>
      <w:proofErr w:type="gramEnd"/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Какая открытая, солнечная поляна, какие здесь могли бы расти ягоды? (Земляника.) Назо</w:t>
      </w:r>
      <w:r w:rsidRPr="00FF63E7">
        <w:rPr>
          <w:rFonts w:ascii="Times New Roman CYR" w:hAnsi="Times New Roman CYR" w:cs="Times New Roman CYR"/>
        </w:rPr>
        <w:softHyphen/>
        <w:t>вите адреса других ягод. Где растет клюква? (На боло</w:t>
      </w:r>
      <w:r w:rsidRPr="00FF63E7">
        <w:rPr>
          <w:rFonts w:ascii="Times New Roman CYR" w:hAnsi="Times New Roman CYR" w:cs="Times New Roman CYR"/>
        </w:rPr>
        <w:softHyphen/>
        <w:t>те.) Брусника? (В сосновом бору.) Черника? (В сырых местах елового леса.) Посмотрите, это наш знакомый мишка. (Идет медведь с корзиной ягод.)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Медведь. Какая радость! Какая радость! В лесу совсем не было ягод, а сейчас их стало полным-полно. Вот это вам, угощайтесь!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Ведущий. Как здесь тихо, совсем не слышно птиц, но здесь не видно и насекомых. Как вы думаете, дети, почему птицы улетели с этой поляны?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>Дети. Потому что им нечего есть, они улетели на поиски корма.</w:t>
      </w:r>
    </w:p>
    <w:p w:rsidR="00F65C5C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lastRenderedPageBreak/>
        <w:t xml:space="preserve">Голос. Если вы сумеете отличить насекомых от птиц и зверей, то птицы снова будут петь здесь свои песни. Ох, все отгадали, все назвали. Победили! Включается грамзапись голосов птиц. </w:t>
      </w:r>
    </w:p>
    <w:p w:rsidR="008C6A46" w:rsidRPr="00FF63E7" w:rsidRDefault="008C6A46" w:rsidP="00F65C5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Ведущий. Вот и оживили мы с вами поляну; давайте сядем здесь и послушаем, как поют птицы. </w:t>
      </w:r>
    </w:p>
    <w:p w:rsidR="008C6A46" w:rsidRPr="00FF63E7" w:rsidRDefault="008C6A46" w:rsidP="008C6A4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FF63E7">
        <w:rPr>
          <w:rFonts w:ascii="Times New Roman CYR" w:hAnsi="Times New Roman CYR" w:cs="Times New Roman CYR"/>
        </w:rPr>
        <w:t xml:space="preserve">Ведущий. </w:t>
      </w:r>
      <w:r w:rsidR="00F65C5C">
        <w:rPr>
          <w:rFonts w:ascii="Times New Roman CYR" w:hAnsi="Times New Roman CYR" w:cs="Times New Roman CYR"/>
        </w:rPr>
        <w:t xml:space="preserve">Ребята, </w:t>
      </w:r>
      <w:r w:rsidRPr="00FF63E7">
        <w:rPr>
          <w:rFonts w:ascii="Times New Roman CYR" w:hAnsi="Times New Roman CYR" w:cs="Times New Roman CYR"/>
        </w:rPr>
        <w:t xml:space="preserve"> любите природу, всегда ста</w:t>
      </w:r>
      <w:r w:rsidRPr="00FF63E7">
        <w:rPr>
          <w:rFonts w:ascii="Times New Roman CYR" w:hAnsi="Times New Roman CYR" w:cs="Times New Roman CYR"/>
        </w:rPr>
        <w:softHyphen/>
        <w:t xml:space="preserve">раетесь узнать о ней как можно больше, чтобы в нужный час прийти ей на помощь. Давайте встанем в хоровод и поиграем на этой прекрасной поляне. </w:t>
      </w:r>
    </w:p>
    <w:p w:rsidR="00F453C7" w:rsidRDefault="00F453C7"/>
    <w:sectPr w:rsidR="00F453C7" w:rsidSect="00F4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BCA"/>
    <w:multiLevelType w:val="singleLevel"/>
    <w:tmpl w:val="61487CA0"/>
    <w:lvl w:ilvl="0">
      <w:start w:val="1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abstractNum w:abstractNumId="1">
    <w:nsid w:val="45551ACE"/>
    <w:multiLevelType w:val="singleLevel"/>
    <w:tmpl w:val="248EE82C"/>
    <w:lvl w:ilvl="0">
      <w:start w:val="2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8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46"/>
    <w:rsid w:val="000D6D36"/>
    <w:rsid w:val="001D432E"/>
    <w:rsid w:val="00250A54"/>
    <w:rsid w:val="00280A2D"/>
    <w:rsid w:val="00477E03"/>
    <w:rsid w:val="00511711"/>
    <w:rsid w:val="006B7920"/>
    <w:rsid w:val="0074157B"/>
    <w:rsid w:val="008C6A46"/>
    <w:rsid w:val="00987EFE"/>
    <w:rsid w:val="00ED7E0F"/>
    <w:rsid w:val="00F453C7"/>
    <w:rsid w:val="00F6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6A46"/>
    <w:pPr>
      <w:spacing w:before="90" w:after="90"/>
    </w:pPr>
  </w:style>
  <w:style w:type="character" w:customStyle="1" w:styleId="c1">
    <w:name w:val="c1"/>
    <w:basedOn w:val="a0"/>
    <w:rsid w:val="008C6A46"/>
  </w:style>
  <w:style w:type="paragraph" w:styleId="a3">
    <w:name w:val="Normal (Web)"/>
    <w:basedOn w:val="a"/>
    <w:uiPriority w:val="99"/>
    <w:unhideWhenUsed/>
    <w:rsid w:val="00F65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392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634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1735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6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35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45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5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96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5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75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Margosha</dc:creator>
  <cp:lastModifiedBy>Margosha</cp:lastModifiedBy>
  <cp:revision>9</cp:revision>
  <dcterms:created xsi:type="dcterms:W3CDTF">2015-09-20T12:54:00Z</dcterms:created>
  <dcterms:modified xsi:type="dcterms:W3CDTF">2015-10-03T09:13:00Z</dcterms:modified>
</cp:coreProperties>
</file>