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E" w:rsidRPr="009F15D5" w:rsidRDefault="0001310E" w:rsidP="0001310E">
      <w:pPr>
        <w:jc w:val="center"/>
        <w:rPr>
          <w:b/>
          <w:color w:val="FFC000"/>
          <w:sz w:val="52"/>
          <w:szCs w:val="52"/>
        </w:rPr>
      </w:pPr>
      <w:r w:rsidRPr="009F15D5">
        <w:rPr>
          <w:b/>
          <w:color w:val="FFC000"/>
          <w:sz w:val="52"/>
          <w:szCs w:val="52"/>
        </w:rPr>
        <w:t>ДОКЛАД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01310E" w:rsidRPr="009F15D5" w:rsidTr="00E32463">
        <w:trPr>
          <w:trHeight w:val="720"/>
          <w:tblCellSpacing w:w="0" w:type="dxa"/>
        </w:trPr>
        <w:tc>
          <w:tcPr>
            <w:tcW w:w="10005" w:type="dxa"/>
            <w:vAlign w:val="center"/>
            <w:hideMark/>
          </w:tcPr>
          <w:p w:rsidR="0001310E" w:rsidRPr="009F15D5" w:rsidRDefault="0001310E" w:rsidP="00E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>«</w:t>
            </w:r>
            <w:proofErr w:type="spellStart"/>
            <w:proofErr w:type="gramStart"/>
            <w:r w:rsidRPr="009F15D5"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>O</w:t>
            </w:r>
            <w:proofErr w:type="gramEnd"/>
            <w:r w:rsidRPr="009F15D5"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>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 xml:space="preserve"> детей</w:t>
            </w:r>
            <w:r w:rsidRPr="009F15D5"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 xml:space="preserve"> с окружающим миром.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00"/>
                <w:sz w:val="52"/>
                <w:szCs w:val="52"/>
                <w:lang w:eastAsia="ru-RU"/>
              </w:rPr>
              <w:t>»</w:t>
            </w:r>
          </w:p>
        </w:tc>
      </w:tr>
    </w:tbl>
    <w:tbl>
      <w:tblPr>
        <w:tblpPr w:leftFromText="45" w:rightFromText="45" w:vertAnchor="text"/>
        <w:tblW w:w="10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01310E" w:rsidRPr="009F15D5" w:rsidTr="00E32463">
        <w:trPr>
          <w:trHeight w:val="600"/>
          <w:tblCellSpacing w:w="0" w:type="dxa"/>
        </w:trPr>
        <w:tc>
          <w:tcPr>
            <w:tcW w:w="10110" w:type="dxa"/>
            <w:vAlign w:val="center"/>
            <w:hideMark/>
          </w:tcPr>
          <w:p w:rsidR="0001310E" w:rsidRPr="009F15D5" w:rsidRDefault="0001310E" w:rsidP="00E32463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FF9900"/>
                <w:sz w:val="28"/>
                <w:szCs w:val="28"/>
                <w:lang w:eastAsia="ru-RU"/>
              </w:rPr>
            </w:pPr>
            <w:r w:rsidRPr="009F15D5"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eastAsia="ru-RU"/>
              </w:rPr>
              <w:t>3-4 года.</w:t>
            </w:r>
          </w:p>
          <w:tbl>
            <w:tblPr>
              <w:tblW w:w="99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1310E" w:rsidRPr="009F15D5" w:rsidTr="00E32463">
              <w:trPr>
                <w:trHeight w:val="696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9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4003"/>
                    <w:gridCol w:w="5462"/>
                    <w:gridCol w:w="150"/>
                  </w:tblGrid>
                  <w:tr w:rsidR="0001310E" w:rsidRPr="009F15D5" w:rsidTr="00E32463">
                    <w:trPr>
                      <w:trHeight w:val="13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13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525B5B94" wp14:editId="15D51230">
                              <wp:extent cx="95250" cy="85725"/>
                              <wp:effectExtent l="0" t="0" r="0" b="9525"/>
                              <wp:docPr id="6" name="Рисунок 6" descr="http://baby-scool.ru/site_files/t_110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aby-scool.ru/site_files/t_110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75" w:type="dxa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13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A27719D" wp14:editId="463E5406">
                              <wp:extent cx="57150" cy="85725"/>
                              <wp:effectExtent l="0" t="0" r="0" b="9525"/>
                              <wp:docPr id="5" name="Рисунок 5" descr="http://baby-scool.ru/site_files/t_120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aby-scool.ru/site_files/t_120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90" w:type="dxa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13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602A48AA" wp14:editId="51327D78">
                              <wp:extent cx="57150" cy="85725"/>
                              <wp:effectExtent l="0" t="0" r="0" b="9525"/>
                              <wp:docPr id="4" name="Рисунок 4" descr="http://baby-scool.ru/site_files/t_140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baby-scool.ru/site_files/t_140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13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9044B06" wp14:editId="54BEE445">
                              <wp:extent cx="95250" cy="85725"/>
                              <wp:effectExtent l="0" t="0" r="0" b="9525"/>
                              <wp:docPr id="3" name="Рисунок 3" descr="http://baby-scool.ru/site_files/t_150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baby-scool.ru/site_files/t_150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310E" w:rsidRPr="009F15D5" w:rsidTr="00E3246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1310E" w:rsidRPr="009F15D5" w:rsidRDefault="0001310E" w:rsidP="00E32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A4802A9" wp14:editId="779ACDD4">
                              <wp:extent cx="95250" cy="57150"/>
                              <wp:effectExtent l="0" t="0" r="0" b="0"/>
                              <wp:docPr id="2" name="Рисунок 2" descr="http://baby-scool.ru/site_files/t_210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aby-scool.ru/site_files/t_210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Одна из </w:t>
                        </w:r>
                        <w:proofErr w:type="spell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характернейших</w:t>
                        </w:r>
                        <w:proofErr w:type="spell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ярких черт дошкольников - любознательность. Дети постоянно задают вопросы и хотят получить ответы на них в тот же момент.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- научиться отвечать на любые вопросы детей.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младшем дошкольном возрасте вся деятельность ребенка подчинена одной ведущей потребности - познания окружающего мира и себя в нем. Главным средством удовлетворения этой потребности все еще продолжает оставаться сенсорное (чувственное) освоение действительности за счет ощущений, чувственных восприятий, и наглядных представлений. Но в этом возрасте пороги ощущений начинают снижаться. Это компенсируется повышением остроты зрения и точностью различения цветов, развитием слуха, точности оценок веса предметов.</w:t>
                        </w: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Наиболее характерными становятся такие действия, которые позволяют ребенку обследовать предметы, выделять в них наиболее типичные свойства - разделять и соединять ощущения, придавая им характеристики сенсорных эталонов, общепринятых образцов восприятия. Такая деятельность закладывает основы для перехода на более высокую ступень развития - 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от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наглядно-действенного к образному мышлению. Важнейшими условиями развития нормального восприятия и осмысления воспринимаемого становится ритм и наглядность.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Предметное окружение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родолжать знакомить детей с предметами ближайшего окружения (игрушки, предметы домашнего обихода, виды транспорта), их функциями и назначением.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Учить определять цвет, величину, форму, вес (легкий, тяжелый) предметов; расположение их по отношению к ребенку (далеко, близко, высоко).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Знакомить детей со свойствами материалов (прочность, твердость, мягкость), со структурой поверхности (гладкая, шероховатая, с узелками).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Рассказывать о том, что одни предметы сделаны руками человека (посуда, мебель и т. п.), другие созданы природой (камень, шишки). 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Учить способам обследования предметов, включая простейшее экспериментирование (тонет — не тонет, рвется— 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не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рвется). Учить группировать и классифицировать хорошо знакомые предметы (посуда — мебель; чайная, столовая, кухонная посуда).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Семья.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Беседовать с детьми о членах семьи, подчеркивать их заботу друг о друге.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Детский сад. 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Напоминать имена и отчества некоторых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 Стимулировать желание поддерживать порядок в группе, формировать бережное отношение к игрушкам, книгам, личным вещам. Совершенствовать умение ориентироваться в помещении и на участке детского сада. Учить различать проезжую часть дороги, тротуар, понимать значение зеленого, желтого и красного сигналов светофора.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Родная страна.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 Учить детей называть родной город (поселок). Побуждать их рассказывать о том, где они гуляли в выходные дни (в парке, сквере, детском городке, на даче).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В дни праздников обращать внимание детей на красочное оформление зала детского сада, воспитывать чувство сопричастности к жизни дошкольного учреждения, страны.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Труд взрослых.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Продолжать знакомить с профессиями (медицинская сестра, повар, воспитатель), обращать внимание на трудовые действия и их результат. Учить беречь то, что сделано людьми.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Природное окружение. Экологическое воспитание.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Формировать у детей интерес к явлениям природы.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Продолжать учить детей определять состояние погоды (холодно, тепло, жарко, идет дождь, дует ветер), знакомить с некоторыми характерными особенностями времен года (опадают листья, выпал снег, побежали ручьи, распустились цветы и т. п.).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Формировать элементарные представления о некоторых растениях родного края. Познакомить детей с названиями комнатных растений, имеющих ярко выраженные характерные признаки (форма листьев, окраска цветов). Учить различать и называть стебель, листья, цветок.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Продолжать знакомить с домашними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животными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их детенышами. Дать первоначальные представления о диких животных (живут в 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лесу).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Научить называть отличительные особенности внешнего вида знакомых животных (лиса — рыжая, у нее длинный, пушистый хвост).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Расширять представления детей о том, что аквариумные рыбки живут в воде, плавают, едят корм. Учить детей узнавать по внешнему виду лягушку. Знать, что лягушка прыгает и квакает. Показать таких насекомых, как бабочка, жук. Рассказать детям, что у них есть крылья и они летают.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Продолжать знакомить с обитателями уголка природы, учить наблю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softHyphen/>
                          <w:t>дать, как взрослые ухаживают за ними.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Воспитывать бережное отношение к природе, обращать внимание на ее красоту.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 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Знать некоторых домашних и диких животных; совместно 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взрослыми кормить животных, птиц, рыб и поливать растения; заботиться о чистоте помещения и участка.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гусениц, червяков, бабочек, жуков. </w:t>
                        </w: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Знать название своего города (поселка, села); с доверием относиться </w:t>
                        </w:r>
                        <w:proofErr w:type="gramStart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</w:t>
                        </w:r>
                        <w:proofErr w:type="gramEnd"/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взрослым, которые заботятся о них.</w:t>
                        </w:r>
                      </w:p>
                      <w:p w:rsidR="0001310E" w:rsidRPr="009F15D5" w:rsidRDefault="0001310E" w:rsidP="00E32463">
                        <w:pPr>
                          <w:spacing w:before="75" w:after="0" w:line="240" w:lineRule="auto"/>
                          <w:ind w:left="150" w:right="15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9F15D5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1310E" w:rsidRPr="009F15D5" w:rsidRDefault="0001310E" w:rsidP="00E32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1310E" w:rsidRPr="009F15D5" w:rsidTr="00E3246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310E" w:rsidRPr="009F15D5" w:rsidRDefault="0001310E" w:rsidP="00E324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1310E" w:rsidRPr="009F15D5" w:rsidRDefault="0001310E" w:rsidP="00E3246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310E" w:rsidRPr="009F15D5" w:rsidRDefault="0001310E" w:rsidP="00E3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10E" w:rsidRPr="00FF2D5D" w:rsidRDefault="0001310E" w:rsidP="0001310E">
      <w:pPr>
        <w:jc w:val="center"/>
        <w:rPr>
          <w:sz w:val="28"/>
          <w:szCs w:val="28"/>
        </w:rPr>
      </w:pPr>
    </w:p>
    <w:p w:rsidR="00646C9D" w:rsidRDefault="00646C9D">
      <w:bookmarkStart w:id="0" w:name="_GoBack"/>
      <w:bookmarkEnd w:id="0"/>
    </w:p>
    <w:sectPr w:rsidR="00646C9D" w:rsidSect="009F15D5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A"/>
    <w:rsid w:val="0001310E"/>
    <w:rsid w:val="003A0F5A"/>
    <w:rsid w:val="006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>Home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2015-10-21T18:54:00Z</dcterms:created>
  <dcterms:modified xsi:type="dcterms:W3CDTF">2015-10-21T18:54:00Z</dcterms:modified>
</cp:coreProperties>
</file>