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9A" w:rsidRPr="00785EA9" w:rsidRDefault="00C0709A" w:rsidP="002635B6">
      <w:pPr>
        <w:rPr>
          <w:rFonts w:ascii="Times New Roman" w:hAnsi="Times New Roman"/>
          <w:sz w:val="28"/>
          <w:szCs w:val="28"/>
        </w:rPr>
      </w:pPr>
    </w:p>
    <w:p w:rsidR="00C0709A" w:rsidRPr="00785EA9" w:rsidRDefault="00C0709A" w:rsidP="00785E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EA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0709A" w:rsidRPr="00785EA9" w:rsidRDefault="00C0709A" w:rsidP="00785E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EA9">
        <w:rPr>
          <w:rFonts w:ascii="Times New Roman" w:hAnsi="Times New Roman"/>
          <w:b/>
          <w:sz w:val="28"/>
          <w:szCs w:val="28"/>
        </w:rPr>
        <w:t>«Детский сад общеразвивающего вида №34»</w:t>
      </w: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5EA9">
        <w:rPr>
          <w:rFonts w:ascii="Times New Roman" w:hAnsi="Times New Roman"/>
          <w:b/>
          <w:caps/>
          <w:sz w:val="28"/>
          <w:szCs w:val="28"/>
        </w:rPr>
        <w:t>Доклад на тему:</w:t>
      </w: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5E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Первоначальные основы экологического воспитания детей младшего дошкольного возраста через экспериментирование</w:t>
      </w:r>
      <w:r w:rsidRPr="00785EA9">
        <w:rPr>
          <w:rFonts w:ascii="Times New Roman" w:hAnsi="Times New Roman"/>
          <w:b/>
          <w:sz w:val="28"/>
          <w:szCs w:val="28"/>
        </w:rPr>
        <w:t>»</w:t>
      </w: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Default="00C0709A" w:rsidP="00785EA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709A" w:rsidRDefault="00C0709A" w:rsidP="00785EA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240" w:lineRule="auto"/>
        <w:ind w:left="4500"/>
        <w:rPr>
          <w:rFonts w:ascii="Times New Roman" w:hAnsi="Times New Roman"/>
          <w:b/>
          <w:sz w:val="28"/>
          <w:szCs w:val="28"/>
        </w:rPr>
      </w:pPr>
    </w:p>
    <w:p w:rsidR="00C0709A" w:rsidRPr="00785EA9" w:rsidRDefault="00C0709A" w:rsidP="00785E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E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85EA9">
        <w:rPr>
          <w:rFonts w:ascii="Times New Roman" w:hAnsi="Times New Roman"/>
          <w:b/>
          <w:sz w:val="28"/>
          <w:szCs w:val="28"/>
        </w:rPr>
        <w:t xml:space="preserve"> Подготовила:</w:t>
      </w:r>
    </w:p>
    <w:p w:rsidR="00C0709A" w:rsidRDefault="00C0709A" w:rsidP="004F7FB8">
      <w:pPr>
        <w:spacing w:line="240" w:lineRule="auto"/>
        <w:ind w:left="4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85EA9">
        <w:rPr>
          <w:rFonts w:ascii="Times New Roman" w:hAnsi="Times New Roman"/>
          <w:b/>
          <w:sz w:val="28"/>
          <w:szCs w:val="28"/>
        </w:rPr>
        <w:t xml:space="preserve">воспитатель МДОУ №34   </w:t>
      </w:r>
    </w:p>
    <w:p w:rsidR="00C0709A" w:rsidRPr="00785EA9" w:rsidRDefault="00C0709A" w:rsidP="004F7FB8">
      <w:pPr>
        <w:spacing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Сафиуллова Галина Матвеевна</w:t>
      </w:r>
    </w:p>
    <w:p w:rsidR="00C0709A" w:rsidRPr="00785EA9" w:rsidRDefault="00C0709A" w:rsidP="004F7FB8">
      <w:pPr>
        <w:spacing w:line="240" w:lineRule="auto"/>
        <w:ind w:left="4500"/>
        <w:jc w:val="center"/>
        <w:rPr>
          <w:rFonts w:ascii="Times New Roman" w:hAnsi="Times New Roman"/>
          <w:b/>
          <w:sz w:val="28"/>
          <w:szCs w:val="28"/>
        </w:rPr>
      </w:pPr>
    </w:p>
    <w:p w:rsidR="00C0709A" w:rsidRDefault="00C0709A" w:rsidP="004F7F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0709A" w:rsidRDefault="00C0709A" w:rsidP="00785EA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0709A" w:rsidRDefault="00C0709A" w:rsidP="00785EA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0709A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Нижнекамск</w:t>
      </w:r>
    </w:p>
    <w:p w:rsidR="00C0709A" w:rsidRPr="00785EA9" w:rsidRDefault="00C0709A" w:rsidP="00785EA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5EA9">
        <w:rPr>
          <w:rFonts w:ascii="Times New Roman" w:hAnsi="Times New Roman"/>
          <w:b/>
          <w:sz w:val="28"/>
          <w:szCs w:val="28"/>
        </w:rPr>
        <w:t xml:space="preserve"> 2014</w:t>
      </w:r>
    </w:p>
    <w:p w:rsidR="00C0709A" w:rsidRDefault="00C0709A" w:rsidP="00E363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0709A" w:rsidSect="004F7FB8">
          <w:footerReference w:type="default" r:id="rId7"/>
          <w:pgSz w:w="11906" w:h="16838"/>
          <w:pgMar w:top="851" w:right="567" w:bottom="540" w:left="567" w:header="709" w:footer="709" w:gutter="0"/>
          <w:cols w:space="708"/>
          <w:titlePg/>
          <w:docGrid w:linePitch="360"/>
        </w:sectPr>
      </w:pPr>
    </w:p>
    <w:p w:rsidR="00C0709A" w:rsidRDefault="00C0709A" w:rsidP="004F7F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83">
        <w:rPr>
          <w:rFonts w:ascii="Times New Roman" w:hAnsi="Times New Roman"/>
          <w:sz w:val="28"/>
          <w:szCs w:val="28"/>
        </w:rPr>
        <w:t>Природа хрупка и ранима. В последнее время все чаще загрязняются и становятся безжизненными водоемы, теряют плодородие почвы, обедняются флора и фауна – это тревожный сигнал, призывающий разумно относиться к окружающему нас миру. В связи с этим тема экологического воспитания в настоящий момент актуальна как никогда</w:t>
      </w:r>
      <w:r>
        <w:rPr>
          <w:rFonts w:ascii="Times New Roman" w:hAnsi="Times New Roman"/>
          <w:sz w:val="28"/>
          <w:szCs w:val="28"/>
        </w:rPr>
        <w:t xml:space="preserve">. Примечательно, что практически все выдающиеся педагоги прошлого придавали большое значение именно природе, как средству воспитания детей. Так, Я.А.Коменский видел в природе источник знаний, средство для развития ума, чувств, воли. К.Д.Ушинский призывал «ввести детей в природу», чтобы сообщать им все доступное и полезное для их умственного и словесного развития. По мнению большинства выдающихся педагогов, ознакомление с природой играет огромную роль в умственном, эстетическом и нравственном развитии, а сенсорное воспитание является основным средством воспитания детей и их всестороннего развития: ведь знания о природе, существах, растениях усвоятся лучше, когда ребенку предложат не только посмотреть на объект живой или неживой природы, но еще и потрогать его, погладить, то есть обследовать. </w:t>
      </w:r>
    </w:p>
    <w:p w:rsidR="00C0709A" w:rsidRPr="00F46F83" w:rsidRDefault="00C0709A" w:rsidP="004F7F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83">
        <w:rPr>
          <w:rFonts w:ascii="Times New Roman" w:hAnsi="Times New Roman"/>
          <w:color w:val="000000"/>
          <w:sz w:val="28"/>
          <w:szCs w:val="28"/>
        </w:rPr>
        <w:t xml:space="preserve">Основы экологической культуры закладываются в раннем возрасте, когда ребенок впервые попадает в мир знаний о природе. Дальнейшее отношение детей к природе во многом будет зависеть от того, осознают ли они ее ценность, насколько глубоко будут воспитаны эстетические и нравственные отношения к природным объектам. Формирование у детей ответственного отношения к природе - сложный и длительный процесс. </w:t>
      </w:r>
    </w:p>
    <w:p w:rsidR="00C0709A" w:rsidRPr="00F46F83" w:rsidRDefault="00C0709A" w:rsidP="004F7FB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F83">
        <w:rPr>
          <w:rFonts w:ascii="Times New Roman" w:hAnsi="Times New Roman"/>
          <w:sz w:val="28"/>
          <w:szCs w:val="28"/>
        </w:rPr>
        <w:t>Начинать  работу по формированию экологической культуры следует с дошкольного возраста, когда закладываются основные способы  познания окружающей действительности, развивается ценностное отношение к ней. Необходимо максимально использовать  данный период времени, воспитывая у детей осознанно правильное отношение к природе.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09A" w:rsidRPr="00F46F83" w:rsidRDefault="00C0709A" w:rsidP="004F7FB8">
      <w:pPr>
        <w:spacing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метами. Они эмоционально реагируют на добрый, нетороп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легко сосредоточить любой новизной: неожиданным дей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продолжительного времени - им необходимы постоян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ная смена событий, частая смена впечатлений. Взрослый дол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ствия с ними - только в этом случае маленькие дети начи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нают реагировать на речь воспитателя.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F46F83">
        <w:rPr>
          <w:rFonts w:ascii="Times New Roman" w:hAnsi="Times New Roman"/>
          <w:color w:val="000000"/>
          <w:sz w:val="28"/>
          <w:szCs w:val="28"/>
          <w:lang w:eastAsia="ru-RU"/>
        </w:rPr>
        <w:t>этому воспитатель, прежде всего сосредотачивается на сенсорном развитии детей.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6F83">
        <w:rPr>
          <w:rFonts w:ascii="Times New Roman" w:hAnsi="Times New Roman"/>
          <w:sz w:val="28"/>
          <w:szCs w:val="28"/>
        </w:rPr>
        <w:t>В младшем дошкольном возрасте формируется умение устанавливать простейшие взаимосвязи и закономерности в окружающем мире, а также самостоятельно применять полученные знания в доступной практической деятельности.</w:t>
      </w:r>
    </w:p>
    <w:p w:rsidR="00C0709A" w:rsidRDefault="00C0709A" w:rsidP="004F7FB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F83">
        <w:rPr>
          <w:rFonts w:ascii="Times New Roman" w:hAnsi="Times New Roman"/>
          <w:sz w:val="28"/>
          <w:szCs w:val="28"/>
        </w:rPr>
        <w:t xml:space="preserve">   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При формировании основ естественно - научных и экологических понятий экспериментирование рассматривают как метод, близкий к идеальному. Знания, почерпнутые не из книг, а добытые самостоятельно, всегда являются осознанными и более прочными</w:t>
      </w:r>
    </w:p>
    <w:p w:rsidR="00C0709A" w:rsidRDefault="00C0709A" w:rsidP="004F7F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Итак, исходя из вышеизложенных утверждений, вся работа по ознакомлению малышей с неживой природой строится нами в форме игрового экспериментирования. </w:t>
      </w:r>
      <w:r>
        <w:rPr>
          <w:rFonts w:ascii="Times New Roman" w:hAnsi="Times New Roman"/>
          <w:sz w:val="28"/>
          <w:szCs w:val="28"/>
        </w:rPr>
        <w:t>Малыши включаются</w:t>
      </w:r>
      <w:r w:rsidRPr="00CC75C4">
        <w:rPr>
          <w:rFonts w:ascii="Times New Roman" w:hAnsi="Times New Roman"/>
          <w:sz w:val="28"/>
          <w:szCs w:val="28"/>
        </w:rPr>
        <w:t xml:space="preserve"> в осмысленную деятельность, в процессе которой они обнаружива</w:t>
      </w:r>
      <w:r>
        <w:rPr>
          <w:rFonts w:ascii="Times New Roman" w:hAnsi="Times New Roman"/>
          <w:sz w:val="28"/>
          <w:szCs w:val="28"/>
        </w:rPr>
        <w:t>ют</w:t>
      </w:r>
      <w:r w:rsidRPr="00CC75C4">
        <w:rPr>
          <w:rFonts w:ascii="Times New Roman" w:hAnsi="Times New Roman"/>
          <w:sz w:val="28"/>
          <w:szCs w:val="28"/>
        </w:rPr>
        <w:t xml:space="preserve"> все новые и новые свойства предметов.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09A" w:rsidRDefault="00C0709A" w:rsidP="004F7F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Самой естественной сферой взаимодействия с водой, песком и другими природными материалами, является сам природный мир. Но, учитывая наши климатические условия, такая возможность у наших деток  краткосрочна, поэтому в нашей группе создан развивающий центр «Песка и воды». Это игровой пластмассовый столик, который имеет два глубоких отделения для песка и воды. Однако, развивающие игры-эксперименты мы не всегда проводим за этим специальным столом, бывают случаи, когда активно используются яркие пластмассовые миски в качестве пальчикового бассейна. </w:t>
      </w:r>
      <w:r>
        <w:rPr>
          <w:rFonts w:ascii="Times New Roman" w:hAnsi="Times New Roman"/>
          <w:sz w:val="28"/>
          <w:szCs w:val="28"/>
        </w:rPr>
        <w:t>Работа с детьми в центре «Песка и воды</w:t>
      </w:r>
      <w:r w:rsidRPr="00F46F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требует определенных условий: </w:t>
      </w:r>
      <w:r w:rsidRPr="00F46F83">
        <w:rPr>
          <w:rFonts w:ascii="Times New Roman" w:hAnsi="Times New Roman"/>
          <w:sz w:val="28"/>
          <w:szCs w:val="28"/>
        </w:rPr>
        <w:t>центр должен располагаться  так, чтобы легко было проводить уборку  и чтобы дети могли подходить к нему  со всех сторон. Необходимо запастись непромокаемыми фартучками, формочками для песка, различными моющимися игрушками.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46F83">
        <w:rPr>
          <w:rFonts w:ascii="Times New Roman" w:hAnsi="Times New Roman"/>
          <w:sz w:val="28"/>
          <w:szCs w:val="28"/>
        </w:rPr>
        <w:t xml:space="preserve"> игр с песком и водой нужны совки, разнообразные формочки, некрупные игрушки для закапывания (шарики, кубики, кольца  и другие геометрические формы разных цветов, размеров), палочки, грабельки.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F83">
        <w:rPr>
          <w:rFonts w:ascii="Times New Roman" w:hAnsi="Times New Roman"/>
          <w:sz w:val="28"/>
          <w:szCs w:val="28"/>
        </w:rPr>
        <w:t xml:space="preserve">Для игр с водой – набор резиновых и пластиковых игрушек, сачок, черпачок, разноцветные пластиковые шарики, набор </w:t>
      </w:r>
      <w:r>
        <w:rPr>
          <w:rFonts w:ascii="Times New Roman" w:hAnsi="Times New Roman"/>
          <w:sz w:val="28"/>
          <w:szCs w:val="28"/>
        </w:rPr>
        <w:t>игрушек из различных материалов (для игр плавает или  тонет), н</w:t>
      </w:r>
      <w:r w:rsidRPr="00F46F83">
        <w:rPr>
          <w:rFonts w:ascii="Times New Roman" w:hAnsi="Times New Roman"/>
          <w:sz w:val="28"/>
          <w:szCs w:val="28"/>
        </w:rPr>
        <w:t xml:space="preserve">абор камешков, ракушек и т. д. </w:t>
      </w:r>
    </w:p>
    <w:p w:rsidR="00C0709A" w:rsidRDefault="00C0709A" w:rsidP="004F7FB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Игры -  эксперименты </w:t>
      </w:r>
      <w:r w:rsidRPr="000F35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Pr="000F3541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м: 1)</w:t>
      </w:r>
      <w:r w:rsidRPr="000F3541">
        <w:rPr>
          <w:rFonts w:ascii="Times New Roman" w:hAnsi="Times New Roman"/>
          <w:sz w:val="28"/>
          <w:szCs w:val="28"/>
        </w:rPr>
        <w:t xml:space="preserve"> как отдельный вид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3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0F3541">
        <w:rPr>
          <w:rFonts w:ascii="Times New Roman" w:hAnsi="Times New Roman"/>
          <w:sz w:val="28"/>
          <w:szCs w:val="28"/>
        </w:rPr>
        <w:t>занима</w:t>
      </w:r>
      <w:r>
        <w:rPr>
          <w:rFonts w:ascii="Times New Roman" w:hAnsi="Times New Roman"/>
          <w:sz w:val="28"/>
          <w:szCs w:val="28"/>
        </w:rPr>
        <w:t>емся</w:t>
      </w:r>
      <w:r w:rsidRPr="000F3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0F3541">
        <w:rPr>
          <w:rFonts w:ascii="Times New Roman" w:hAnsi="Times New Roman"/>
          <w:sz w:val="28"/>
          <w:szCs w:val="28"/>
        </w:rPr>
        <w:t>в процессе режимных моментов</w:t>
      </w:r>
      <w:r>
        <w:rPr>
          <w:rFonts w:ascii="Times New Roman" w:hAnsi="Times New Roman"/>
          <w:sz w:val="28"/>
          <w:szCs w:val="28"/>
        </w:rPr>
        <w:t xml:space="preserve">; 3) </w:t>
      </w:r>
      <w:r w:rsidRPr="000F3541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уем</w:t>
      </w:r>
      <w:r w:rsidRPr="000F3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F3541">
        <w:rPr>
          <w:rFonts w:ascii="Times New Roman" w:hAnsi="Times New Roman"/>
          <w:sz w:val="28"/>
          <w:szCs w:val="28"/>
        </w:rPr>
        <w:t xml:space="preserve">на прогулке как часть наблюдения. </w:t>
      </w:r>
    </w:p>
    <w:p w:rsidR="00C0709A" w:rsidRDefault="00C0709A" w:rsidP="004F7F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изучения</w:t>
      </w:r>
      <w:r w:rsidRPr="00D75698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D75698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</w:t>
      </w:r>
      <w:r w:rsidRPr="00D75698">
        <w:rPr>
          <w:rFonts w:ascii="Times New Roman" w:hAnsi="Times New Roman"/>
          <w:sz w:val="28"/>
          <w:szCs w:val="28"/>
        </w:rPr>
        <w:t xml:space="preserve"> по данному вопросу,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5698">
        <w:rPr>
          <w:rFonts w:ascii="Times New Roman" w:hAnsi="Times New Roman"/>
          <w:sz w:val="28"/>
          <w:szCs w:val="28"/>
        </w:rPr>
        <w:t xml:space="preserve"> был составлен </w:t>
      </w:r>
      <w:r>
        <w:rPr>
          <w:rFonts w:ascii="Times New Roman" w:hAnsi="Times New Roman"/>
          <w:sz w:val="28"/>
          <w:szCs w:val="28"/>
        </w:rPr>
        <w:t xml:space="preserve">перспективный </w:t>
      </w:r>
      <w:r w:rsidRPr="00D75698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>игровой экспериментальной</w:t>
      </w:r>
      <w:r w:rsidRPr="00D75698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с водой и песком </w:t>
      </w:r>
      <w:r w:rsidRPr="00D75698">
        <w:rPr>
          <w:rFonts w:ascii="Times New Roman" w:hAnsi="Times New Roman"/>
          <w:sz w:val="28"/>
          <w:szCs w:val="28"/>
        </w:rPr>
        <w:t>с учетом возр</w:t>
      </w:r>
      <w:bookmarkStart w:id="0" w:name="_GoBack"/>
      <w:bookmarkEnd w:id="0"/>
      <w:r w:rsidRPr="00D75698">
        <w:rPr>
          <w:rFonts w:ascii="Times New Roman" w:hAnsi="Times New Roman"/>
          <w:sz w:val="28"/>
          <w:szCs w:val="28"/>
        </w:rPr>
        <w:t>астных особенностей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569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была оформлена картотека игр – экспериментов с водой и песком. </w:t>
      </w:r>
    </w:p>
    <w:p w:rsidR="00C0709A" w:rsidRPr="007D2BA3" w:rsidRDefault="00C0709A" w:rsidP="004F7FB8">
      <w:pPr>
        <w:pStyle w:val="Heading3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организации воспитательной работы в дошкольном учреждении важно всегда помнить, что т</w:t>
      </w:r>
      <w:r w:rsidRPr="007D2BA3">
        <w:rPr>
          <w:b w:val="0"/>
          <w:sz w:val="28"/>
          <w:szCs w:val="28"/>
        </w:rPr>
        <w:t>олько совместными усилиями родителей и педагогов можно добиться устойчивого положительного результата в воспитании ребенка.</w:t>
      </w:r>
      <w:r>
        <w:rPr>
          <w:b w:val="0"/>
          <w:sz w:val="28"/>
          <w:szCs w:val="28"/>
        </w:rPr>
        <w:t xml:space="preserve"> Поэтому, свою работу по экологическому воспитанию через экспериментальную деятельность мы проводим совместно с родителями. На </w:t>
      </w:r>
      <w:r w:rsidRPr="007D2BA3">
        <w:rPr>
          <w:b w:val="0"/>
          <w:sz w:val="28"/>
          <w:szCs w:val="28"/>
        </w:rPr>
        <w:t>родительском собрании  сообщ</w:t>
      </w:r>
      <w:r>
        <w:rPr>
          <w:b w:val="0"/>
          <w:sz w:val="28"/>
          <w:szCs w:val="28"/>
        </w:rPr>
        <w:t xml:space="preserve">аем </w:t>
      </w:r>
      <w:r w:rsidRPr="007D2BA3">
        <w:rPr>
          <w:b w:val="0"/>
          <w:sz w:val="28"/>
          <w:szCs w:val="28"/>
        </w:rPr>
        <w:t xml:space="preserve"> родителям</w:t>
      </w:r>
      <w:r>
        <w:rPr>
          <w:b w:val="0"/>
          <w:sz w:val="28"/>
          <w:szCs w:val="28"/>
        </w:rPr>
        <w:t xml:space="preserve"> о том</w:t>
      </w:r>
      <w:r w:rsidRPr="007D2BA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активно занимаемся с малышами игровой экспериментальной деятельностью</w:t>
      </w:r>
      <w:r w:rsidRPr="007D2B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 течение года проводим для родителей семинары, консультации, в родительский уголок размещаем информацию по экологическому воспитанию, экспериментальной деятельности детей. </w:t>
      </w:r>
      <w:r w:rsidRPr="007D2BA3">
        <w:rPr>
          <w:b w:val="0"/>
          <w:sz w:val="28"/>
          <w:szCs w:val="28"/>
        </w:rPr>
        <w:t xml:space="preserve">Совместными усилиями </w:t>
      </w:r>
      <w:r>
        <w:rPr>
          <w:b w:val="0"/>
          <w:sz w:val="28"/>
          <w:szCs w:val="28"/>
        </w:rPr>
        <w:t xml:space="preserve"> с родителями пополняем предметно-развивающую среду. </w:t>
      </w:r>
    </w:p>
    <w:p w:rsidR="00C0709A" w:rsidRDefault="00C0709A" w:rsidP="004F7FB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C0709A" w:rsidSect="001A16E4"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  <w:r w:rsidRPr="00F46F83">
        <w:rPr>
          <w:rFonts w:ascii="Times New Roman" w:hAnsi="Times New Roman"/>
          <w:sz w:val="28"/>
          <w:szCs w:val="28"/>
          <w:lang w:eastAsia="ru-RU"/>
        </w:rPr>
        <w:t xml:space="preserve">Занимаясь вопросами экологического воспитания уже в раннем возрасте,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F46F83">
        <w:rPr>
          <w:rFonts w:ascii="Times New Roman" w:hAnsi="Times New Roman"/>
          <w:sz w:val="28"/>
          <w:szCs w:val="28"/>
          <w:lang w:eastAsia="ru-RU"/>
        </w:rPr>
        <w:t>перекидываем мостик для благоприятного усвоения знаний по этой проблеме во второй младшей группе детского сада.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F83">
        <w:rPr>
          <w:rFonts w:ascii="Times New Roman" w:hAnsi="Times New Roman"/>
          <w:sz w:val="28"/>
          <w:szCs w:val="28"/>
        </w:rPr>
        <w:t>Мы считаем, что овладение дошкольниками разными способами познания, в том числе и экспериментированием в игре, способствует развитию активной, самос</w:t>
      </w:r>
      <w:r>
        <w:rPr>
          <w:rFonts w:ascii="Times New Roman" w:hAnsi="Times New Roman"/>
          <w:sz w:val="28"/>
          <w:szCs w:val="28"/>
        </w:rPr>
        <w:t>тоятельной, творческой личности,  закладывает основы экологической культуры детей.</w:t>
      </w:r>
    </w:p>
    <w:p w:rsidR="00C0709A" w:rsidRPr="003369C5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3369C5">
        <w:rPr>
          <w:rFonts w:ascii="Times New Roman" w:hAnsi="Times New Roman"/>
          <w:b/>
          <w:sz w:val="28"/>
          <w:szCs w:val="28"/>
        </w:rPr>
        <w:t>Перспективный план игр-экспериментов с песком и водой 1-я младшая группа.</w:t>
      </w: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60"/>
        <w:gridCol w:w="6520"/>
        <w:gridCol w:w="4395"/>
      </w:tblGrid>
      <w:tr w:rsidR="00C0709A" w:rsidRPr="00BB5B97" w:rsidTr="00F7145D">
        <w:trPr>
          <w:trHeight w:val="342"/>
        </w:trPr>
        <w:tc>
          <w:tcPr>
            <w:tcW w:w="1701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660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520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395" w:type="dxa"/>
          </w:tcPr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Оборудование: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709A" w:rsidRPr="00BB5B97" w:rsidTr="00F7145D">
        <w:trPr>
          <w:trHeight w:val="1484"/>
        </w:trPr>
        <w:tc>
          <w:tcPr>
            <w:tcW w:w="1701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«Песочные гномики»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сухого и влажного песка.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1.Учить способам обследования материала (сжать песок в руке и ссыпать с ладони)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зрительно - слуховые связи, мелкую моторику рук, координацию движений.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положительное отношение к элементарной экспериментальной  деятельности.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1.Центр « Вода-песок».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2.Формочки для песка.</w:t>
            </w:r>
          </w:p>
          <w:p w:rsidR="00C0709A" w:rsidRPr="00BB5B97" w:rsidRDefault="00C0709A" w:rsidP="0025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3.Игрушка песочный Гномик.</w:t>
            </w:r>
          </w:p>
        </w:tc>
      </w:tr>
      <w:tr w:rsidR="00C0709A" w:rsidRPr="00BB5B97" w:rsidTr="00F7145D">
        <w:tc>
          <w:tcPr>
            <w:tcW w:w="1701" w:type="dxa"/>
          </w:tcPr>
          <w:p w:rsidR="00C0709A" w:rsidRPr="00BB5B97" w:rsidRDefault="00C0709A" w:rsidP="0025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 w:rsidP="0025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«Про маленькую капельку»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Познакомить  детей со свойствами воды.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1.Формировать у детей навык практического экспериментирования с разными предметами из разных материалов.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активный словарь.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положительное отношение к персонажу водяному Гномику.</w:t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1.Игрушка водяной Гномик.</w:t>
            </w:r>
          </w:p>
          <w:p w:rsidR="00C0709A" w:rsidRPr="002506D5" w:rsidRDefault="00C0709A" w:rsidP="002506D5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6D5">
              <w:rPr>
                <w:rFonts w:ascii="Times New Roman" w:hAnsi="Times New Roman"/>
                <w:sz w:val="24"/>
                <w:szCs w:val="24"/>
              </w:rPr>
              <w:t>тазика с водой (холодная, тёплая)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3.Чистая кипячёная вода, чашки.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4.Прозрачные одноразовые стаканчики.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5.Цветные губки.</w:t>
            </w:r>
          </w:p>
          <w:p w:rsidR="00C0709A" w:rsidRPr="00BB5B97" w:rsidRDefault="00C0709A" w:rsidP="002506D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6.Плавающие игрушки.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 xml:space="preserve">Октябрь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660"/>
        <w:gridCol w:w="6520"/>
        <w:gridCol w:w="4395"/>
      </w:tblGrid>
      <w:tr w:rsidR="00C0709A" w:rsidRPr="00BB5B97" w:rsidTr="00F7145D">
        <w:tc>
          <w:tcPr>
            <w:tcW w:w="1701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«Следы на песке»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9A" w:rsidRPr="00BB5B97" w:rsidRDefault="00C0709A" w:rsidP="00F71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Закрепить  знания детей о свойстве влажного песка - сохранять форму предмета.</w:t>
            </w:r>
          </w:p>
        </w:tc>
        <w:tc>
          <w:tcPr>
            <w:tcW w:w="6520" w:type="dxa"/>
          </w:tcPr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1.Учить детей делать отпечатки ладони, кулачка, ребра ладони.</w:t>
            </w:r>
          </w:p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фантазию, творческие способности.</w:t>
            </w:r>
          </w:p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положительное отношение к своей работе, работам своих товарищей.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240720" w:rsidRDefault="00C0709A">
            <w:pPr>
              <w:pStyle w:val="ListParagraph"/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F714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1.Песок.</w:t>
            </w:r>
          </w:p>
          <w:p w:rsidR="00C0709A" w:rsidRPr="00BB5B97" w:rsidRDefault="00C0709A" w:rsidP="00F714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2.Разноцветные камушки.</w:t>
            </w:r>
          </w:p>
          <w:p w:rsidR="00C0709A" w:rsidRPr="00BB5B97" w:rsidRDefault="00C0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9A" w:rsidRPr="00BB5B97" w:rsidTr="00F7145D">
        <w:tc>
          <w:tcPr>
            <w:tcW w:w="1701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«Сказка о камешке»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0709A" w:rsidRPr="00BB5B97" w:rsidRDefault="00C0709A" w:rsidP="001A1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Познакомить  детей со свойствами резины, камней: резина лёгкая - она плавает в воде, камень тяжёлый - тонет.</w:t>
            </w:r>
          </w:p>
        </w:tc>
        <w:tc>
          <w:tcPr>
            <w:tcW w:w="6520" w:type="dxa"/>
          </w:tcPr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1.Учить детей действовать с резиновыми игрушками, природными материалами – камушками.</w:t>
            </w:r>
          </w:p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умение проговаривать знакомую потешку, показывать её при помощи пальчиковой гимнастики.</w:t>
            </w:r>
          </w:p>
          <w:p w:rsidR="00C0709A" w:rsidRPr="00BB5B97" w:rsidRDefault="00C0709A" w:rsidP="001A16E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 положительное отношение к персонажу.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1.Аквариум с водой.</w:t>
            </w:r>
          </w:p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2.Маленькие резиновые мячики по количеству детей.</w:t>
            </w:r>
          </w:p>
          <w:p w:rsidR="00C0709A" w:rsidRPr="00BB5B97" w:rsidRDefault="00C0709A" w:rsidP="00F7145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3.Разноцветные камушки</w:t>
            </w:r>
          </w:p>
          <w:p w:rsidR="00C0709A" w:rsidRPr="00BB5B97" w:rsidRDefault="00C0709A" w:rsidP="001A16E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hadow/>
                <w:color w:val="0070C0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4.Резиновая утка.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Pr="003B0769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3B0769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552"/>
        <w:gridCol w:w="6520"/>
        <w:gridCol w:w="4395"/>
      </w:tblGrid>
      <w:tr w:rsidR="00C0709A" w:rsidRPr="00BB5B97" w:rsidTr="00EF7FE9">
        <w:trPr>
          <w:trHeight w:val="2682"/>
        </w:trPr>
        <w:tc>
          <w:tcPr>
            <w:tcW w:w="1809" w:type="dxa"/>
          </w:tcPr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«Поваре-нок»</w:t>
            </w: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 Закрепить  знания детей о свойстве влажного песка - сохранять форму предмета.</w:t>
            </w:r>
          </w:p>
        </w:tc>
        <w:tc>
          <w:tcPr>
            <w:tcW w:w="6520" w:type="dxa"/>
          </w:tcPr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1.Формировать умение манипулировать сухим и влажным песком.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общую и мелкую моторику, воображение.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положительное отношение к элементарной исследовательской деятельности.</w:t>
            </w:r>
          </w:p>
          <w:p w:rsidR="00C0709A" w:rsidRPr="00BB5B97" w:rsidRDefault="00C0709A" w:rsidP="003B0769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1.Центр «Вода-песок».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2.Формочки.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3.Резиновые игрушки зверят.</w:t>
            </w:r>
          </w:p>
        </w:tc>
      </w:tr>
      <w:tr w:rsidR="00C0709A" w:rsidRPr="00BB5B97" w:rsidTr="00EF7FE9">
        <w:trPr>
          <w:trHeight w:val="1191"/>
        </w:trPr>
        <w:tc>
          <w:tcPr>
            <w:tcW w:w="1809" w:type="dxa"/>
          </w:tcPr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 w:rsidP="003B0769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«Рыболов»</w:t>
            </w: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Формировать  у детей навык практического экспериментирования с разными предметами из разных материалов.</w:t>
            </w:r>
          </w:p>
        </w:tc>
        <w:tc>
          <w:tcPr>
            <w:tcW w:w="6520" w:type="dxa"/>
          </w:tcPr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1.Учить детей действовать с разными предметами из разных материалов.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зрительно – слуховые связи, мелкую моторику рук, координацию движений.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познавательный интерес к окружающему миру.</w:t>
            </w:r>
          </w:p>
          <w:p w:rsidR="00C0709A" w:rsidRPr="00BB5B97" w:rsidRDefault="00C0709A" w:rsidP="003B0769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4.Закреплять знания основных цветов.</w:t>
            </w: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1.Металлические сачки.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2.Камешки разного размера.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3.Пластмассовые шарики разного цвета.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4.Таз с водой.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5.Ведёрки по количеству детей.</w:t>
            </w:r>
          </w:p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Default="00C0709A" w:rsidP="00240720">
      <w:pPr>
        <w:jc w:val="right"/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 xml:space="preserve">Декабрь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552"/>
        <w:gridCol w:w="6520"/>
        <w:gridCol w:w="4395"/>
      </w:tblGrid>
      <w:tr w:rsidR="00C0709A" w:rsidRPr="00BB5B97" w:rsidTr="00EF7FE9">
        <w:tc>
          <w:tcPr>
            <w:tcW w:w="1809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«Речка и ручеёк»</w:t>
            </w:r>
            <w:r w:rsidRPr="00BB5B97"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  <w:t xml:space="preserve"> 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709A" w:rsidRPr="00BB5B97" w:rsidRDefault="00C0709A" w:rsidP="003B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Закрепить   знания детей о свойстве песка - удерживать воду.</w:t>
            </w:r>
          </w:p>
        </w:tc>
        <w:tc>
          <w:tcPr>
            <w:tcW w:w="6520" w:type="dxa"/>
          </w:tcPr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</w:t>
            </w: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Формировать понятия «широкий», «узкий», «большой», «маленький».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фантазию, творческие способности.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аккуратность в работе, желание играть рядом с товарищами.</w:t>
            </w: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1.Тазик с песком.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2.Узкий и широкий совок.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3.Ведерко с водой.</w:t>
            </w:r>
          </w:p>
          <w:p w:rsidR="00C0709A" w:rsidRPr="00BB5B97" w:rsidRDefault="00C0709A" w:rsidP="003B07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4.Большой и маленький  кораблики.</w:t>
            </w:r>
          </w:p>
        </w:tc>
      </w:tr>
      <w:tr w:rsidR="00C0709A" w:rsidRPr="00BB5B97" w:rsidTr="00EF7FE9">
        <w:trPr>
          <w:trHeight w:val="1188"/>
        </w:trPr>
        <w:tc>
          <w:tcPr>
            <w:tcW w:w="1809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  <w:t>«Разноцвет-ная водичка»</w:t>
            </w:r>
          </w:p>
        </w:tc>
        <w:tc>
          <w:tcPr>
            <w:tcW w:w="2552" w:type="dxa"/>
          </w:tcPr>
          <w:p w:rsidR="00C0709A" w:rsidRPr="00BB5B97" w:rsidRDefault="00C0709A" w:rsidP="001A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Формировать  представление детей о свойстве воды - возможность окрашивания.</w:t>
            </w:r>
          </w:p>
        </w:tc>
        <w:tc>
          <w:tcPr>
            <w:tcW w:w="6520" w:type="dxa"/>
          </w:tcPr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1.Закреплять знания основных цветов.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мелкую моторику рук.</w:t>
            </w:r>
          </w:p>
          <w:p w:rsidR="00C0709A" w:rsidRPr="00BB5B97" w:rsidRDefault="00C0709A" w:rsidP="001A16E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положительное отношение элементарной исследовательской деятельности.</w:t>
            </w: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1.Игрушка водяной Гномик.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2.Одноразовые стаканчики с водой по количеству детей.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3.Гуашевые краски.</w:t>
            </w:r>
          </w:p>
          <w:p w:rsidR="00C0709A" w:rsidRPr="00BB5B97" w:rsidRDefault="00C0709A" w:rsidP="003B076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4.Кисти по количеству детей.</w:t>
            </w:r>
          </w:p>
        </w:tc>
      </w:tr>
    </w:tbl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268"/>
        <w:gridCol w:w="6520"/>
        <w:gridCol w:w="4395"/>
      </w:tblGrid>
      <w:tr w:rsidR="00C0709A" w:rsidRPr="00BB5B97" w:rsidTr="00EF7FE9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«Песочные часы»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</w:p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 w:rsidP="00EF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Закрепить  знания детей о свойствах песка: сухой песок – хорошо сыпется.</w:t>
            </w:r>
          </w:p>
        </w:tc>
        <w:tc>
          <w:tcPr>
            <w:tcW w:w="6520" w:type="dxa"/>
          </w:tcPr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1.Формировать представление о  размере (большой- маленький).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активный словарь.</w:t>
            </w:r>
          </w:p>
          <w:p w:rsidR="00C0709A" w:rsidRPr="00BB5B97" w:rsidRDefault="00C0709A" w:rsidP="00EF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3.Развивать общую и мелкую моторику, тактильные ощущения.</w:t>
            </w:r>
          </w:p>
          <w:p w:rsidR="00C0709A" w:rsidRPr="00BB5B97" w:rsidRDefault="00C0709A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1.Пластмассовые воронки – большая и маленькая.</w:t>
            </w:r>
          </w:p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2.Совочки.</w:t>
            </w:r>
          </w:p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 Тазик с песком.</w:t>
            </w:r>
          </w:p>
        </w:tc>
      </w:tr>
      <w:tr w:rsidR="00C0709A" w:rsidRPr="00BB5B97" w:rsidTr="00EF7FE9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 Снеговик в гостях у детей»</w:t>
            </w:r>
          </w:p>
        </w:tc>
        <w:tc>
          <w:tcPr>
            <w:tcW w:w="2268" w:type="dxa"/>
          </w:tcPr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Дать   представление о свойстве снега превращаться в воду.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1.Формировать у детей навык практического экспериментирования с разными  материалами.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мелкую моторику рук, координацию движений.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положительное отношение к персонажу-Снеговику.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1.Снеговик -игрушка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2.Формочки для песка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3.Совочки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4.Подносы 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5.Цветные льдинки</w:t>
            </w:r>
          </w:p>
          <w:p w:rsidR="00C0709A" w:rsidRPr="00BB5B97" w:rsidRDefault="00C0709A" w:rsidP="00E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6.Чистый снег в тазу</w:t>
            </w:r>
          </w:p>
        </w:tc>
      </w:tr>
    </w:tbl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 xml:space="preserve">Февраль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268"/>
        <w:gridCol w:w="6520"/>
        <w:gridCol w:w="4395"/>
      </w:tblGrid>
      <w:tr w:rsidR="00C0709A" w:rsidRPr="00BB5B97" w:rsidTr="00EF7FE9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«Горки для козлят»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 w:rsidP="00EF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Учить  детей выкладывать форму из влажного песка.</w:t>
            </w:r>
          </w:p>
        </w:tc>
        <w:tc>
          <w:tcPr>
            <w:tcW w:w="6520" w:type="dxa"/>
          </w:tcPr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1.Формировать знания о высоте предмета - высокий, низкий.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общую моторику рук, координацию движений.</w:t>
            </w:r>
          </w:p>
          <w:p w:rsidR="00C0709A" w:rsidRPr="00BB5B97" w:rsidRDefault="00C0709A" w:rsidP="00EF7FE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доброжелательность, желание помочь.</w:t>
            </w:r>
          </w:p>
        </w:tc>
        <w:tc>
          <w:tcPr>
            <w:tcW w:w="4395" w:type="dxa"/>
          </w:tcPr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1.Песок влажный.</w:t>
            </w:r>
          </w:p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2.Набор деревянного театра « Волк и семеро козлят».</w:t>
            </w:r>
          </w:p>
          <w:p w:rsidR="00C0709A" w:rsidRPr="00BB5B97" w:rsidRDefault="00C0709A" w:rsidP="00EF7F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3.Ведёрки большие и маленькие.</w:t>
            </w:r>
          </w:p>
          <w:p w:rsidR="00C0709A" w:rsidRPr="00BB5B97" w:rsidRDefault="00C0709A" w:rsidP="00EF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4.Подносы.</w:t>
            </w:r>
          </w:p>
        </w:tc>
      </w:tr>
      <w:tr w:rsidR="00C0709A" w:rsidRPr="00BB5B97" w:rsidTr="00EF7FE9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«Времена года»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Дать  представление о свойстве воды превращаться в лёд.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1.Формировать умение называть основные цвета.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мелкую моторику рук, координацию движений.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положительное отношение к элементарной исследовательской деятельности.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Default="00C0709A" w:rsidP="00986C7A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тазика с теплой и холодной водой.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2.Кусочки цветного льда.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3.4 маленьких тазика.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Default="00C0709A" w:rsidP="00240720">
      <w:pPr>
        <w:jc w:val="center"/>
      </w:pPr>
    </w:p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0"/>
        <w:gridCol w:w="2275"/>
        <w:gridCol w:w="6520"/>
        <w:gridCol w:w="4395"/>
      </w:tblGrid>
      <w:tr w:rsidR="00C0709A" w:rsidRPr="00BB5B97" w:rsidTr="00047A31">
        <w:tc>
          <w:tcPr>
            <w:tcW w:w="2086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«Матрешки»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pStyle w:val="NoSpacing"/>
              <w:ind w:left="-284"/>
              <w:jc w:val="center"/>
              <w:rPr>
                <w:rFonts w:ascii="Times New Roman" w:hAnsi="Times New Roman"/>
                <w:i/>
                <w:shadow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pStyle w:val="NoSpacing"/>
              <w:tabs>
                <w:tab w:val="left" w:pos="2154"/>
              </w:tabs>
              <w:ind w:left="-284"/>
              <w:rPr>
                <w:rFonts w:ascii="Times New Roman" w:hAnsi="Times New Roman"/>
                <w:i/>
                <w:shadow/>
                <w:color w:val="0070C0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i/>
                <w:shadow/>
                <w:color w:val="0070C0"/>
                <w:sz w:val="28"/>
                <w:szCs w:val="28"/>
              </w:rPr>
              <w:tab/>
            </w:r>
          </w:p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0709A" w:rsidRPr="00BB5B97" w:rsidRDefault="00C0709A" w:rsidP="0004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Закрепить    умение определять состояние и свойство песка (влажный, держит форму).</w:t>
            </w:r>
          </w:p>
        </w:tc>
        <w:tc>
          <w:tcPr>
            <w:tcW w:w="6520" w:type="dxa"/>
          </w:tcPr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1.Закреплять знание о геометрической фигуре – круг.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 воображение,  мелкую моторику.</w:t>
            </w:r>
          </w:p>
          <w:p w:rsidR="00C0709A" w:rsidRPr="00BB5B97" w:rsidRDefault="00C0709A" w:rsidP="00986C7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положительное отношение к персонажу, желание помочь.</w:t>
            </w:r>
          </w:p>
          <w:p w:rsidR="00C0709A" w:rsidRPr="00BB5B97" w:rsidRDefault="00C0709A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240720" w:rsidRDefault="00C0709A">
            <w:pPr>
              <w:pStyle w:val="ListParagraph"/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986C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1.Игрушки Матрешки (по количеству детей).</w:t>
            </w:r>
          </w:p>
          <w:p w:rsidR="00C0709A" w:rsidRPr="00BB5B97" w:rsidRDefault="00C0709A" w:rsidP="00986C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2.Маленькие тазики с влажным песком (по количеству детей).</w:t>
            </w:r>
          </w:p>
          <w:p w:rsidR="00C0709A" w:rsidRPr="00BB5B97" w:rsidRDefault="00C0709A" w:rsidP="00986C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3.Мелкие шишки, желуди.</w:t>
            </w:r>
          </w:p>
        </w:tc>
      </w:tr>
      <w:tr w:rsidR="00C0709A" w:rsidRPr="00BB5B97" w:rsidTr="00047A31">
        <w:tc>
          <w:tcPr>
            <w:tcW w:w="2086" w:type="dxa"/>
          </w:tcPr>
          <w:p w:rsidR="00C0709A" w:rsidRPr="00BB5B97" w:rsidRDefault="00C0709A" w:rsidP="00047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shadow/>
                <w:color w:val="1F497D"/>
                <w:sz w:val="28"/>
                <w:szCs w:val="28"/>
              </w:rPr>
              <w:t>«Бусы для зверят»</w:t>
            </w:r>
          </w:p>
        </w:tc>
        <w:tc>
          <w:tcPr>
            <w:tcW w:w="2275" w:type="dxa"/>
          </w:tcPr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Дать  понятие о свойствах и качествах льда.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1.Формировать представление о диких животных (зайце, белке, медведе).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мелкую моторику рук.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отзывчивость, доброжелательность.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1.Игрушки (заяц, медведь, белочка).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2.Цветные льдинки для бус.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3.Крупные деревянные бусинки.</w:t>
            </w:r>
          </w:p>
        </w:tc>
      </w:tr>
    </w:tbl>
    <w:p w:rsidR="00C0709A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09A" w:rsidRPr="00240720" w:rsidRDefault="00C0709A" w:rsidP="00240720">
      <w:pPr>
        <w:jc w:val="center"/>
        <w:rPr>
          <w:rFonts w:ascii="Times New Roman" w:hAnsi="Times New Roman"/>
          <w:b/>
          <w:sz w:val="28"/>
          <w:szCs w:val="28"/>
        </w:rPr>
      </w:pPr>
      <w:r w:rsidRPr="00240720"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268"/>
        <w:gridCol w:w="6520"/>
        <w:gridCol w:w="4395"/>
      </w:tblGrid>
      <w:tr w:rsidR="00C0709A" w:rsidRPr="00BB5B97" w:rsidTr="00047A31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«Песочный праздник»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 w:rsidP="0004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Продолжать  учить детей выкладывать формы из влажного песка.</w:t>
            </w:r>
          </w:p>
        </w:tc>
        <w:tc>
          <w:tcPr>
            <w:tcW w:w="6520" w:type="dxa"/>
          </w:tcPr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1.Приучать детей договаривать слова знакомой сказки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мелкую моторику рук, координацию движений.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сочувствие к игровым персонажам, вызывать желание помочь им.</w:t>
            </w:r>
          </w:p>
          <w:p w:rsidR="00C0709A" w:rsidRPr="00BB5B97" w:rsidRDefault="00C0709A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047A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1.Песок.</w:t>
            </w:r>
          </w:p>
          <w:p w:rsidR="00C0709A" w:rsidRPr="00BB5B97" w:rsidRDefault="00C0709A" w:rsidP="00047A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2.Кукла –большая.</w:t>
            </w:r>
          </w:p>
          <w:p w:rsidR="00C0709A" w:rsidRPr="00BB5B97" w:rsidRDefault="00C0709A" w:rsidP="00047A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3.Формочки.</w:t>
            </w:r>
          </w:p>
          <w:p w:rsidR="00C0709A" w:rsidRPr="00BB5B97" w:rsidRDefault="00C0709A" w:rsidP="00047A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4.Подносы.</w:t>
            </w:r>
          </w:p>
          <w:p w:rsidR="00C0709A" w:rsidRPr="00BB5B97" w:rsidRDefault="00C0709A" w:rsidP="00047A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5.Совки.</w:t>
            </w:r>
          </w:p>
        </w:tc>
      </w:tr>
      <w:tr w:rsidR="00C0709A" w:rsidRPr="00BB5B97" w:rsidTr="00047A31">
        <w:tc>
          <w:tcPr>
            <w:tcW w:w="2093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«Попади в колечко»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Формировать  у детей умение называть температуру воды.</w:t>
            </w:r>
          </w:p>
        </w:tc>
        <w:tc>
          <w:tcPr>
            <w:tcW w:w="6520" w:type="dxa"/>
          </w:tcPr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color w:val="000000"/>
                <w:sz w:val="24"/>
                <w:szCs w:val="24"/>
              </w:rPr>
              <w:t>1.Упражнять  в определении температуры воды.</w:t>
            </w:r>
          </w:p>
          <w:p w:rsidR="00C0709A" w:rsidRPr="00BB5B97" w:rsidRDefault="00C0709A" w:rsidP="00047A31">
            <w:pPr>
              <w:widowControl w:val="0"/>
              <w:tabs>
                <w:tab w:val="left" w:pos="318"/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color w:val="000000"/>
                <w:sz w:val="24"/>
                <w:szCs w:val="24"/>
              </w:rPr>
              <w:t>2.Развивать координацию движений, общую и мелкую моторику.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color w:val="000000"/>
                <w:sz w:val="24"/>
                <w:szCs w:val="24"/>
              </w:rPr>
              <w:t>3.Воспитывать  интерес к трудовым действиям взрослых.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1.Маленькие тазики с водой.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2.Мелкие пластмассовые игрушки и шарики. </w:t>
            </w:r>
          </w:p>
          <w:p w:rsidR="00C0709A" w:rsidRPr="00BB5B97" w:rsidRDefault="00C0709A" w:rsidP="00047A3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Default="00C0709A" w:rsidP="00240720">
      <w:pPr>
        <w:jc w:val="center"/>
      </w:pPr>
    </w:p>
    <w:p w:rsidR="00C0709A" w:rsidRDefault="00C0709A" w:rsidP="00240720">
      <w:pPr>
        <w:jc w:val="center"/>
      </w:pPr>
    </w:p>
    <w:p w:rsidR="00C0709A" w:rsidRDefault="00C0709A" w:rsidP="00240720">
      <w:pPr>
        <w:jc w:val="center"/>
      </w:pPr>
      <w:r w:rsidRPr="00240720"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pPr w:leftFromText="180" w:rightFromText="180" w:vertAnchor="text" w:horzAnchor="margin" w:tblpY="51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268"/>
        <w:gridCol w:w="6520"/>
        <w:gridCol w:w="4395"/>
      </w:tblGrid>
      <w:tr w:rsidR="00C0709A" w:rsidRPr="00BB5B97" w:rsidTr="00CE23EC">
        <w:trPr>
          <w:trHeight w:val="2474"/>
        </w:trPr>
        <w:tc>
          <w:tcPr>
            <w:tcW w:w="2093" w:type="dxa"/>
            <w:tcBorders>
              <w:left w:val="single" w:sz="4" w:space="0" w:color="auto"/>
            </w:tcBorders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«Игрушки - потеряшки»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 w:rsidP="00CE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 Закрепить знания о свойствах песка. </w:t>
            </w:r>
          </w:p>
        </w:tc>
        <w:tc>
          <w:tcPr>
            <w:tcW w:w="6520" w:type="dxa"/>
          </w:tcPr>
          <w:p w:rsidR="00C0709A" w:rsidRPr="00BB5B97" w:rsidRDefault="00C0709A" w:rsidP="00CE23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1.Учить находить на ощупь и по названиям спрятанные в песке предметы.</w:t>
            </w:r>
          </w:p>
          <w:p w:rsidR="00C0709A" w:rsidRPr="00BB5B97" w:rsidRDefault="00C0709A" w:rsidP="00CE23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2.Развивать тактильно- кинестетическую чувствительность.</w:t>
            </w:r>
          </w:p>
          <w:p w:rsidR="00C0709A" w:rsidRPr="00BB5B97" w:rsidRDefault="00C0709A" w:rsidP="00CE23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 xml:space="preserve">3.Упражнять в определении качества предметов – размер, форма. </w:t>
            </w:r>
          </w:p>
          <w:p w:rsidR="00C0709A" w:rsidRPr="00BB5B97" w:rsidRDefault="00C0709A" w:rsidP="00CE23E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Cs/>
                <w:sz w:val="24"/>
                <w:szCs w:val="24"/>
              </w:rPr>
              <w:t>3.Воспитывать положительное отношение к персонажу.</w:t>
            </w:r>
          </w:p>
        </w:tc>
        <w:tc>
          <w:tcPr>
            <w:tcW w:w="4395" w:type="dxa"/>
          </w:tcPr>
          <w:p w:rsidR="00C0709A" w:rsidRPr="00BB5B97" w:rsidRDefault="00C0709A" w:rsidP="00CE23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1.Песок.</w:t>
            </w:r>
          </w:p>
          <w:p w:rsidR="00C0709A" w:rsidRPr="00BB5B97" w:rsidRDefault="00C0709A" w:rsidP="00CE23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 Игрушка песочный Гномик.</w:t>
            </w:r>
          </w:p>
          <w:p w:rsidR="00C0709A" w:rsidRPr="00BB5B97" w:rsidRDefault="00C0709A" w:rsidP="00CE23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3.Мелкие игрушки, предметы разной формы и размера.</w:t>
            </w:r>
          </w:p>
        </w:tc>
      </w:tr>
      <w:tr w:rsidR="00C0709A" w:rsidRPr="00BB5B97" w:rsidTr="00CE23EC">
        <w:trPr>
          <w:trHeight w:val="2044"/>
        </w:trPr>
        <w:tc>
          <w:tcPr>
            <w:tcW w:w="2093" w:type="dxa"/>
            <w:tcBorders>
              <w:left w:val="single" w:sz="4" w:space="0" w:color="auto"/>
            </w:tcBorders>
          </w:tcPr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BB5B97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«Купание куклы Кати»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09A" w:rsidRPr="00BB5B97" w:rsidRDefault="00C0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Закрепить   умение определять и называть температуру воды «холодная», «горячая», «тёплая».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1.Приучать детей употреблять в речи названия предметов, действий с ними.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2.Развивать умение не отвлекаться от поставленной задачи.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3.Воспитывать культурно- гигиенические навыки,  поведения.</w:t>
            </w: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09A" w:rsidRPr="00BB5B97" w:rsidRDefault="00C0709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9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0709A" w:rsidRPr="00BB5B97" w:rsidRDefault="00C070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1Кукла.</w:t>
            </w:r>
          </w:p>
          <w:p w:rsidR="00C0709A" w:rsidRPr="002D613F" w:rsidRDefault="00C0709A" w:rsidP="002D613F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3F">
              <w:rPr>
                <w:rFonts w:ascii="Times New Roman" w:hAnsi="Times New Roman"/>
                <w:sz w:val="24"/>
                <w:szCs w:val="24"/>
              </w:rPr>
              <w:t>ведёрка с водой (холодная, горячая)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3.Ванночка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4.Мыло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>5.Мыльница</w:t>
            </w:r>
          </w:p>
          <w:p w:rsidR="00C0709A" w:rsidRPr="00BB5B97" w:rsidRDefault="00C0709A" w:rsidP="002D613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97">
              <w:rPr>
                <w:rFonts w:ascii="Times New Roman" w:hAnsi="Times New Roman"/>
                <w:sz w:val="24"/>
                <w:szCs w:val="24"/>
              </w:rPr>
              <w:t xml:space="preserve">6.Полотенце </w:t>
            </w:r>
          </w:p>
          <w:p w:rsidR="00C0709A" w:rsidRPr="00BB5B97" w:rsidRDefault="00C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9A" w:rsidRDefault="00C0709A" w:rsidP="00B035F4">
      <w:pPr>
        <w:jc w:val="both"/>
        <w:rPr>
          <w:rFonts w:ascii="Times New Roman" w:hAnsi="Times New Roman"/>
          <w:sz w:val="28"/>
          <w:szCs w:val="28"/>
        </w:rPr>
      </w:pPr>
    </w:p>
    <w:p w:rsidR="00C0709A" w:rsidRDefault="00C0709A" w:rsidP="00B035F4">
      <w:pPr>
        <w:jc w:val="both"/>
        <w:rPr>
          <w:rFonts w:ascii="Times New Roman" w:hAnsi="Times New Roman"/>
          <w:sz w:val="28"/>
          <w:szCs w:val="28"/>
        </w:rPr>
      </w:pPr>
    </w:p>
    <w:p w:rsidR="00C0709A" w:rsidRDefault="00C0709A" w:rsidP="001A16E4">
      <w:pPr>
        <w:ind w:left="142" w:hanging="142"/>
      </w:pPr>
    </w:p>
    <w:p w:rsidR="00C0709A" w:rsidRDefault="00C0709A" w:rsidP="001A16E4">
      <w:pPr>
        <w:ind w:left="142" w:hanging="142"/>
      </w:pPr>
    </w:p>
    <w:tbl>
      <w:tblPr>
        <w:tblW w:w="153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0"/>
        <w:gridCol w:w="282"/>
        <w:gridCol w:w="7459"/>
      </w:tblGrid>
      <w:tr w:rsidR="00C0709A" w:rsidRPr="00BB5B97" w:rsidTr="00BB5B97">
        <w:trPr>
          <w:trHeight w:val="10700"/>
        </w:trPr>
        <w:tc>
          <w:tcPr>
            <w:tcW w:w="7600" w:type="dxa"/>
            <w:tcBorders>
              <w:top w:val="dotDotDash" w:sz="18" w:space="0" w:color="002060"/>
              <w:left w:val="dotDotDash" w:sz="18" w:space="0" w:color="002060"/>
              <w:bottom w:val="dotDotDash" w:sz="18" w:space="0" w:color="002060"/>
              <w:right w:val="dotDotDash" w:sz="18" w:space="0" w:color="002060"/>
            </w:tcBorders>
          </w:tcPr>
          <w:p w:rsidR="00C0709A" w:rsidRPr="00BB5B97" w:rsidRDefault="00C0709A" w:rsidP="00BB5B97">
            <w:pPr>
              <w:spacing w:after="0" w:line="240" w:lineRule="auto"/>
              <w:ind w:left="142" w:hanging="142"/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«ПЕСОЧНЫЕ ЧЕЛОВЕЧКИ»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Смешные человечки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В песочнице живут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И без горячей печки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Куличики пекут.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Ребятишки, к нам  в гости  пришли сегодня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песочные Гномики.  И мы будем  вместе с ними играть.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 xml:space="preserve">Детям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Вывод: мокрый песок легко принимает нужную форму, а сухой песок рассыпается.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«СЛЕДЫ НА ПЕСКЕ»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Кто оставил на песочке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Эти разные следочки?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Может, это был зайчишка?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Может, котик пробегал?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Ну а, может, воробьишка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С мышкой польку танцевал?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Вывод: на мокром песке остаются следы, отпечатки.</w:t>
            </w: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«ПОВАРЁНОК»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Ну-ка, повар, наш дружок,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Испеки нам пирожок!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Для мишки -топтыжки –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Медовые коврижки,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 xml:space="preserve">Для белочки – вертушки – 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Сладкие ватрушки.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 xml:space="preserve">А для ребятишек – 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Пончиков да пышек!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 xml:space="preserve"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 </w:t>
            </w: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«РЕЧКА И РУЧЕЕК»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 xml:space="preserve">Вот и большая река – 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Широка, глубока,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 xml:space="preserve">А вот малый ручеек – 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Не широк, не глубок.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</w:pPr>
            <w:r w:rsidRPr="00BB5B97">
              <w:rPr>
                <w:rFonts w:ascii="Times New Roman" w:hAnsi="Times New Roman"/>
                <w:sz w:val="36"/>
                <w:szCs w:val="36"/>
              </w:rPr>
              <w:t>Большим, широким совочком выкопать  в песке «реку». Маленьким, более узким совочком – «ручеек». Можно налить в них воды. Попросить детей большой кораблик пустить в «реку», а маленький – в «ручеек». В процессе игры постоянно повторять и спрашивать детей, какой кораблик плывет в «реке», а какой – в «ручейке».</w:t>
            </w: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</w:tc>
        <w:tc>
          <w:tcPr>
            <w:tcW w:w="282" w:type="dxa"/>
            <w:tcBorders>
              <w:top w:val="dotDotDash" w:sz="18" w:space="0" w:color="002060"/>
              <w:left w:val="dotDotDash" w:sz="18" w:space="0" w:color="002060"/>
              <w:bottom w:val="dotDotDash" w:sz="18" w:space="0" w:color="002060"/>
              <w:right w:val="dotDotDash" w:sz="18" w:space="0" w:color="002060"/>
            </w:tcBorders>
          </w:tcPr>
          <w:p w:rsidR="00C0709A" w:rsidRPr="00BB5B97" w:rsidRDefault="00C0709A" w:rsidP="00BB5B97">
            <w:pPr>
              <w:spacing w:after="0" w:line="240" w:lineRule="auto"/>
            </w:pPr>
          </w:p>
        </w:tc>
        <w:tc>
          <w:tcPr>
            <w:tcW w:w="7459" w:type="dxa"/>
            <w:tcBorders>
              <w:top w:val="dotDotDash" w:sz="18" w:space="0" w:color="002060"/>
              <w:left w:val="dotDotDash" w:sz="18" w:space="0" w:color="002060"/>
              <w:bottom w:val="dotDotDash" w:sz="18" w:space="0" w:color="002060"/>
              <w:right w:val="dotDotDash" w:sz="18" w:space="0" w:color="002060"/>
            </w:tcBorders>
          </w:tcPr>
          <w:p w:rsidR="00C0709A" w:rsidRPr="00BB5B97" w:rsidRDefault="00C0709A" w:rsidP="00BB5B97">
            <w:pPr>
              <w:spacing w:after="0" w:line="240" w:lineRule="auto"/>
            </w:pPr>
            <w:r w:rsidRPr="00BB5B97">
              <w:t xml:space="preserve">   </w:t>
            </w: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«ПРО МАЛЕНЬКУЮ КАПЕЛЬКУ»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Водяные человечки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Целый день плескались в речке.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А потом залезли в тазик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Искупаться еще разик.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33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 xml:space="preserve">Ребятишки, мы знаем с вами, что в песочнице живут песочные Гномики. А в воде (в реке, в море, в ванночке и в тазике) живут водяные Гномики. Они сегодня пришли к нам в гости. Давайте с ними познакомимся.   Гномики предлагают нам с ними поиграть. 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Детям предлагается: - попить водичку из стаканчиков;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-заглянуть в одноразовые стаканчики с водой – она прозрачная;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-помыть ручки холодной и теплой водичкой.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«СКАЗКА О КАМУШКЕ»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На берегу озера лежал маленький камушек. Он смотрел на красивые цветочки, которые плавали на воде и думал: «Какие они счастливые, плавают, словно лодочки. Я тоже хочу поплавать!». Пришел на берег озера мальчик, взял камушек и бросил в воду. Камушек обрадовался: «Наконец-то сбылась моя мечта! Я буду плавать!». Но оказалось, что плыть он не может, потому что сильно тяжелый. И камушек опустился на дно озера. Сначала он расстроился и загрустил. А потом увидел, сколько вокруг веселых рыбок, других камушков и красивых растений. Камушек перестал грустить и подружился с рыбками. Что поделаешь? Тяжелые камушки плавать не могут.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 xml:space="preserve">Предложить детям опустить в аквариум разноцветные камушки, а потом маленькие резиновые мячики. 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Вывод: камушки тяжелые – они тонут в воде, а мячики легкие – они плавают на поверхности.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«РЫБОЛОВ»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-Рыболов, какую рыбку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Ты поймал нам на обед?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Отвечает он с улыбкой: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Это вовсе не секрет!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Я сумел поймать пока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</w:rPr>
              <w:t>Два дырявых башмака!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В гости приходят водяные Гномики и приглашают детей на рыбалку. У каждого ребенка индивидуальное ведерко с водой, в котором находятся камушки и пластмассовые шарики (плавают на поверхности или лежат на дне). С помощью специальных сачков дети ловят эти игрушки. В процессе можно просить ребенка выловить какие-нибудь конкретные предметы: «Поймай синий шарик. Поймай маленький камушек и т.д.».</w:t>
            </w: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BB5B97">
              <w:rPr>
                <w:rFonts w:ascii="Times New Roman" w:hAnsi="Times New Roman"/>
                <w:sz w:val="36"/>
                <w:szCs w:val="36"/>
                <w:u w:val="single"/>
              </w:rPr>
              <w:t>«РАЗНОЦВЕТНАЯ ВОДИЧКА»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Выглянуло солнышко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Из мохнатой тучки,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Потянулось к дождику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Пальчиками – лучиками.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Но не струсил дождик.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С нами не расстался,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Семицветной радугой</w:t>
            </w:r>
            <w:r w:rsidRPr="00BB5B97">
              <w:rPr>
                <w:rStyle w:val="apple-converted-space"/>
                <w:rFonts w:ascii="Times New Roman" w:hAnsi="Times New Roman"/>
                <w:color w:val="333333"/>
                <w:sz w:val="40"/>
                <w:szCs w:val="40"/>
                <w:shd w:val="clear" w:color="auto" w:fill="FFFFFF"/>
              </w:rPr>
              <w:t> </w:t>
            </w:r>
            <w:r w:rsidRPr="00BB5B97">
              <w:rPr>
                <w:rFonts w:ascii="Times New Roman" w:hAnsi="Times New Roman"/>
                <w:sz w:val="40"/>
                <w:szCs w:val="40"/>
              </w:rPr>
              <w:br/>
            </w:r>
            <w:r w:rsidRPr="00BB5B97"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  <w:t>Над землей остался.</w:t>
            </w: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B5B97">
              <w:rPr>
                <w:rFonts w:ascii="Times New Roman" w:hAnsi="Times New Roman"/>
                <w:sz w:val="36"/>
                <w:szCs w:val="36"/>
              </w:rPr>
              <w:t>Рассказать детям, что радуга бывает не только на небе, ее можно сделать самим с помощью воды и разноцветных красок. Взять  прозрачные стаканчики с водой, разноцветные краски. Дети обмакивают кисти в краску, затем опускают их в стаканчики с водой (вода окрашивается). Стаканчики с разноцветной водой составить дугой и получится «радуга».</w:t>
            </w:r>
          </w:p>
          <w:p w:rsidR="00C0709A" w:rsidRPr="00BB5B97" w:rsidRDefault="00C0709A" w:rsidP="00BB5B97">
            <w:pPr>
              <w:spacing w:after="0" w:line="240" w:lineRule="auto"/>
            </w:pPr>
            <w:r w:rsidRPr="00BB5B97">
              <w:rPr>
                <w:rFonts w:ascii="Times New Roman" w:hAnsi="Times New Roman"/>
                <w:sz w:val="36"/>
                <w:szCs w:val="36"/>
              </w:rPr>
              <w:t>Вывод: вода может менять свой цвет.</w:t>
            </w: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</w:pPr>
          </w:p>
          <w:p w:rsidR="00C0709A" w:rsidRPr="00BB5B97" w:rsidRDefault="00C0709A" w:rsidP="00BB5B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0709A" w:rsidRPr="00BB5B97" w:rsidRDefault="00C0709A" w:rsidP="00BB5B97">
            <w:pPr>
              <w:spacing w:after="0" w:line="240" w:lineRule="auto"/>
            </w:pPr>
          </w:p>
        </w:tc>
      </w:tr>
    </w:tbl>
    <w:p w:rsidR="00C0709A" w:rsidRDefault="00C0709A" w:rsidP="00EF68AD">
      <w:pPr>
        <w:sectPr w:rsidR="00C0709A" w:rsidSect="006518BE">
          <w:pgSz w:w="16838" w:h="11906" w:orient="landscape"/>
          <w:pgMar w:top="567" w:right="567" w:bottom="567" w:left="567" w:header="170" w:footer="57" w:gutter="0"/>
          <w:cols w:space="708"/>
          <w:docGrid w:linePitch="360"/>
        </w:sectPr>
      </w:pPr>
    </w:p>
    <w:p w:rsidR="00C0709A" w:rsidRDefault="00C0709A" w:rsidP="005C54C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Литература:</w:t>
      </w: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C54C6">
        <w:rPr>
          <w:b w:val="0"/>
          <w:sz w:val="28"/>
          <w:szCs w:val="28"/>
        </w:rPr>
        <w:t>Иванова А.И. Детское экспериментирование как метод обучения./ Управление ДОУ, № 4, 2004, с. 84 – 92</w:t>
      </w:r>
    </w:p>
    <w:p w:rsidR="00C0709A" w:rsidRDefault="00C0709A" w:rsidP="005C54C6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Иванова А.И. Методика организации экологических наблюдений и экспериментов в детском саду: Пособие для работников дошкольных учреждений. –М.: ТЦ Сфера, 2004</w:t>
      </w: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5C54C6">
        <w:rPr>
          <w:b w:val="0"/>
          <w:sz w:val="28"/>
          <w:szCs w:val="28"/>
        </w:rPr>
        <w:t>Организация экспериментальной деятельности дошкольников. /Под ред. Л.Н. Прохоровой. – М.: АРКТИ, 2004</w:t>
      </w: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5C54C6">
        <w:rPr>
          <w:b w:val="0"/>
          <w:sz w:val="28"/>
          <w:szCs w:val="28"/>
        </w:rPr>
        <w:t>Прохорова Л.Н. Организация экспериментальной деятельности дошкольников. Методические рекомендации. - М.: АРКТИ, 2004.</w:t>
      </w: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5C54C6">
        <w:rPr>
          <w:b w:val="0"/>
          <w:sz w:val="28"/>
          <w:szCs w:val="28"/>
        </w:rPr>
        <w:t>Материалы Интернет-сайтов</w:t>
      </w:r>
    </w:p>
    <w:p w:rsidR="00C0709A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Pr="005C54C6">
        <w:rPr>
          <w:b w:val="0"/>
          <w:color w:val="000000"/>
          <w:sz w:val="28"/>
          <w:szCs w:val="28"/>
        </w:rPr>
        <w:t>. Самые маленькие в детском саду. (Из опыта работы московских педагогов)</w:t>
      </w:r>
      <w:r>
        <w:rPr>
          <w:b w:val="0"/>
          <w:color w:val="000000"/>
          <w:sz w:val="28"/>
          <w:szCs w:val="28"/>
        </w:rPr>
        <w:t xml:space="preserve"> / Авт.-сост. В. Сотникова. М.: </w:t>
      </w:r>
      <w:r w:rsidRPr="005C54C6">
        <w:rPr>
          <w:b w:val="0"/>
          <w:color w:val="000000"/>
          <w:sz w:val="28"/>
          <w:szCs w:val="28"/>
        </w:rPr>
        <w:t>ЛИНКА-ПРЕСС, 2005.</w:t>
      </w:r>
    </w:p>
    <w:p w:rsidR="00C0709A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5C54C6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 </w:t>
      </w:r>
      <w:r w:rsidRPr="005C54C6">
        <w:rPr>
          <w:b w:val="0"/>
          <w:color w:val="000000"/>
          <w:sz w:val="28"/>
          <w:szCs w:val="28"/>
        </w:rPr>
        <w:t>Теплюк С.Н. Занятия на прогулке с малышами: Пособие для педагогов дошкольных учреждений. Для работы с детьми 2-4 лет. – М.: Москва – Синтез, 2005.</w:t>
      </w:r>
    </w:p>
    <w:p w:rsidR="00C0709A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Pr="005C54C6">
        <w:rPr>
          <w:b w:val="0"/>
          <w:color w:val="000000"/>
          <w:sz w:val="28"/>
          <w:szCs w:val="28"/>
        </w:rPr>
        <w:t>. Соломенникова О.А.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</w:p>
    <w:p w:rsidR="00C0709A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  <w:r w:rsidRPr="005C54C6">
        <w:rPr>
          <w:b w:val="0"/>
          <w:color w:val="000000"/>
          <w:sz w:val="28"/>
          <w:szCs w:val="28"/>
        </w:rPr>
        <w:t>. Николаева С.Н. Юный эколог: Программа экологического воспитания дошкольников. – М.: </w:t>
      </w:r>
      <w:r>
        <w:rPr>
          <w:b w:val="0"/>
          <w:color w:val="000000"/>
          <w:sz w:val="28"/>
          <w:szCs w:val="28"/>
        </w:rPr>
        <w:t>Мозаика - Синтез, 2004</w:t>
      </w:r>
    </w:p>
    <w:p w:rsidR="00C0709A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9.Дерягина Л.Б. Лепим куличики, пускаем кораблики: Развивающие игры с песком и водой. СПб.: Издательский дом «Литера», 2006</w:t>
      </w:r>
    </w:p>
    <w:p w:rsidR="00C0709A" w:rsidRPr="005C54C6" w:rsidRDefault="00C0709A" w:rsidP="005C54C6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10.Материалы с интернет-сайтов.</w:t>
      </w: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</w:p>
    <w:p w:rsidR="00C0709A" w:rsidRPr="005C54C6" w:rsidRDefault="00C0709A" w:rsidP="005C54C6">
      <w:pPr>
        <w:pStyle w:val="Heading3"/>
        <w:rPr>
          <w:b w:val="0"/>
          <w:sz w:val="28"/>
          <w:szCs w:val="28"/>
        </w:rPr>
      </w:pPr>
    </w:p>
    <w:p w:rsidR="00C0709A" w:rsidRPr="005C54C6" w:rsidRDefault="00C0709A" w:rsidP="00EF68AD">
      <w:pPr>
        <w:rPr>
          <w:rFonts w:ascii="Times New Roman" w:hAnsi="Times New Roman"/>
          <w:sz w:val="32"/>
          <w:szCs w:val="32"/>
        </w:rPr>
      </w:pPr>
    </w:p>
    <w:p w:rsidR="00C0709A" w:rsidRPr="00F46F83" w:rsidRDefault="00C0709A" w:rsidP="00B035F4">
      <w:pPr>
        <w:jc w:val="both"/>
        <w:rPr>
          <w:rFonts w:ascii="Times New Roman" w:hAnsi="Times New Roman"/>
          <w:sz w:val="28"/>
          <w:szCs w:val="28"/>
        </w:rPr>
      </w:pPr>
    </w:p>
    <w:sectPr w:rsidR="00C0709A" w:rsidRPr="00F46F83" w:rsidSect="005C54C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9A" w:rsidRDefault="00C0709A" w:rsidP="00E11BDE">
      <w:pPr>
        <w:spacing w:after="0" w:line="240" w:lineRule="auto"/>
      </w:pPr>
      <w:r>
        <w:separator/>
      </w:r>
    </w:p>
  </w:endnote>
  <w:endnote w:type="continuationSeparator" w:id="0">
    <w:p w:rsidR="00C0709A" w:rsidRDefault="00C0709A" w:rsidP="00E1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9A" w:rsidRPr="00E11BDE" w:rsidRDefault="00C0709A" w:rsidP="00BB5B97">
    <w:pPr>
      <w:pStyle w:val="Footer"/>
      <w:pBdr>
        <w:top w:val="thinThickSmallGap" w:sz="24" w:space="0" w:color="622423"/>
      </w:pBdr>
      <w:jc w:val="right"/>
      <w:rPr>
        <w:rFonts w:ascii="Cambria" w:hAnsi="Cambria"/>
        <w:sz w:val="24"/>
      </w:rPr>
    </w:pPr>
    <w:r w:rsidRPr="00E11BDE">
      <w:rPr>
        <w:rFonts w:ascii="Cambria" w:hAnsi="Cambria"/>
        <w:sz w:val="24"/>
      </w:rPr>
      <w:t xml:space="preserve"> </w:t>
    </w:r>
    <w:r w:rsidRPr="00E11BDE">
      <w:rPr>
        <w:sz w:val="24"/>
      </w:rPr>
      <w:fldChar w:fldCharType="begin"/>
    </w:r>
    <w:r w:rsidRPr="00E11BDE">
      <w:rPr>
        <w:sz w:val="24"/>
      </w:rPr>
      <w:instrText xml:space="preserve"> PAGE   \* MERGEFORMAT </w:instrText>
    </w:r>
    <w:r w:rsidRPr="00E11BDE">
      <w:rPr>
        <w:sz w:val="24"/>
      </w:rPr>
      <w:fldChar w:fldCharType="separate"/>
    </w:r>
    <w:r w:rsidRPr="004F7FB8">
      <w:rPr>
        <w:rFonts w:ascii="Cambria" w:hAnsi="Cambria"/>
        <w:noProof/>
        <w:sz w:val="24"/>
      </w:rPr>
      <w:t>9</w:t>
    </w:r>
    <w:r w:rsidRPr="00E11BDE">
      <w:rPr>
        <w:sz w:val="24"/>
      </w:rPr>
      <w:fldChar w:fldCharType="end"/>
    </w:r>
  </w:p>
  <w:p w:rsidR="00C0709A" w:rsidRPr="001A16E4" w:rsidRDefault="00C0709A" w:rsidP="00BB5B97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9A" w:rsidRDefault="00C0709A" w:rsidP="00E11BDE">
      <w:pPr>
        <w:spacing w:after="0" w:line="240" w:lineRule="auto"/>
      </w:pPr>
      <w:r>
        <w:separator/>
      </w:r>
    </w:p>
  </w:footnote>
  <w:footnote w:type="continuationSeparator" w:id="0">
    <w:p w:rsidR="00C0709A" w:rsidRDefault="00C0709A" w:rsidP="00E1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  <w:b w:val="0"/>
        <w:b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2">
    <w:nsid w:val="01BD5C80"/>
    <w:multiLevelType w:val="hybridMultilevel"/>
    <w:tmpl w:val="E50CA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0E7E08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30BA6"/>
    <w:multiLevelType w:val="multilevel"/>
    <w:tmpl w:val="2BCC93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01B39"/>
    <w:multiLevelType w:val="hybridMultilevel"/>
    <w:tmpl w:val="2FBE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5E61DD"/>
    <w:multiLevelType w:val="hybridMultilevel"/>
    <w:tmpl w:val="5D7CC9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531449"/>
    <w:multiLevelType w:val="hybridMultilevel"/>
    <w:tmpl w:val="CAA0F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5E4D10"/>
    <w:multiLevelType w:val="hybridMultilevel"/>
    <w:tmpl w:val="5BC8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A272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1">
    <w:nsid w:val="2EDD2308"/>
    <w:multiLevelType w:val="hybridMultilevel"/>
    <w:tmpl w:val="2272E7C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E56BA0"/>
    <w:multiLevelType w:val="hybridMultilevel"/>
    <w:tmpl w:val="68D416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A266B3"/>
    <w:multiLevelType w:val="hybridMultilevel"/>
    <w:tmpl w:val="597409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BF17FC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DF6442"/>
    <w:multiLevelType w:val="hybridMultilevel"/>
    <w:tmpl w:val="D30CFC3E"/>
    <w:lvl w:ilvl="0" w:tplc="6AD01B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FE1DC8"/>
    <w:multiLevelType w:val="hybridMultilevel"/>
    <w:tmpl w:val="4604690C"/>
    <w:lvl w:ilvl="0" w:tplc="71204F26">
      <w:start w:val="1"/>
      <w:numFmt w:val="decimal"/>
      <w:lvlText w:val="%1."/>
      <w:lvlJc w:val="left"/>
      <w:pPr>
        <w:ind w:left="1146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F52D3C"/>
    <w:multiLevelType w:val="hybridMultilevel"/>
    <w:tmpl w:val="1696B7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75C09"/>
    <w:multiLevelType w:val="hybridMultilevel"/>
    <w:tmpl w:val="B98E3526"/>
    <w:lvl w:ilvl="0" w:tplc="7FE8747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7E56E0"/>
    <w:multiLevelType w:val="hybridMultilevel"/>
    <w:tmpl w:val="373A387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20">
    <w:nsid w:val="511010DE"/>
    <w:multiLevelType w:val="hybridMultilevel"/>
    <w:tmpl w:val="AA8E7B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920C87"/>
    <w:multiLevelType w:val="multilevel"/>
    <w:tmpl w:val="77A09F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E912E41"/>
    <w:multiLevelType w:val="hybridMultilevel"/>
    <w:tmpl w:val="4C54A674"/>
    <w:lvl w:ilvl="0" w:tplc="71204F26">
      <w:start w:val="1"/>
      <w:numFmt w:val="decimal"/>
      <w:lvlText w:val="%1."/>
      <w:lvlJc w:val="left"/>
      <w:pPr>
        <w:ind w:left="1506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44BA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5169D7"/>
    <w:multiLevelType w:val="hybridMultilevel"/>
    <w:tmpl w:val="3C26FC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601FB4"/>
    <w:multiLevelType w:val="hybridMultilevel"/>
    <w:tmpl w:val="CC521BA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5D4546"/>
    <w:multiLevelType w:val="hybridMultilevel"/>
    <w:tmpl w:val="93AEDF0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B6140D"/>
    <w:multiLevelType w:val="hybridMultilevel"/>
    <w:tmpl w:val="F4A4F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BC0C4B"/>
    <w:multiLevelType w:val="hybridMultilevel"/>
    <w:tmpl w:val="905698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D229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31">
    <w:nsid w:val="6FE31D49"/>
    <w:multiLevelType w:val="multilevel"/>
    <w:tmpl w:val="5D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42E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33">
    <w:nsid w:val="74221ABF"/>
    <w:multiLevelType w:val="hybridMultilevel"/>
    <w:tmpl w:val="77CEAB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566B83"/>
    <w:multiLevelType w:val="hybridMultilevel"/>
    <w:tmpl w:val="9B1C1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F11D60"/>
    <w:multiLevelType w:val="hybridMultilevel"/>
    <w:tmpl w:val="FA3208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6">
    <w:nsid w:val="7D016342"/>
    <w:multiLevelType w:val="multilevel"/>
    <w:tmpl w:val="3B5A70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DB724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38">
    <w:nsid w:val="7E013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E3"/>
    <w:rsid w:val="000133DF"/>
    <w:rsid w:val="00031F3B"/>
    <w:rsid w:val="0004718B"/>
    <w:rsid w:val="00047A31"/>
    <w:rsid w:val="000C6BDC"/>
    <w:rsid w:val="000E33C3"/>
    <w:rsid w:val="000F3541"/>
    <w:rsid w:val="001A16E4"/>
    <w:rsid w:val="001B7035"/>
    <w:rsid w:val="001C27AF"/>
    <w:rsid w:val="00217853"/>
    <w:rsid w:val="00240720"/>
    <w:rsid w:val="002506D5"/>
    <w:rsid w:val="002635B6"/>
    <w:rsid w:val="00275113"/>
    <w:rsid w:val="00275C2A"/>
    <w:rsid w:val="0028508F"/>
    <w:rsid w:val="002D613F"/>
    <w:rsid w:val="003369C5"/>
    <w:rsid w:val="003723EF"/>
    <w:rsid w:val="003A0410"/>
    <w:rsid w:val="003B0769"/>
    <w:rsid w:val="003C63D8"/>
    <w:rsid w:val="003E788D"/>
    <w:rsid w:val="00430C75"/>
    <w:rsid w:val="0046054F"/>
    <w:rsid w:val="00465D58"/>
    <w:rsid w:val="004F7FB8"/>
    <w:rsid w:val="005C54C6"/>
    <w:rsid w:val="006518BE"/>
    <w:rsid w:val="0066402B"/>
    <w:rsid w:val="006F6CA1"/>
    <w:rsid w:val="00774782"/>
    <w:rsid w:val="00785EA9"/>
    <w:rsid w:val="007D2BA3"/>
    <w:rsid w:val="007F3C01"/>
    <w:rsid w:val="00831332"/>
    <w:rsid w:val="008360E3"/>
    <w:rsid w:val="00855959"/>
    <w:rsid w:val="00895526"/>
    <w:rsid w:val="008A7EB7"/>
    <w:rsid w:val="008F73F6"/>
    <w:rsid w:val="009226BB"/>
    <w:rsid w:val="00973CF9"/>
    <w:rsid w:val="00986C7A"/>
    <w:rsid w:val="009B019F"/>
    <w:rsid w:val="009E57DA"/>
    <w:rsid w:val="00A06E4B"/>
    <w:rsid w:val="00AA3125"/>
    <w:rsid w:val="00AC6062"/>
    <w:rsid w:val="00AE3023"/>
    <w:rsid w:val="00B035F4"/>
    <w:rsid w:val="00BB5B97"/>
    <w:rsid w:val="00C0709A"/>
    <w:rsid w:val="00C22329"/>
    <w:rsid w:val="00CC75C4"/>
    <w:rsid w:val="00CD410F"/>
    <w:rsid w:val="00CE23EC"/>
    <w:rsid w:val="00D056DF"/>
    <w:rsid w:val="00D1347B"/>
    <w:rsid w:val="00D75698"/>
    <w:rsid w:val="00D75B3F"/>
    <w:rsid w:val="00D90681"/>
    <w:rsid w:val="00DD3BED"/>
    <w:rsid w:val="00DE4AFB"/>
    <w:rsid w:val="00E11BDE"/>
    <w:rsid w:val="00E36399"/>
    <w:rsid w:val="00E85465"/>
    <w:rsid w:val="00EA08D8"/>
    <w:rsid w:val="00EF3FC5"/>
    <w:rsid w:val="00EF68AD"/>
    <w:rsid w:val="00EF7FE9"/>
    <w:rsid w:val="00F0126A"/>
    <w:rsid w:val="00F304E7"/>
    <w:rsid w:val="00F46F83"/>
    <w:rsid w:val="00F7145D"/>
    <w:rsid w:val="00F80E50"/>
    <w:rsid w:val="00FB32C4"/>
    <w:rsid w:val="00FB66D3"/>
    <w:rsid w:val="00FE1409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D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1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785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33C3"/>
    <w:rPr>
      <w:rFonts w:cs="Times New Roman"/>
    </w:rPr>
  </w:style>
  <w:style w:type="paragraph" w:styleId="NoSpacing">
    <w:name w:val="No Spacing"/>
    <w:link w:val="NoSpacingChar"/>
    <w:uiPriority w:val="99"/>
    <w:qFormat/>
    <w:rsid w:val="00F46F83"/>
    <w:rPr>
      <w:lang w:eastAsia="en-US"/>
    </w:rPr>
  </w:style>
  <w:style w:type="paragraph" w:styleId="ListParagraph">
    <w:name w:val="List Paragraph"/>
    <w:basedOn w:val="Normal"/>
    <w:uiPriority w:val="99"/>
    <w:qFormat/>
    <w:rsid w:val="00240720"/>
    <w:pPr>
      <w:ind w:left="720"/>
      <w:contextualSpacing/>
    </w:pPr>
  </w:style>
  <w:style w:type="paragraph" w:styleId="NormalWeb">
    <w:name w:val="Normal (Web)"/>
    <w:basedOn w:val="Normal"/>
    <w:uiPriority w:val="99"/>
    <w:rsid w:val="00217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785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1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B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BD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1BDE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1A16E4"/>
    <w:pPr>
      <w:ind w:left="3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17</Pages>
  <Words>2937</Words>
  <Characters>16744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КОПИЛКА ПЕДАГОГА </dc:title>
  <dc:subject/>
  <dc:creator>Света</dc:creator>
  <cp:keywords/>
  <dc:description/>
  <cp:lastModifiedBy>Юзер</cp:lastModifiedBy>
  <cp:revision>4</cp:revision>
  <cp:lastPrinted>2014-05-05T11:22:00Z</cp:lastPrinted>
  <dcterms:created xsi:type="dcterms:W3CDTF">2014-04-01T04:53:00Z</dcterms:created>
  <dcterms:modified xsi:type="dcterms:W3CDTF">2014-05-05T11:23:00Z</dcterms:modified>
</cp:coreProperties>
</file>