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6C" w:rsidRPr="007F04BA" w:rsidRDefault="0063256C" w:rsidP="0063256C">
      <w:pPr>
        <w:spacing w:after="0" w:line="240" w:lineRule="auto"/>
        <w:ind w:right="141" w:firstLine="142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F04BA">
        <w:rPr>
          <w:rFonts w:ascii="Times New Roman" w:eastAsia="Calibri" w:hAnsi="Times New Roman"/>
          <w:b/>
          <w:sz w:val="24"/>
          <w:szCs w:val="24"/>
          <w:lang w:eastAsia="en-US"/>
        </w:rPr>
        <w:t>МКУ «УПРАВЛЕНИЕ ОБРАЗОВАНИЯАДМИНИСТРАЦИИ ГОРОДА БИЙСКА»</w:t>
      </w:r>
    </w:p>
    <w:p w:rsidR="0063256C" w:rsidRPr="007F04BA" w:rsidRDefault="0063256C" w:rsidP="0063256C">
      <w:pPr>
        <w:spacing w:after="0" w:line="240" w:lineRule="auto"/>
        <w:ind w:right="141" w:firstLine="142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F04BA">
        <w:rPr>
          <w:rFonts w:ascii="Times New Roman" w:eastAsia="Calibri" w:hAnsi="Times New Roman"/>
          <w:b/>
          <w:sz w:val="24"/>
          <w:szCs w:val="24"/>
          <w:lang w:eastAsia="en-US"/>
        </w:rPr>
        <w:t>МБДОУ «ЦЕНТР РАЗВИТИЯ РЕБЕНКА – ДЕТСКИЙ САД № 42»</w:t>
      </w:r>
    </w:p>
    <w:p w:rsidR="0063256C" w:rsidRPr="007F04BA" w:rsidRDefault="0063256C" w:rsidP="0063256C">
      <w:pPr>
        <w:spacing w:after="0" w:line="240" w:lineRule="auto"/>
        <w:ind w:right="141" w:firstLine="142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3256C" w:rsidRPr="007F04BA" w:rsidRDefault="0063256C" w:rsidP="0063256C">
      <w:pPr>
        <w:keepNext/>
        <w:keepLines/>
        <w:spacing w:before="480" w:after="150"/>
        <w:ind w:right="141" w:firstLine="142"/>
        <w:jc w:val="center"/>
        <w:outlineLvl w:val="0"/>
        <w:rPr>
          <w:rFonts w:ascii="Times New Roman" w:hAnsi="Times New Roman"/>
          <w:b/>
          <w:smallCaps/>
          <w:kern w:val="36"/>
          <w:sz w:val="36"/>
          <w:szCs w:val="36"/>
        </w:rPr>
      </w:pPr>
      <w:r w:rsidRPr="007F04BA">
        <w:rPr>
          <w:rFonts w:ascii="Times New Roman" w:hAnsi="Times New Roman"/>
          <w:b/>
          <w:bCs/>
          <w:sz w:val="36"/>
          <w:szCs w:val="36"/>
          <w:lang w:eastAsia="en-US"/>
        </w:rPr>
        <w:t>«</w:t>
      </w:r>
      <w:hyperlink r:id="rId5" w:history="1">
        <w:r w:rsidRPr="007F04BA">
          <w:rPr>
            <w:rFonts w:ascii="Times New Roman" w:hAnsi="Times New Roman"/>
            <w:b/>
            <w:smallCaps/>
            <w:kern w:val="36"/>
            <w:sz w:val="36"/>
            <w:szCs w:val="36"/>
          </w:rPr>
          <w:t>Интеграция познавательной и двигательной деятельности старших дошкольников в процессе организации и проведении спортивных досугов в ДОУ</w:t>
        </w:r>
      </w:hyperlink>
      <w:r w:rsidRPr="007F04BA">
        <w:rPr>
          <w:rFonts w:ascii="Times New Roman" w:hAnsi="Times New Roman"/>
          <w:b/>
          <w:smallCaps/>
          <w:kern w:val="36"/>
          <w:sz w:val="36"/>
          <w:szCs w:val="36"/>
        </w:rPr>
        <w:t>»</w:t>
      </w:r>
    </w:p>
    <w:p w:rsidR="0063256C" w:rsidRPr="007F04BA" w:rsidRDefault="0063256C" w:rsidP="0063256C">
      <w:pPr>
        <w:spacing w:after="0" w:line="240" w:lineRule="auto"/>
        <w:ind w:right="141" w:firstLine="142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7F04BA">
        <w:rPr>
          <w:rFonts w:ascii="Times New Roman" w:eastAsia="Calibri" w:hAnsi="Times New Roman"/>
          <w:b/>
          <w:sz w:val="32"/>
          <w:szCs w:val="32"/>
          <w:lang w:eastAsia="en-US"/>
        </w:rPr>
        <w:t>(из опыта работы)</w:t>
      </w:r>
    </w:p>
    <w:p w:rsidR="0063256C" w:rsidRPr="007F04BA" w:rsidRDefault="0063256C" w:rsidP="0063256C">
      <w:pPr>
        <w:spacing w:after="0" w:line="240" w:lineRule="auto"/>
        <w:ind w:right="141" w:firstLine="142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jc w:val="right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jc w:val="right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7F04BA">
        <w:rPr>
          <w:rFonts w:ascii="Times New Roman" w:eastAsia="Calibri" w:hAnsi="Times New Roman"/>
          <w:b/>
          <w:sz w:val="32"/>
          <w:szCs w:val="32"/>
          <w:lang w:eastAsia="en-US"/>
        </w:rPr>
        <w:t>Выполнила:</w:t>
      </w:r>
    </w:p>
    <w:p w:rsidR="0063256C" w:rsidRPr="007F04BA" w:rsidRDefault="0063256C" w:rsidP="0063256C">
      <w:pPr>
        <w:spacing w:after="0" w:line="240" w:lineRule="auto"/>
        <w:ind w:right="141" w:firstLine="142"/>
        <w:jc w:val="right"/>
        <w:rPr>
          <w:rFonts w:ascii="Times New Roman" w:eastAsia="Calibri" w:hAnsi="Times New Roman"/>
          <w:b/>
          <w:sz w:val="32"/>
          <w:szCs w:val="32"/>
          <w:lang w:eastAsia="en-US"/>
        </w:rPr>
      </w:pPr>
      <w:proofErr w:type="spellStart"/>
      <w:r w:rsidRPr="007F04BA">
        <w:rPr>
          <w:rFonts w:ascii="Times New Roman" w:eastAsia="Calibri" w:hAnsi="Times New Roman"/>
          <w:b/>
          <w:sz w:val="32"/>
          <w:szCs w:val="32"/>
          <w:lang w:eastAsia="en-US"/>
        </w:rPr>
        <w:t>Малагонцева</w:t>
      </w:r>
      <w:proofErr w:type="spellEnd"/>
      <w:r w:rsidRPr="007F04BA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Олеся Александровна</w:t>
      </w:r>
    </w:p>
    <w:p w:rsidR="0063256C" w:rsidRPr="007F04BA" w:rsidRDefault="0063256C" w:rsidP="0063256C">
      <w:pPr>
        <w:spacing w:after="0" w:line="240" w:lineRule="auto"/>
        <w:ind w:right="141" w:firstLine="142"/>
        <w:jc w:val="right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7F04BA">
        <w:rPr>
          <w:rFonts w:ascii="Times New Roman" w:eastAsia="Calibri" w:hAnsi="Times New Roman"/>
          <w:b/>
          <w:sz w:val="32"/>
          <w:szCs w:val="32"/>
          <w:lang w:eastAsia="en-US"/>
        </w:rPr>
        <w:t>инструктор по физической культуре</w:t>
      </w:r>
    </w:p>
    <w:p w:rsidR="0063256C" w:rsidRPr="007F04BA" w:rsidRDefault="0063256C" w:rsidP="0063256C">
      <w:pPr>
        <w:spacing w:after="0" w:line="240" w:lineRule="auto"/>
        <w:ind w:right="141" w:firstLine="142"/>
        <w:jc w:val="right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7F04BA">
        <w:rPr>
          <w:rFonts w:ascii="Times New Roman" w:eastAsia="Calibri" w:hAnsi="Times New Roman"/>
          <w:b/>
          <w:sz w:val="32"/>
          <w:szCs w:val="32"/>
          <w:lang w:eastAsia="en-US"/>
        </w:rPr>
        <w:t>МБДОУ «ЦРР – Детский сад № 42»</w:t>
      </w:r>
    </w:p>
    <w:p w:rsidR="0063256C" w:rsidRPr="007F04BA" w:rsidRDefault="0063256C" w:rsidP="0063256C">
      <w:pPr>
        <w:spacing w:after="0" w:line="240" w:lineRule="auto"/>
        <w:ind w:right="141" w:firstLine="142"/>
        <w:jc w:val="right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jc w:val="right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jc w:val="right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jc w:val="right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jc w:val="right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jc w:val="right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jc w:val="right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jc w:val="right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jc w:val="right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jc w:val="right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jc w:val="right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jc w:val="right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7F04BA">
        <w:rPr>
          <w:rFonts w:ascii="Times New Roman" w:eastAsia="Calibri" w:hAnsi="Times New Roman"/>
          <w:b/>
          <w:sz w:val="32"/>
          <w:szCs w:val="32"/>
          <w:lang w:eastAsia="en-US"/>
        </w:rPr>
        <w:t>Бийск, 2015</w:t>
      </w:r>
    </w:p>
    <w:p w:rsidR="0063256C" w:rsidRPr="007F04BA" w:rsidRDefault="0063256C" w:rsidP="0063256C">
      <w:pPr>
        <w:spacing w:after="0" w:line="240" w:lineRule="auto"/>
        <w:ind w:right="141" w:firstLine="142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3256C" w:rsidRPr="00036925" w:rsidRDefault="0063256C" w:rsidP="0063256C">
      <w:pPr>
        <w:spacing w:after="0" w:line="240" w:lineRule="auto"/>
        <w:ind w:right="141" w:firstLine="142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36925">
        <w:rPr>
          <w:rFonts w:ascii="Times New Roman" w:eastAsia="Calibri" w:hAnsi="Times New Roman"/>
          <w:sz w:val="28"/>
          <w:szCs w:val="28"/>
          <w:lang w:eastAsia="en-US"/>
        </w:rPr>
        <w:t>Содержание</w:t>
      </w:r>
    </w:p>
    <w:p w:rsidR="0063256C" w:rsidRPr="00036925" w:rsidRDefault="0063256C" w:rsidP="0063256C">
      <w:pPr>
        <w:numPr>
          <w:ilvl w:val="0"/>
          <w:numId w:val="1"/>
        </w:numPr>
        <w:spacing w:after="0" w:line="240" w:lineRule="auto"/>
        <w:ind w:left="0" w:right="141" w:firstLine="142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036925">
        <w:rPr>
          <w:rFonts w:ascii="Times New Roman" w:eastAsia="Calibri" w:hAnsi="Times New Roman"/>
          <w:sz w:val="28"/>
          <w:szCs w:val="28"/>
          <w:lang w:eastAsia="en-US"/>
        </w:rPr>
        <w:t>Тема опыта</w:t>
      </w:r>
    </w:p>
    <w:p w:rsidR="0063256C" w:rsidRPr="00036925" w:rsidRDefault="0063256C" w:rsidP="0063256C">
      <w:pPr>
        <w:numPr>
          <w:ilvl w:val="0"/>
          <w:numId w:val="1"/>
        </w:numPr>
        <w:spacing w:after="0" w:line="240" w:lineRule="auto"/>
        <w:ind w:left="0" w:right="141" w:firstLine="142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036925">
        <w:rPr>
          <w:rFonts w:ascii="Times New Roman" w:eastAsia="Calibri" w:hAnsi="Times New Roman"/>
          <w:sz w:val="28"/>
          <w:szCs w:val="28"/>
          <w:lang w:eastAsia="en-US"/>
        </w:rPr>
        <w:t>Условия возникновение опыта</w:t>
      </w:r>
    </w:p>
    <w:p w:rsidR="0063256C" w:rsidRPr="00036925" w:rsidRDefault="0063256C" w:rsidP="0063256C">
      <w:pPr>
        <w:numPr>
          <w:ilvl w:val="0"/>
          <w:numId w:val="1"/>
        </w:numPr>
        <w:spacing w:after="0" w:line="240" w:lineRule="auto"/>
        <w:ind w:left="0" w:right="141" w:firstLine="142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036925">
        <w:rPr>
          <w:rFonts w:ascii="Times New Roman" w:eastAsia="Calibri" w:hAnsi="Times New Roman"/>
          <w:sz w:val="28"/>
          <w:szCs w:val="28"/>
          <w:lang w:eastAsia="en-US"/>
        </w:rPr>
        <w:t>Актуальность</w:t>
      </w:r>
    </w:p>
    <w:p w:rsidR="0063256C" w:rsidRPr="00036925" w:rsidRDefault="0063256C" w:rsidP="0063256C">
      <w:pPr>
        <w:numPr>
          <w:ilvl w:val="0"/>
          <w:numId w:val="1"/>
        </w:numPr>
        <w:spacing w:after="0" w:line="240" w:lineRule="auto"/>
        <w:ind w:left="0" w:right="141" w:firstLine="142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036925">
        <w:rPr>
          <w:rFonts w:ascii="Times New Roman" w:eastAsia="Calibri" w:hAnsi="Times New Roman"/>
          <w:sz w:val="28"/>
          <w:szCs w:val="28"/>
          <w:lang w:eastAsia="en-US"/>
        </w:rPr>
        <w:t>Новизна опыта</w:t>
      </w:r>
    </w:p>
    <w:p w:rsidR="0063256C" w:rsidRPr="00036925" w:rsidRDefault="0063256C" w:rsidP="0063256C">
      <w:pPr>
        <w:numPr>
          <w:ilvl w:val="0"/>
          <w:numId w:val="1"/>
        </w:numPr>
        <w:spacing w:after="0" w:line="240" w:lineRule="auto"/>
        <w:ind w:left="0" w:right="141" w:firstLine="142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036925">
        <w:rPr>
          <w:rFonts w:ascii="Times New Roman" w:eastAsia="Calibri" w:hAnsi="Times New Roman"/>
          <w:sz w:val="28"/>
          <w:szCs w:val="28"/>
          <w:lang w:eastAsia="en-US"/>
        </w:rPr>
        <w:t>Теоретическая база опыта</w:t>
      </w:r>
    </w:p>
    <w:p w:rsidR="0063256C" w:rsidRPr="00036925" w:rsidRDefault="0063256C" w:rsidP="0063256C">
      <w:pPr>
        <w:numPr>
          <w:ilvl w:val="0"/>
          <w:numId w:val="1"/>
        </w:numPr>
        <w:spacing w:after="0" w:line="240" w:lineRule="auto"/>
        <w:ind w:left="0" w:right="141" w:firstLine="142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036925">
        <w:rPr>
          <w:rFonts w:ascii="Times New Roman" w:eastAsia="Calibri" w:hAnsi="Times New Roman"/>
          <w:sz w:val="28"/>
          <w:szCs w:val="28"/>
          <w:lang w:eastAsia="en-US"/>
        </w:rPr>
        <w:t>Ведущая педагогическая идея</w:t>
      </w:r>
    </w:p>
    <w:p w:rsidR="0063256C" w:rsidRPr="00036925" w:rsidRDefault="0063256C" w:rsidP="0063256C">
      <w:pPr>
        <w:numPr>
          <w:ilvl w:val="0"/>
          <w:numId w:val="1"/>
        </w:numPr>
        <w:spacing w:after="0" w:line="240" w:lineRule="auto"/>
        <w:ind w:left="0" w:right="141" w:firstLine="142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036925">
        <w:rPr>
          <w:rFonts w:ascii="Times New Roman" w:eastAsia="Calibri" w:hAnsi="Times New Roman"/>
          <w:sz w:val="28"/>
          <w:szCs w:val="28"/>
          <w:lang w:eastAsia="en-US"/>
        </w:rPr>
        <w:t>Технология опыта</w:t>
      </w:r>
    </w:p>
    <w:p w:rsidR="0063256C" w:rsidRPr="00036925" w:rsidRDefault="0063256C" w:rsidP="0063256C">
      <w:pPr>
        <w:numPr>
          <w:ilvl w:val="0"/>
          <w:numId w:val="1"/>
        </w:numPr>
        <w:spacing w:after="0" w:line="240" w:lineRule="auto"/>
        <w:ind w:left="0" w:right="141" w:firstLine="142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036925">
        <w:rPr>
          <w:rFonts w:ascii="Times New Roman" w:eastAsia="Calibri" w:hAnsi="Times New Roman"/>
          <w:sz w:val="28"/>
          <w:szCs w:val="28"/>
          <w:lang w:eastAsia="en-US"/>
        </w:rPr>
        <w:t>Условия реализации</w:t>
      </w:r>
    </w:p>
    <w:p w:rsidR="0063256C" w:rsidRPr="00036925" w:rsidRDefault="0063256C" w:rsidP="0063256C">
      <w:pPr>
        <w:numPr>
          <w:ilvl w:val="0"/>
          <w:numId w:val="1"/>
        </w:numPr>
        <w:spacing w:after="0" w:line="240" w:lineRule="auto"/>
        <w:ind w:left="0" w:right="141" w:firstLine="142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036925">
        <w:rPr>
          <w:rFonts w:ascii="Times New Roman" w:eastAsia="Calibri" w:hAnsi="Times New Roman"/>
          <w:sz w:val="28"/>
          <w:szCs w:val="28"/>
          <w:lang w:eastAsia="en-US"/>
        </w:rPr>
        <w:t>Трудоемкость</w:t>
      </w:r>
    </w:p>
    <w:p w:rsidR="0063256C" w:rsidRPr="00036925" w:rsidRDefault="0063256C" w:rsidP="0063256C">
      <w:pPr>
        <w:numPr>
          <w:ilvl w:val="0"/>
          <w:numId w:val="1"/>
        </w:numPr>
        <w:spacing w:after="0" w:line="240" w:lineRule="auto"/>
        <w:ind w:left="0" w:right="141" w:firstLine="142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036925">
        <w:rPr>
          <w:rFonts w:ascii="Times New Roman" w:eastAsia="Calibri" w:hAnsi="Times New Roman"/>
          <w:sz w:val="28"/>
          <w:szCs w:val="28"/>
          <w:lang w:eastAsia="en-US"/>
        </w:rPr>
        <w:t>Результативность</w:t>
      </w:r>
    </w:p>
    <w:p w:rsidR="0063256C" w:rsidRPr="00036925" w:rsidRDefault="0063256C" w:rsidP="0063256C">
      <w:pPr>
        <w:numPr>
          <w:ilvl w:val="0"/>
          <w:numId w:val="1"/>
        </w:numPr>
        <w:spacing w:after="0" w:line="240" w:lineRule="auto"/>
        <w:ind w:left="0" w:right="141" w:firstLine="142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036925">
        <w:rPr>
          <w:rFonts w:ascii="Times New Roman" w:eastAsia="Calibri" w:hAnsi="Times New Roman"/>
          <w:sz w:val="28"/>
          <w:szCs w:val="28"/>
          <w:lang w:eastAsia="en-US"/>
        </w:rPr>
        <w:t>Адресная направленность</w:t>
      </w:r>
    </w:p>
    <w:p w:rsidR="0063256C" w:rsidRPr="00036925" w:rsidRDefault="0063256C" w:rsidP="0063256C">
      <w:pPr>
        <w:numPr>
          <w:ilvl w:val="0"/>
          <w:numId w:val="1"/>
        </w:numPr>
        <w:spacing w:after="0" w:line="240" w:lineRule="auto"/>
        <w:ind w:left="0" w:right="141" w:firstLine="142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036925">
        <w:rPr>
          <w:rFonts w:ascii="Times New Roman" w:eastAsia="Calibri" w:hAnsi="Times New Roman"/>
          <w:sz w:val="28"/>
          <w:szCs w:val="28"/>
          <w:lang w:eastAsia="en-US"/>
        </w:rPr>
        <w:t>Литература</w:t>
      </w:r>
    </w:p>
    <w:p w:rsidR="0063256C" w:rsidRPr="00036925" w:rsidRDefault="0063256C" w:rsidP="0063256C">
      <w:pPr>
        <w:numPr>
          <w:ilvl w:val="0"/>
          <w:numId w:val="1"/>
        </w:numPr>
        <w:spacing w:after="0" w:line="240" w:lineRule="auto"/>
        <w:ind w:left="0" w:right="141" w:firstLine="142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036925">
        <w:rPr>
          <w:rFonts w:ascii="Times New Roman" w:eastAsia="Calibri" w:hAnsi="Times New Roman"/>
          <w:sz w:val="28"/>
          <w:szCs w:val="28"/>
          <w:lang w:eastAsia="en-US"/>
        </w:rPr>
        <w:t>Приложения</w:t>
      </w:r>
    </w:p>
    <w:p w:rsidR="0063256C" w:rsidRPr="00036925" w:rsidRDefault="0063256C" w:rsidP="0063256C">
      <w:pPr>
        <w:spacing w:after="0" w:line="240" w:lineRule="auto"/>
        <w:ind w:right="141" w:firstLine="142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3256C" w:rsidRDefault="0063256C" w:rsidP="0063256C">
      <w:pPr>
        <w:spacing w:after="0" w:line="240" w:lineRule="auto"/>
        <w:ind w:right="141" w:firstLine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F04BA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Условия возникновения опыта</w:t>
      </w:r>
    </w:p>
    <w:p w:rsidR="0063256C" w:rsidRPr="007F04BA" w:rsidRDefault="0063256C" w:rsidP="0063256C">
      <w:pPr>
        <w:spacing w:after="0" w:line="240" w:lineRule="auto"/>
        <w:ind w:right="141" w:firstLine="142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F04BA">
        <w:rPr>
          <w:rFonts w:ascii="Times New Roman" w:eastAsia="Calibri" w:hAnsi="Times New Roman"/>
          <w:sz w:val="28"/>
          <w:szCs w:val="28"/>
          <w:lang w:eastAsia="en-US"/>
        </w:rPr>
        <w:t>Опыт формировался на базе типового муниципального бюджетного дошкольного образовательного учреждения «Центр развития ребенка  – Детский сад № 42» (далее - МБДОУ) города Бийска.</w:t>
      </w:r>
    </w:p>
    <w:p w:rsidR="0063256C" w:rsidRPr="007F04BA" w:rsidRDefault="0063256C" w:rsidP="0063256C">
      <w:pPr>
        <w:tabs>
          <w:tab w:val="left" w:pos="0"/>
          <w:tab w:val="left" w:pos="142"/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7F04BA">
        <w:rPr>
          <w:rFonts w:ascii="Times New Roman" w:eastAsia="Calibri" w:hAnsi="Times New Roman"/>
          <w:sz w:val="28"/>
          <w:szCs w:val="28"/>
          <w:lang w:eastAsia="en-US"/>
        </w:rPr>
        <w:t xml:space="preserve">В настоящее время, сохранение и укрепление физического здоровья детей – одна из приоритетных задач федерального государственного образовательного стандарта дошкольного образования (далее – ФГОС </w:t>
      </w:r>
      <w:proofErr w:type="gramStart"/>
      <w:r w:rsidRPr="007F04BA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7F04BA">
        <w:rPr>
          <w:rFonts w:ascii="Times New Roman" w:eastAsia="Calibri" w:hAnsi="Times New Roman"/>
          <w:sz w:val="28"/>
          <w:szCs w:val="28"/>
          <w:lang w:eastAsia="en-US"/>
        </w:rPr>
        <w:t xml:space="preserve">). Для реализации одного из важнейших направлений ФГОС </w:t>
      </w:r>
      <w:proofErr w:type="gramStart"/>
      <w:r w:rsidRPr="007F04BA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7F04BA">
        <w:rPr>
          <w:rFonts w:ascii="Times New Roman" w:eastAsia="Calibri" w:hAnsi="Times New Roman"/>
          <w:sz w:val="28"/>
          <w:szCs w:val="28"/>
          <w:lang w:eastAsia="en-US"/>
        </w:rPr>
        <w:t xml:space="preserve"> на базе МБДОУ «ЦРР – Детский сад № 42» была составлена </w:t>
      </w:r>
      <w:proofErr w:type="spellStart"/>
      <w:r w:rsidRPr="007F04BA">
        <w:rPr>
          <w:rFonts w:ascii="Times New Roman" w:eastAsia="Calibri" w:hAnsi="Times New Roman"/>
          <w:sz w:val="28"/>
          <w:szCs w:val="28"/>
          <w:lang w:eastAsia="en-US"/>
        </w:rPr>
        <w:t>физкультурно</w:t>
      </w:r>
      <w:proofErr w:type="spellEnd"/>
      <w:r w:rsidRPr="007F04BA">
        <w:rPr>
          <w:rFonts w:ascii="Times New Roman" w:eastAsia="Calibri" w:hAnsi="Times New Roman"/>
          <w:sz w:val="28"/>
          <w:szCs w:val="28"/>
          <w:lang w:eastAsia="en-US"/>
        </w:rPr>
        <w:t xml:space="preserve"> – оздоровительная программа МБДОУ. Одной из составляющих частей физкультурно-оздоровительной программы стало включение в нее проекта по организации спортивных досугов с использованием интеграции образовательных областей на тему: «Спортивные праздники мира» и проекта на тему: «Подвижная игра как средство физического развития дошкольников», </w:t>
      </w:r>
      <w:proofErr w:type="gramStart"/>
      <w:r w:rsidRPr="007F04BA">
        <w:rPr>
          <w:rFonts w:ascii="Times New Roman" w:eastAsia="Calibri" w:hAnsi="Times New Roman"/>
          <w:sz w:val="28"/>
          <w:szCs w:val="28"/>
          <w:lang w:eastAsia="en-US"/>
        </w:rPr>
        <w:t>который</w:t>
      </w:r>
      <w:proofErr w:type="gramEnd"/>
      <w:r w:rsidRPr="007F04BA">
        <w:rPr>
          <w:rFonts w:ascii="Times New Roman" w:eastAsia="Calibri" w:hAnsi="Times New Roman"/>
          <w:sz w:val="28"/>
          <w:szCs w:val="28"/>
          <w:lang w:eastAsia="en-US"/>
        </w:rPr>
        <w:t xml:space="preserve"> направлен на формирование двигательных навыков и линий поведения ребенка дошкольного возраста в обществе через подвижные игры.</w:t>
      </w:r>
      <w:r w:rsidRPr="007F04BA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</w:p>
    <w:p w:rsidR="0063256C" w:rsidRPr="007F04BA" w:rsidRDefault="0063256C" w:rsidP="0063256C">
      <w:pPr>
        <w:tabs>
          <w:tab w:val="left" w:pos="0"/>
          <w:tab w:val="left" w:pos="142"/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  <w:lang w:eastAsia="en-US"/>
        </w:rPr>
      </w:pPr>
      <w:r w:rsidRPr="007F04BA">
        <w:rPr>
          <w:rFonts w:ascii="Times New Roman" w:hAnsi="Times New Roman"/>
          <w:bCs/>
          <w:sz w:val="28"/>
          <w:szCs w:val="28"/>
          <w:lang w:eastAsia="en-US"/>
        </w:rPr>
        <w:t>Работа в данном направлении осуществлялась с детьми дошкольного возраста в течени</w:t>
      </w:r>
      <w:proofErr w:type="gramStart"/>
      <w:r w:rsidRPr="007F04BA">
        <w:rPr>
          <w:rFonts w:ascii="Times New Roman" w:hAnsi="Times New Roman"/>
          <w:bCs/>
          <w:sz w:val="28"/>
          <w:szCs w:val="28"/>
          <w:lang w:eastAsia="en-US"/>
        </w:rPr>
        <w:t>и</w:t>
      </w:r>
      <w:proofErr w:type="gramEnd"/>
      <w:r w:rsidRPr="007F04BA">
        <w:rPr>
          <w:rFonts w:ascii="Times New Roman" w:hAnsi="Times New Roman"/>
          <w:bCs/>
          <w:sz w:val="28"/>
          <w:szCs w:val="28"/>
          <w:lang w:eastAsia="en-US"/>
        </w:rPr>
        <w:t xml:space="preserve"> двух лет.</w:t>
      </w:r>
      <w:r w:rsidRPr="007F04BA">
        <w:rPr>
          <w:rFonts w:ascii="Times New Roman" w:hAnsi="Times New Roman"/>
          <w:sz w:val="28"/>
          <w:szCs w:val="28"/>
          <w:lang w:eastAsia="en-US"/>
        </w:rPr>
        <w:t xml:space="preserve"> Опыт формировался в условиях Муниципального дошкольного образовательного учреждения «Центра развития ребенка – Детский сад № 42» в старшей группе № 8 (подготовительной к школе). Выделялось два этапа практической деятельности. Первый этап с сентября 2013 года по май 2014 года и второй этап с сентября 2014 года по март 2015 года. Формирование физических качеств детей проводилось в свободное, отведенное для игры время (во второй половине дня или на прогулках). Отслеживание результатов проделанной работы осуществлялось через мониторинг по определению физических каче</w:t>
      </w:r>
      <w:proofErr w:type="gramStart"/>
      <w:r w:rsidRPr="007F04BA">
        <w:rPr>
          <w:rFonts w:ascii="Times New Roman" w:hAnsi="Times New Roman"/>
          <w:sz w:val="28"/>
          <w:szCs w:val="28"/>
          <w:lang w:eastAsia="en-US"/>
        </w:rPr>
        <w:t>ств ст</w:t>
      </w:r>
      <w:proofErr w:type="gramEnd"/>
      <w:r w:rsidRPr="007F04BA">
        <w:rPr>
          <w:rFonts w:ascii="Times New Roman" w:hAnsi="Times New Roman"/>
          <w:sz w:val="28"/>
          <w:szCs w:val="28"/>
          <w:lang w:eastAsia="en-US"/>
        </w:rPr>
        <w:t>арших дошкольников и проведение опроса направленного на выявления их познавательной сферы. В проекте участвовало 27 воспитанников.</w:t>
      </w:r>
    </w:p>
    <w:p w:rsidR="0063256C" w:rsidRPr="007F04BA" w:rsidRDefault="0063256C" w:rsidP="0063256C">
      <w:pPr>
        <w:tabs>
          <w:tab w:val="left" w:pos="0"/>
          <w:tab w:val="left" w:pos="142"/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63256C" w:rsidRPr="007F04BA" w:rsidRDefault="0063256C" w:rsidP="0063256C">
      <w:pPr>
        <w:tabs>
          <w:tab w:val="left" w:pos="0"/>
          <w:tab w:val="left" w:pos="142"/>
          <w:tab w:val="left" w:pos="426"/>
        </w:tabs>
        <w:spacing w:after="0" w:line="240" w:lineRule="auto"/>
        <w:ind w:right="141" w:firstLine="142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63256C" w:rsidRPr="007F04BA" w:rsidRDefault="0063256C" w:rsidP="0063256C">
      <w:pPr>
        <w:tabs>
          <w:tab w:val="left" w:pos="0"/>
          <w:tab w:val="left" w:pos="142"/>
          <w:tab w:val="left" w:pos="426"/>
        </w:tabs>
        <w:spacing w:after="0" w:line="360" w:lineRule="auto"/>
        <w:ind w:right="141" w:firstLine="14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7F04BA">
        <w:rPr>
          <w:rFonts w:ascii="Times New Roman" w:hAnsi="Times New Roman"/>
          <w:b/>
          <w:bCs/>
          <w:sz w:val="28"/>
          <w:szCs w:val="28"/>
          <w:lang w:eastAsia="en-US"/>
        </w:rPr>
        <w:t>Актуальность</w:t>
      </w:r>
      <w:r w:rsidRPr="007F04BA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 xml:space="preserve">Модернизация </w:t>
      </w:r>
      <w:hyperlink r:id="rId6" w:history="1">
        <w:r w:rsidRPr="007F04BA">
          <w:rPr>
            <w:rFonts w:ascii="Times New Roman" w:hAnsi="Times New Roman"/>
            <w:sz w:val="28"/>
            <w:szCs w:val="28"/>
          </w:rPr>
          <w:t>дошкольного образования</w:t>
        </w:r>
      </w:hyperlink>
      <w:r w:rsidRPr="007F04BA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7F04BA">
          <w:rPr>
            <w:rFonts w:ascii="Times New Roman" w:hAnsi="Times New Roman"/>
            <w:sz w:val="28"/>
            <w:szCs w:val="28"/>
          </w:rPr>
          <w:t>на основе</w:t>
        </w:r>
      </w:hyperlink>
      <w:r w:rsidRPr="007F04BA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7F04BA">
          <w:rPr>
            <w:rFonts w:ascii="Times New Roman" w:hAnsi="Times New Roman"/>
            <w:sz w:val="28"/>
            <w:szCs w:val="28"/>
          </w:rPr>
          <w:t>интеграции</w:t>
        </w:r>
      </w:hyperlink>
      <w:r w:rsidRPr="007F04BA">
        <w:rPr>
          <w:rFonts w:ascii="Times New Roman" w:hAnsi="Times New Roman"/>
          <w:sz w:val="28"/>
          <w:szCs w:val="28"/>
        </w:rPr>
        <w:t xml:space="preserve"> разделов образовательных </w:t>
      </w:r>
      <w:hyperlink r:id="rId9" w:history="1">
        <w:r w:rsidRPr="007F04BA">
          <w:rPr>
            <w:rFonts w:ascii="Times New Roman" w:hAnsi="Times New Roman"/>
            <w:sz w:val="28"/>
            <w:szCs w:val="28"/>
          </w:rPr>
          <w:t>областей</w:t>
        </w:r>
      </w:hyperlink>
      <w:r w:rsidRPr="007F04BA">
        <w:rPr>
          <w:rFonts w:ascii="Times New Roman" w:hAnsi="Times New Roman"/>
          <w:sz w:val="28"/>
          <w:szCs w:val="28"/>
        </w:rPr>
        <w:t xml:space="preserve"> требует пересмотр </w:t>
      </w:r>
      <w:hyperlink r:id="rId10" w:history="1">
        <w:r w:rsidRPr="007F04BA">
          <w:rPr>
            <w:rFonts w:ascii="Times New Roman" w:hAnsi="Times New Roman"/>
            <w:sz w:val="28"/>
            <w:szCs w:val="28"/>
          </w:rPr>
          <w:t>форм</w:t>
        </w:r>
      </w:hyperlink>
      <w:r w:rsidRPr="007F04BA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7F04BA">
          <w:rPr>
            <w:rFonts w:ascii="Times New Roman" w:hAnsi="Times New Roman"/>
            <w:sz w:val="28"/>
            <w:szCs w:val="28"/>
          </w:rPr>
          <w:t>организации и</w:t>
        </w:r>
      </w:hyperlink>
      <w:r w:rsidRPr="007F04BA">
        <w:rPr>
          <w:rFonts w:ascii="Times New Roman" w:hAnsi="Times New Roman"/>
          <w:sz w:val="28"/>
          <w:szCs w:val="28"/>
        </w:rPr>
        <w:t xml:space="preserve"> содержания </w:t>
      </w:r>
      <w:hyperlink r:id="rId12" w:history="1">
        <w:r w:rsidRPr="007F04BA">
          <w:rPr>
            <w:rFonts w:ascii="Times New Roman" w:hAnsi="Times New Roman"/>
            <w:sz w:val="28"/>
            <w:szCs w:val="28"/>
          </w:rPr>
          <w:t>педагогического процесса</w:t>
        </w:r>
      </w:hyperlink>
      <w:r w:rsidRPr="007F04BA">
        <w:rPr>
          <w:rFonts w:ascii="Times New Roman" w:hAnsi="Times New Roman"/>
          <w:sz w:val="28"/>
          <w:szCs w:val="28"/>
        </w:rPr>
        <w:t xml:space="preserve">, в </w:t>
      </w:r>
      <w:hyperlink r:id="rId13" w:history="1">
        <w:r w:rsidRPr="007F04BA">
          <w:rPr>
            <w:rFonts w:ascii="Times New Roman" w:hAnsi="Times New Roman"/>
            <w:sz w:val="28"/>
            <w:szCs w:val="28"/>
          </w:rPr>
          <w:t>том</w:t>
        </w:r>
      </w:hyperlink>
      <w:r w:rsidRPr="007F04BA">
        <w:rPr>
          <w:rFonts w:ascii="Times New Roman" w:hAnsi="Times New Roman"/>
          <w:sz w:val="28"/>
          <w:szCs w:val="28"/>
        </w:rPr>
        <w:t xml:space="preserve"> числе </w:t>
      </w:r>
      <w:hyperlink r:id="rId14" w:history="1">
        <w:r w:rsidRPr="007F04BA">
          <w:rPr>
            <w:rFonts w:ascii="Times New Roman" w:hAnsi="Times New Roman"/>
            <w:sz w:val="28"/>
            <w:szCs w:val="28"/>
          </w:rPr>
          <w:t>и в</w:t>
        </w:r>
      </w:hyperlink>
      <w:r w:rsidRPr="007F04BA">
        <w:rPr>
          <w:rFonts w:ascii="Times New Roman" w:hAnsi="Times New Roman"/>
          <w:sz w:val="28"/>
          <w:szCs w:val="28"/>
        </w:rPr>
        <w:t xml:space="preserve"> области </w:t>
      </w:r>
      <w:hyperlink r:id="rId15" w:history="1">
        <w:r w:rsidRPr="007F04BA">
          <w:rPr>
            <w:rFonts w:ascii="Times New Roman" w:hAnsi="Times New Roman"/>
            <w:sz w:val="28"/>
            <w:szCs w:val="28"/>
          </w:rPr>
          <w:t>физической культуры</w:t>
        </w:r>
      </w:hyperlink>
      <w:r w:rsidRPr="007F04BA">
        <w:rPr>
          <w:rFonts w:ascii="Times New Roman" w:hAnsi="Times New Roman"/>
          <w:sz w:val="28"/>
          <w:szCs w:val="28"/>
        </w:rPr>
        <w:t xml:space="preserve">. </w:t>
      </w: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 xml:space="preserve">Чрезмерное увлечение расширением объема </w:t>
      </w:r>
      <w:hyperlink r:id="rId16" w:history="1">
        <w:r w:rsidRPr="007F04BA">
          <w:rPr>
            <w:rFonts w:ascii="Times New Roman" w:hAnsi="Times New Roman"/>
            <w:sz w:val="28"/>
            <w:szCs w:val="28"/>
          </w:rPr>
          <w:t>содержания</w:t>
        </w:r>
      </w:hyperlink>
      <w:r w:rsidRPr="007F04BA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Pr="007F04BA">
          <w:rPr>
            <w:rFonts w:ascii="Times New Roman" w:hAnsi="Times New Roman"/>
            <w:sz w:val="28"/>
            <w:szCs w:val="28"/>
          </w:rPr>
          <w:t>в разных</w:t>
        </w:r>
      </w:hyperlink>
      <w:r w:rsidRPr="007F04BA">
        <w:rPr>
          <w:rFonts w:ascii="Times New Roman" w:hAnsi="Times New Roman"/>
          <w:sz w:val="28"/>
          <w:szCs w:val="28"/>
        </w:rPr>
        <w:t xml:space="preserve"> областях знаний педагогического процесса приводит к перегруженности, </w:t>
      </w:r>
      <w:hyperlink r:id="rId18" w:history="1">
        <w:r w:rsidRPr="007F04BA">
          <w:rPr>
            <w:rFonts w:ascii="Times New Roman" w:hAnsi="Times New Roman"/>
            <w:sz w:val="28"/>
            <w:szCs w:val="28"/>
          </w:rPr>
          <w:t>что</w:t>
        </w:r>
      </w:hyperlink>
      <w:r w:rsidRPr="007F04BA">
        <w:rPr>
          <w:rFonts w:ascii="Times New Roman" w:hAnsi="Times New Roman"/>
          <w:sz w:val="28"/>
          <w:szCs w:val="28"/>
        </w:rPr>
        <w:t xml:space="preserve"> в первую очередь, отражается на ребенке. Складывается </w:t>
      </w:r>
      <w:hyperlink r:id="rId19" w:history="1">
        <w:r w:rsidRPr="007F04BA">
          <w:rPr>
            <w:rFonts w:ascii="Times New Roman" w:hAnsi="Times New Roman"/>
            <w:sz w:val="28"/>
            <w:szCs w:val="28"/>
          </w:rPr>
          <w:t>своего</w:t>
        </w:r>
      </w:hyperlink>
      <w:r w:rsidRPr="007F04BA">
        <w:rPr>
          <w:rFonts w:ascii="Times New Roman" w:hAnsi="Times New Roman"/>
          <w:sz w:val="28"/>
          <w:szCs w:val="28"/>
        </w:rPr>
        <w:t xml:space="preserve"> рода противоречие </w:t>
      </w:r>
      <w:hyperlink r:id="rId20" w:history="1">
        <w:r w:rsidRPr="007F04BA">
          <w:rPr>
            <w:rFonts w:ascii="Times New Roman" w:hAnsi="Times New Roman"/>
            <w:sz w:val="28"/>
            <w:szCs w:val="28"/>
          </w:rPr>
          <w:t>между</w:t>
        </w:r>
      </w:hyperlink>
      <w:r w:rsidRPr="007F04BA">
        <w:rPr>
          <w:rFonts w:ascii="Times New Roman" w:hAnsi="Times New Roman"/>
          <w:sz w:val="28"/>
          <w:szCs w:val="28"/>
        </w:rPr>
        <w:t xml:space="preserve"> желанием «</w:t>
      </w:r>
      <w:hyperlink r:id="rId21" w:history="1">
        <w:r w:rsidRPr="007F04BA">
          <w:rPr>
            <w:rFonts w:ascii="Times New Roman" w:hAnsi="Times New Roman"/>
            <w:sz w:val="28"/>
            <w:szCs w:val="28"/>
          </w:rPr>
          <w:t>больше</w:t>
        </w:r>
      </w:hyperlink>
      <w:r w:rsidRPr="007F04BA">
        <w:rPr>
          <w:rFonts w:ascii="Times New Roman" w:hAnsi="Times New Roman"/>
          <w:sz w:val="28"/>
          <w:szCs w:val="28"/>
        </w:rPr>
        <w:t xml:space="preserve"> дать </w:t>
      </w:r>
      <w:hyperlink r:id="rId22" w:history="1">
        <w:r w:rsidRPr="007F04BA">
          <w:rPr>
            <w:rFonts w:ascii="Times New Roman" w:hAnsi="Times New Roman"/>
            <w:sz w:val="28"/>
            <w:szCs w:val="28"/>
          </w:rPr>
          <w:t>ребенку</w:t>
        </w:r>
      </w:hyperlink>
      <w:r w:rsidRPr="007F04BA">
        <w:rPr>
          <w:rFonts w:ascii="Times New Roman" w:hAnsi="Times New Roman"/>
          <w:sz w:val="28"/>
          <w:szCs w:val="28"/>
        </w:rPr>
        <w:t>» (</w:t>
      </w:r>
      <w:hyperlink r:id="rId23" w:history="1">
        <w:r w:rsidRPr="007F04BA">
          <w:rPr>
            <w:rFonts w:ascii="Times New Roman" w:hAnsi="Times New Roman"/>
            <w:sz w:val="28"/>
            <w:szCs w:val="28"/>
          </w:rPr>
          <w:t>каждый</w:t>
        </w:r>
      </w:hyperlink>
      <w:r w:rsidRPr="007F04BA">
        <w:rPr>
          <w:rFonts w:ascii="Times New Roman" w:hAnsi="Times New Roman"/>
          <w:sz w:val="28"/>
          <w:szCs w:val="28"/>
        </w:rPr>
        <w:t xml:space="preserve"> специалист расширяет </w:t>
      </w:r>
      <w:hyperlink r:id="rId24" w:history="1">
        <w:r w:rsidRPr="007F04BA">
          <w:rPr>
            <w:rFonts w:ascii="Times New Roman" w:hAnsi="Times New Roman"/>
            <w:sz w:val="28"/>
            <w:szCs w:val="28"/>
          </w:rPr>
          <w:t>объем</w:t>
        </w:r>
      </w:hyperlink>
      <w:r w:rsidRPr="007F04BA">
        <w:rPr>
          <w:rFonts w:ascii="Times New Roman" w:hAnsi="Times New Roman"/>
          <w:sz w:val="28"/>
          <w:szCs w:val="28"/>
        </w:rPr>
        <w:t xml:space="preserve"> </w:t>
      </w:r>
      <w:hyperlink r:id="rId25" w:history="1">
        <w:r w:rsidRPr="007F04BA">
          <w:rPr>
            <w:rFonts w:ascii="Times New Roman" w:hAnsi="Times New Roman"/>
            <w:sz w:val="28"/>
            <w:szCs w:val="28"/>
          </w:rPr>
          <w:t>содержания</w:t>
        </w:r>
      </w:hyperlink>
      <w:r w:rsidRPr="007F04BA">
        <w:rPr>
          <w:rFonts w:ascii="Times New Roman" w:hAnsi="Times New Roman"/>
          <w:sz w:val="28"/>
          <w:szCs w:val="28"/>
        </w:rPr>
        <w:t xml:space="preserve">) и действительными психическими и </w:t>
      </w:r>
      <w:hyperlink r:id="rId26" w:history="1">
        <w:r w:rsidRPr="007F04BA">
          <w:rPr>
            <w:rFonts w:ascii="Times New Roman" w:hAnsi="Times New Roman"/>
            <w:sz w:val="28"/>
            <w:szCs w:val="28"/>
          </w:rPr>
          <w:t>физическими</w:t>
        </w:r>
      </w:hyperlink>
      <w:r w:rsidRPr="007F04BA">
        <w:rPr>
          <w:rFonts w:ascii="Times New Roman" w:hAnsi="Times New Roman"/>
          <w:sz w:val="28"/>
          <w:szCs w:val="28"/>
        </w:rPr>
        <w:t xml:space="preserve"> возможностями </w:t>
      </w:r>
      <w:hyperlink r:id="rId27" w:history="1">
        <w:r w:rsidRPr="007F04BA">
          <w:rPr>
            <w:rFonts w:ascii="Times New Roman" w:hAnsi="Times New Roman"/>
            <w:sz w:val="28"/>
            <w:szCs w:val="28"/>
          </w:rPr>
          <w:t>ребенка дошкольного</w:t>
        </w:r>
      </w:hyperlink>
      <w:r w:rsidRPr="007F04BA">
        <w:rPr>
          <w:rFonts w:ascii="Times New Roman" w:hAnsi="Times New Roman"/>
          <w:sz w:val="28"/>
          <w:szCs w:val="28"/>
        </w:rPr>
        <w:t xml:space="preserve"> возраста. Необходимо </w:t>
      </w:r>
      <w:r w:rsidRPr="007F04BA">
        <w:rPr>
          <w:rFonts w:ascii="Times New Roman" w:hAnsi="Times New Roman"/>
          <w:sz w:val="28"/>
          <w:szCs w:val="28"/>
        </w:rPr>
        <w:lastRenderedPageBreak/>
        <w:t xml:space="preserve">создание такой деятельности, при которой возможно избежать перегрузок детей, освободив время для игры, сохранив их физическое, психическое и социальное здоровье, развивая все стороны личности дошкольника. Все вышесказанное, делает наиболее </w:t>
      </w:r>
      <w:r w:rsidRPr="007F04BA">
        <w:rPr>
          <w:rFonts w:ascii="Times New Roman" w:hAnsi="Times New Roman"/>
          <w:i/>
          <w:sz w:val="28"/>
          <w:szCs w:val="28"/>
        </w:rPr>
        <w:t>актуальной</w:t>
      </w:r>
      <w:r w:rsidRPr="007F04BA">
        <w:rPr>
          <w:rFonts w:ascii="Times New Roman" w:hAnsi="Times New Roman"/>
          <w:sz w:val="28"/>
          <w:szCs w:val="28"/>
        </w:rPr>
        <w:t xml:space="preserve"> тему самообразования по интеграции познавательной и двигательной деятельности дошкольников в процессе проведения спортивных досугов в МБДОУ, и проведении подвижных игр как самостоятельную форму организации деятельности детей, так и включая их в спортивные досуги, используя их как средство развития физических качеств дошкольников.</w:t>
      </w: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b/>
          <w:sz w:val="28"/>
          <w:szCs w:val="28"/>
        </w:rPr>
      </w:pPr>
      <w:r w:rsidRPr="007F04BA">
        <w:rPr>
          <w:rFonts w:ascii="Times New Roman" w:hAnsi="Times New Roman"/>
          <w:b/>
          <w:sz w:val="28"/>
          <w:szCs w:val="28"/>
        </w:rPr>
        <w:t>Новизна опыта</w:t>
      </w: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 xml:space="preserve">Новизна опыта заключается в создании новых вариантов: проведения спортивных досугов с включением в них элементов познавательного характера, которые знакомят детей дошкольного возраста с основами зарождения спортивных праздников и их разновидностях посредствам </w:t>
      </w:r>
      <w:proofErr w:type="spellStart"/>
      <w:r w:rsidRPr="007F04BA">
        <w:rPr>
          <w:rFonts w:ascii="Times New Roman" w:hAnsi="Times New Roman"/>
          <w:sz w:val="28"/>
          <w:szCs w:val="28"/>
        </w:rPr>
        <w:t>видеопрезентаций</w:t>
      </w:r>
      <w:proofErr w:type="spellEnd"/>
      <w:r w:rsidRPr="007F04BA">
        <w:rPr>
          <w:rFonts w:ascii="Times New Roman" w:hAnsi="Times New Roman"/>
          <w:sz w:val="28"/>
          <w:szCs w:val="28"/>
        </w:rPr>
        <w:t>.</w:t>
      </w: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b/>
          <w:sz w:val="28"/>
          <w:szCs w:val="28"/>
        </w:rPr>
      </w:pPr>
      <w:r w:rsidRPr="007F04BA">
        <w:rPr>
          <w:rFonts w:ascii="Times New Roman" w:hAnsi="Times New Roman"/>
          <w:b/>
          <w:sz w:val="28"/>
          <w:szCs w:val="28"/>
        </w:rPr>
        <w:t>Теоретическая база опыта</w:t>
      </w: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04BA">
        <w:rPr>
          <w:rFonts w:ascii="Times New Roman" w:hAnsi="Times New Roman"/>
          <w:sz w:val="28"/>
          <w:szCs w:val="28"/>
        </w:rPr>
        <w:t>Стремясь интегрировать две образовательные области, такие как познавательное и физическое развитие, через проведение спортивных досугов и подвижных игр детей старшего дошкольного возраста, организовала деятельность по следующим направлениям: предметно-развивающая среда, подбор цикла бесед познавательного характера, подбора игр и эстафет к тематическим спортивным досугам, составление картотеки подвижных игр, изучение литературы по данной проблеме.</w:t>
      </w:r>
      <w:proofErr w:type="gramEnd"/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 xml:space="preserve">Спортивные досуги и подвижные игры, методы и принципы их проведения в современной литературе широко рассматриваются в научных работах:  Н. П. Голикова, Г. И. Осокина, М.А. Васильева, В. В. </w:t>
      </w:r>
      <w:proofErr w:type="spellStart"/>
      <w:r w:rsidRPr="007F04BA">
        <w:rPr>
          <w:rFonts w:ascii="Times New Roman" w:hAnsi="Times New Roman"/>
          <w:sz w:val="28"/>
          <w:szCs w:val="28"/>
        </w:rPr>
        <w:t>Гербова</w:t>
      </w:r>
      <w:proofErr w:type="spellEnd"/>
      <w:r w:rsidRPr="007F04BA">
        <w:rPr>
          <w:rFonts w:ascii="Times New Roman" w:hAnsi="Times New Roman"/>
          <w:sz w:val="28"/>
          <w:szCs w:val="28"/>
        </w:rPr>
        <w:t xml:space="preserve">, А. В. </w:t>
      </w:r>
      <w:proofErr w:type="spellStart"/>
      <w:r w:rsidRPr="007F04BA">
        <w:rPr>
          <w:rFonts w:ascii="Times New Roman" w:hAnsi="Times New Roman"/>
          <w:sz w:val="28"/>
          <w:szCs w:val="28"/>
        </w:rPr>
        <w:t>Чебатарева</w:t>
      </w:r>
      <w:proofErr w:type="spellEnd"/>
      <w:r w:rsidRPr="007F04BA">
        <w:rPr>
          <w:rFonts w:ascii="Times New Roman" w:hAnsi="Times New Roman"/>
          <w:sz w:val="28"/>
          <w:szCs w:val="28"/>
        </w:rPr>
        <w:t xml:space="preserve"> и др.</w:t>
      </w: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 xml:space="preserve">Так же в современной педагогике все больше внимания уделяется физическому развитию детей – дошкольников, как основному средству развития здорового и гармонически развитого человека путем разработки нестандартных и нетрадиционных методик проведения занятий и спортивных досугов и праздников. Автором подобных программно – методических пособий являются: В. Н. </w:t>
      </w:r>
      <w:proofErr w:type="spellStart"/>
      <w:r w:rsidRPr="007F04BA">
        <w:rPr>
          <w:rFonts w:ascii="Times New Roman" w:hAnsi="Times New Roman"/>
          <w:sz w:val="28"/>
          <w:szCs w:val="28"/>
        </w:rPr>
        <w:t>Шебаков</w:t>
      </w:r>
      <w:proofErr w:type="spellEnd"/>
      <w:r w:rsidRPr="007F04BA">
        <w:rPr>
          <w:rFonts w:ascii="Times New Roman" w:hAnsi="Times New Roman"/>
          <w:sz w:val="28"/>
          <w:szCs w:val="28"/>
        </w:rPr>
        <w:t xml:space="preserve">, О. Н. Моргунова, М. Ю. </w:t>
      </w:r>
      <w:proofErr w:type="spellStart"/>
      <w:r w:rsidRPr="007F04BA">
        <w:rPr>
          <w:rFonts w:ascii="Times New Roman" w:hAnsi="Times New Roman"/>
          <w:sz w:val="28"/>
          <w:szCs w:val="28"/>
        </w:rPr>
        <w:t>Картушина</w:t>
      </w:r>
      <w:proofErr w:type="spellEnd"/>
      <w:r w:rsidRPr="007F04BA">
        <w:rPr>
          <w:rFonts w:ascii="Times New Roman" w:hAnsi="Times New Roman"/>
          <w:sz w:val="28"/>
          <w:szCs w:val="28"/>
        </w:rPr>
        <w:t xml:space="preserve">, З. Ф. Аксенова, Н. Луконина, Л. </w:t>
      </w:r>
      <w:proofErr w:type="spellStart"/>
      <w:r w:rsidRPr="007F04BA">
        <w:rPr>
          <w:rFonts w:ascii="Times New Roman" w:hAnsi="Times New Roman"/>
          <w:sz w:val="28"/>
          <w:szCs w:val="28"/>
        </w:rPr>
        <w:t>Чадова</w:t>
      </w:r>
      <w:proofErr w:type="spellEnd"/>
      <w:r w:rsidRPr="007F04BA">
        <w:rPr>
          <w:rFonts w:ascii="Times New Roman" w:hAnsi="Times New Roman"/>
          <w:sz w:val="28"/>
          <w:szCs w:val="28"/>
        </w:rPr>
        <w:t>.</w:t>
      </w: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>Таким образом, после изучения теоретических основ организации процессов проведения спортивных досугов, и  подвижных игр, актуальности проблемы, были начаты поиски сценариев спортивных досугов и тем для реализации интеграции физического и познавательного развития. Подбор теоретических материалов стал основой для разработки авторских конспектов спортивных досугов с интеграцией, познавательного развития ребенка старшего дошкольного возраста.</w:t>
      </w: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F04BA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Ведущая педагогическая идея</w:t>
      </w:r>
    </w:p>
    <w:p w:rsidR="0063256C" w:rsidRPr="007F04BA" w:rsidRDefault="0063256C" w:rsidP="0063256C">
      <w:pPr>
        <w:spacing w:after="0" w:line="240" w:lineRule="auto"/>
        <w:ind w:right="141" w:firstLine="142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7F04BA">
        <w:rPr>
          <w:rFonts w:ascii="Times New Roman" w:eastAsia="Calibri" w:hAnsi="Times New Roman"/>
          <w:sz w:val="28"/>
          <w:szCs w:val="28"/>
          <w:lang w:eastAsia="en-US"/>
        </w:rPr>
        <w:t xml:space="preserve">Ознакомление детей с истоками возникновения спорта, </w:t>
      </w:r>
      <w:r w:rsidRPr="007F04B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со спортивными праздниками и  видами спорта; развитие физических качеств детей старшего дошкольного возраста в процессе интеграции образовательных областей и организации спортивных досугов и взаимодействии с семьями воспитанников в данном направлении.</w:t>
      </w:r>
    </w:p>
    <w:p w:rsidR="0063256C" w:rsidRPr="007F04BA" w:rsidRDefault="0063256C" w:rsidP="0063256C">
      <w:pPr>
        <w:spacing w:after="0" w:line="240" w:lineRule="auto"/>
        <w:ind w:right="141" w:firstLine="142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contextualSpacing/>
        <w:jc w:val="both"/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7F04BA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  <w:lang w:eastAsia="en-US"/>
        </w:rPr>
        <w:t>Технология опыта</w:t>
      </w:r>
    </w:p>
    <w:p w:rsidR="0063256C" w:rsidRPr="007F04BA" w:rsidRDefault="0063256C" w:rsidP="0063256C">
      <w:pPr>
        <w:spacing w:after="0" w:line="240" w:lineRule="auto"/>
        <w:ind w:right="141" w:firstLine="142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7F04BA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Цель:  </w:t>
      </w:r>
      <w:r w:rsidRPr="007F04B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Интеграция познавательной и двигательной деятельности детей старшего дошкольного возраста в процессе организации и проведения спортивных досугов в ДОУ.</w:t>
      </w:r>
    </w:p>
    <w:p w:rsidR="0063256C" w:rsidRPr="007F04BA" w:rsidRDefault="0063256C" w:rsidP="0063256C">
      <w:pPr>
        <w:spacing w:after="0" w:line="240" w:lineRule="auto"/>
        <w:ind w:right="141" w:firstLine="142"/>
        <w:contextualSpacing/>
        <w:jc w:val="both"/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7F04BA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  <w:lang w:eastAsia="en-US"/>
        </w:rPr>
        <w:t>Задачи:</w:t>
      </w:r>
    </w:p>
    <w:p w:rsidR="0063256C" w:rsidRPr="007F04BA" w:rsidRDefault="0063256C" w:rsidP="0063256C">
      <w:pPr>
        <w:numPr>
          <w:ilvl w:val="0"/>
          <w:numId w:val="2"/>
        </w:numPr>
        <w:spacing w:after="0" w:line="240" w:lineRule="auto"/>
        <w:ind w:left="0" w:right="141" w:firstLine="142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7F04B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Дать детям представление о спорте, спортивных праздниках и о подвижных играх.</w:t>
      </w:r>
    </w:p>
    <w:p w:rsidR="0063256C" w:rsidRPr="007F04BA" w:rsidRDefault="0063256C" w:rsidP="0063256C">
      <w:pPr>
        <w:numPr>
          <w:ilvl w:val="0"/>
          <w:numId w:val="2"/>
        </w:numPr>
        <w:spacing w:after="0" w:line="240" w:lineRule="auto"/>
        <w:ind w:left="0" w:right="141" w:firstLine="142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7F04B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Развивать физические качества и познавательную сферу детей старшего дошкольного возраста в вопросах физического воспитания через интеграцию познавательной и двигательной деятельности детей на спортивных досугах и организацию подвижной игры.</w:t>
      </w:r>
    </w:p>
    <w:p w:rsidR="0063256C" w:rsidRPr="007F04BA" w:rsidRDefault="0063256C" w:rsidP="0063256C">
      <w:pPr>
        <w:numPr>
          <w:ilvl w:val="0"/>
          <w:numId w:val="2"/>
        </w:numPr>
        <w:spacing w:after="0" w:line="240" w:lineRule="auto"/>
        <w:ind w:left="0" w:right="141" w:firstLine="142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7F04BA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Развивать познавательный интерес к подвижным играм и к спортивным праздникам, которые знают во всем мире.</w:t>
      </w:r>
    </w:p>
    <w:p w:rsidR="0063256C" w:rsidRPr="007F04BA" w:rsidRDefault="0063256C" w:rsidP="0063256C">
      <w:pPr>
        <w:numPr>
          <w:ilvl w:val="0"/>
          <w:numId w:val="2"/>
        </w:numPr>
        <w:spacing w:after="0" w:line="240" w:lineRule="auto"/>
        <w:ind w:left="0" w:right="141" w:firstLine="142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7F04BA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Повысить педагогическую компетентность участников проектной деятельности в вопросах организации и проведения спортивных досугов и подвижных игр, через вовлечение их в совместную деятельность.</w:t>
      </w:r>
    </w:p>
    <w:p w:rsidR="0063256C" w:rsidRPr="007F04BA" w:rsidRDefault="0063256C" w:rsidP="0063256C">
      <w:pPr>
        <w:spacing w:after="0" w:line="240" w:lineRule="auto"/>
        <w:ind w:right="141" w:firstLine="142"/>
        <w:contextualSpacing/>
        <w:jc w:val="both"/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contextualSpacing/>
        <w:jc w:val="both"/>
        <w:rPr>
          <w:rFonts w:ascii="Times New Roman" w:eastAsia="Calibri" w:hAnsi="Times New Roman"/>
          <w:b/>
          <w:i/>
          <w:color w:val="000000"/>
          <w:sz w:val="28"/>
          <w:szCs w:val="28"/>
          <w:shd w:val="clear" w:color="auto" w:fill="FFFFFF"/>
          <w:lang w:eastAsia="en-US"/>
        </w:rPr>
      </w:pPr>
      <w:r w:rsidRPr="007F04BA">
        <w:rPr>
          <w:rFonts w:ascii="Times New Roman" w:eastAsia="Calibri" w:hAnsi="Times New Roman"/>
          <w:b/>
          <w:i/>
          <w:color w:val="000000"/>
          <w:sz w:val="28"/>
          <w:szCs w:val="28"/>
          <w:shd w:val="clear" w:color="auto" w:fill="FFFFFF"/>
          <w:lang w:eastAsia="en-US"/>
        </w:rPr>
        <w:t>Принципы работы.</w:t>
      </w: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color w:val="000000"/>
          <w:sz w:val="28"/>
          <w:szCs w:val="28"/>
        </w:rPr>
        <w:t>Эффективность решения данных задач зависит от правильного подбора </w:t>
      </w:r>
      <w:r w:rsidRPr="007F04BA">
        <w:rPr>
          <w:rFonts w:ascii="Times New Roman" w:hAnsi="Times New Roman"/>
          <w:bCs/>
          <w:i/>
          <w:color w:val="000000"/>
          <w:sz w:val="28"/>
          <w:szCs w:val="28"/>
        </w:rPr>
        <w:t xml:space="preserve">принципов </w:t>
      </w:r>
      <w:r w:rsidRPr="007F04BA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7F04BA">
        <w:rPr>
          <w:rFonts w:ascii="Times New Roman" w:hAnsi="Times New Roman"/>
          <w:color w:val="000000"/>
          <w:sz w:val="28"/>
          <w:szCs w:val="28"/>
        </w:rPr>
        <w:t> организации  и проведении работы в данном направлении.</w:t>
      </w:r>
    </w:p>
    <w:p w:rsidR="0063256C" w:rsidRPr="007F04BA" w:rsidRDefault="0063256C" w:rsidP="0063256C">
      <w:pPr>
        <w:numPr>
          <w:ilvl w:val="0"/>
          <w:numId w:val="3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i/>
          <w:sz w:val="28"/>
          <w:szCs w:val="28"/>
        </w:rPr>
        <w:t>Принцип научности</w:t>
      </w:r>
      <w:r w:rsidRPr="007F04BA">
        <w:rPr>
          <w:rFonts w:ascii="Times New Roman" w:hAnsi="Times New Roman"/>
          <w:sz w:val="28"/>
          <w:szCs w:val="28"/>
        </w:rPr>
        <w:t xml:space="preserve"> – подкрепление всех  необходимых мероприятий, направленных на развитие физических качеств, научно обоснованными  и практически апробированными методиками;</w:t>
      </w:r>
    </w:p>
    <w:p w:rsidR="0063256C" w:rsidRPr="007F04BA" w:rsidRDefault="0063256C" w:rsidP="0063256C">
      <w:pPr>
        <w:numPr>
          <w:ilvl w:val="0"/>
          <w:numId w:val="3"/>
        </w:numPr>
        <w:spacing w:after="0" w:line="240" w:lineRule="auto"/>
        <w:ind w:left="0" w:right="141" w:firstLine="142"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i/>
          <w:sz w:val="28"/>
          <w:szCs w:val="28"/>
        </w:rPr>
        <w:t>Принцип активности и сознательности</w:t>
      </w:r>
      <w:r w:rsidRPr="007F04BA">
        <w:rPr>
          <w:rFonts w:ascii="Times New Roman" w:hAnsi="Times New Roman"/>
          <w:sz w:val="28"/>
          <w:szCs w:val="28"/>
        </w:rPr>
        <w:t xml:space="preserve"> – участие всех участников проектной деятельности в поиске новых эффективных методов целенаправленной деятельности в целях оздоровлении себя и детей;</w:t>
      </w:r>
    </w:p>
    <w:p w:rsidR="0063256C" w:rsidRPr="007F04BA" w:rsidRDefault="0063256C" w:rsidP="0063256C">
      <w:pPr>
        <w:numPr>
          <w:ilvl w:val="0"/>
          <w:numId w:val="3"/>
        </w:numPr>
        <w:spacing w:after="0" w:line="240" w:lineRule="auto"/>
        <w:ind w:left="0" w:right="141" w:firstLine="142"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i/>
          <w:sz w:val="28"/>
          <w:szCs w:val="28"/>
        </w:rPr>
        <w:t xml:space="preserve">Принцип комплексности и </w:t>
      </w:r>
      <w:proofErr w:type="spellStart"/>
      <w:r w:rsidRPr="007F04BA">
        <w:rPr>
          <w:rFonts w:ascii="Times New Roman" w:hAnsi="Times New Roman"/>
          <w:i/>
          <w:sz w:val="28"/>
          <w:szCs w:val="28"/>
        </w:rPr>
        <w:t>интегративности</w:t>
      </w:r>
      <w:proofErr w:type="spellEnd"/>
      <w:r w:rsidRPr="007F04BA">
        <w:rPr>
          <w:rFonts w:ascii="Times New Roman" w:hAnsi="Times New Roman"/>
          <w:sz w:val="28"/>
          <w:szCs w:val="28"/>
        </w:rPr>
        <w:t xml:space="preserve"> – решение оздоровительных задач в системе с задачами познавательного характера.</w:t>
      </w:r>
    </w:p>
    <w:p w:rsidR="0063256C" w:rsidRPr="007F04BA" w:rsidRDefault="0063256C" w:rsidP="0063256C">
      <w:pPr>
        <w:numPr>
          <w:ilvl w:val="0"/>
          <w:numId w:val="3"/>
        </w:numPr>
        <w:spacing w:after="0" w:line="240" w:lineRule="auto"/>
        <w:ind w:left="0" w:right="141" w:firstLine="142"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i/>
          <w:sz w:val="28"/>
          <w:szCs w:val="28"/>
        </w:rPr>
        <w:t>Принцип результативности и гарантированности</w:t>
      </w:r>
      <w:r w:rsidRPr="007F04BA">
        <w:rPr>
          <w:rFonts w:ascii="Times New Roman" w:hAnsi="Times New Roman"/>
          <w:sz w:val="28"/>
          <w:szCs w:val="28"/>
        </w:rPr>
        <w:t xml:space="preserve"> – реализация прав детей на получение необходимой помощи и поддержки, гарантия положительного результата, независимо от возраста и уровня физического развития детей;</w:t>
      </w:r>
    </w:p>
    <w:p w:rsidR="0063256C" w:rsidRPr="007F04BA" w:rsidRDefault="0063256C" w:rsidP="0063256C">
      <w:pPr>
        <w:numPr>
          <w:ilvl w:val="0"/>
          <w:numId w:val="3"/>
        </w:numPr>
        <w:spacing w:after="0" w:line="240" w:lineRule="auto"/>
        <w:ind w:left="0" w:right="141" w:firstLine="142"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i/>
          <w:sz w:val="28"/>
          <w:szCs w:val="28"/>
        </w:rPr>
        <w:t>Принцип оздоровительной направленности</w:t>
      </w:r>
      <w:r w:rsidRPr="007F04BA">
        <w:rPr>
          <w:rFonts w:ascii="Times New Roman" w:hAnsi="Times New Roman"/>
          <w:sz w:val="28"/>
          <w:szCs w:val="28"/>
        </w:rPr>
        <w:t xml:space="preserve"> – </w:t>
      </w:r>
      <w:r w:rsidRPr="007F04BA">
        <w:rPr>
          <w:rFonts w:ascii="Times New Roman" w:hAnsi="Times New Roman"/>
          <w:color w:val="000000"/>
          <w:sz w:val="28"/>
          <w:szCs w:val="28"/>
        </w:rPr>
        <w:t xml:space="preserve">согласно, которому инструктор по физической культуре несет ответственность за жизнь и здоровье своих воспитанников, должен обеспечить рациональный общий и двигательный режим, создать оптимальные условия для  двигательной </w:t>
      </w:r>
      <w:r w:rsidRPr="007F04BA">
        <w:rPr>
          <w:rFonts w:ascii="Times New Roman" w:hAnsi="Times New Roman"/>
          <w:color w:val="000000"/>
          <w:sz w:val="28"/>
          <w:szCs w:val="28"/>
        </w:rPr>
        <w:lastRenderedPageBreak/>
        <w:t> активности детей</w:t>
      </w:r>
      <w:r w:rsidRPr="007F04BA">
        <w:rPr>
          <w:rFonts w:ascii="Times New Roman" w:hAnsi="Times New Roman"/>
          <w:sz w:val="28"/>
          <w:szCs w:val="28"/>
        </w:rPr>
        <w:t xml:space="preserve"> в соответствии с состоянием здоровья воспитанников и уровня их физического развития на спортивных досугах.</w:t>
      </w:r>
    </w:p>
    <w:p w:rsidR="0063256C" w:rsidRPr="007F04BA" w:rsidRDefault="0063256C" w:rsidP="0063256C">
      <w:pPr>
        <w:numPr>
          <w:ilvl w:val="0"/>
          <w:numId w:val="3"/>
        </w:numPr>
        <w:spacing w:after="0" w:line="240" w:lineRule="auto"/>
        <w:ind w:left="0" w:right="141" w:firstLine="142"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i/>
          <w:iCs/>
          <w:color w:val="000000"/>
          <w:sz w:val="28"/>
          <w:szCs w:val="28"/>
        </w:rPr>
        <w:t>Принцип единства с семьей, </w:t>
      </w:r>
      <w:r w:rsidRPr="007F04BA">
        <w:rPr>
          <w:rFonts w:ascii="Times New Roman" w:hAnsi="Times New Roman"/>
          <w:color w:val="000000"/>
          <w:sz w:val="28"/>
          <w:szCs w:val="28"/>
        </w:rPr>
        <w:t>предполагающий единство требований детского сада и семьи в вопросах воспитания, оздоровления, распорядка дня, двигательной активности, гигиенических процедур, культурно – гигиенических навыков, развития двигательных навыков. Поэтому очень важным становится оказание необходимой помощи родителям воспитанников, привлечение их к участию в совместных физкультурных мероприятиях – физкультурных досугах и праздниках.</w:t>
      </w:r>
    </w:p>
    <w:p w:rsidR="0063256C" w:rsidRPr="007F04BA" w:rsidRDefault="0063256C" w:rsidP="0063256C">
      <w:pPr>
        <w:shd w:val="clear" w:color="auto" w:fill="FFFFFF"/>
        <w:spacing w:after="0" w:line="240" w:lineRule="auto"/>
        <w:ind w:right="141" w:firstLine="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7F04BA">
        <w:rPr>
          <w:rFonts w:ascii="Times New Roman" w:eastAsia="Calibri" w:hAnsi="Times New Roman"/>
          <w:sz w:val="28"/>
          <w:szCs w:val="28"/>
          <w:lang w:eastAsia="en-US"/>
        </w:rPr>
        <w:t xml:space="preserve">По мимо вышеизложенных принципов, проектная деятельность строилась на принципах В. И. </w:t>
      </w:r>
      <w:proofErr w:type="spellStart"/>
      <w:r w:rsidRPr="007F04BA">
        <w:rPr>
          <w:rFonts w:ascii="Times New Roman" w:eastAsia="Calibri" w:hAnsi="Times New Roman"/>
          <w:sz w:val="28"/>
          <w:szCs w:val="28"/>
          <w:lang w:eastAsia="en-US"/>
        </w:rPr>
        <w:t>Зягвязимского</w:t>
      </w:r>
      <w:proofErr w:type="spellEnd"/>
      <w:r w:rsidRPr="007F04BA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</w:p>
    <w:p w:rsidR="0063256C" w:rsidRPr="007F04BA" w:rsidRDefault="0063256C" w:rsidP="0063256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141" w:firstLine="142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7F04BA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Принцип </w:t>
      </w:r>
      <w:proofErr w:type="spellStart"/>
      <w:r w:rsidRPr="007F04BA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мультимедийност</w:t>
      </w:r>
      <w:proofErr w:type="spellEnd"/>
      <w:r w:rsidRPr="007F04BA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p w:rsidR="0063256C" w:rsidRPr="007F04BA" w:rsidRDefault="0063256C" w:rsidP="0063256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141" w:firstLine="142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F04BA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Принцип активизации познавательной деятельности – </w:t>
      </w:r>
      <w:r w:rsidRPr="007F04BA">
        <w:rPr>
          <w:rFonts w:ascii="Times New Roman" w:eastAsia="Calibri" w:hAnsi="Times New Roman"/>
          <w:sz w:val="28"/>
          <w:szCs w:val="28"/>
          <w:lang w:eastAsia="en-US"/>
        </w:rPr>
        <w:t xml:space="preserve">обучение опирается на сознательное заинтересованное отношение ребенка к предлагаемым ему формам деятельности. </w:t>
      </w:r>
    </w:p>
    <w:p w:rsidR="0063256C" w:rsidRPr="007F04BA" w:rsidRDefault="0063256C" w:rsidP="0063256C">
      <w:pPr>
        <w:shd w:val="clear" w:color="auto" w:fill="FFFFFF"/>
        <w:spacing w:after="0" w:line="240" w:lineRule="auto"/>
        <w:ind w:right="141" w:firstLine="142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7F04BA">
        <w:rPr>
          <w:rFonts w:ascii="Times New Roman" w:eastAsia="Calibri" w:hAnsi="Times New Roman"/>
          <w:b/>
          <w:i/>
          <w:sz w:val="28"/>
          <w:szCs w:val="28"/>
          <w:lang w:eastAsia="en-US"/>
        </w:rPr>
        <w:t>Методы и приемы работы.</w:t>
      </w: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7F04BA">
        <w:rPr>
          <w:rFonts w:ascii="Times New Roman" w:hAnsi="Times New Roman"/>
          <w:sz w:val="28"/>
          <w:szCs w:val="28"/>
          <w:bdr w:val="none" w:sz="0" w:space="0" w:color="auto" w:frame="1"/>
        </w:rPr>
        <w:t>При организации проектной деятельности  использовались различные методы физического воспитания как специфические, так и общепедагогические.</w:t>
      </w: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  <w:bdr w:val="none" w:sz="0" w:space="0" w:color="auto" w:frame="1"/>
        </w:rPr>
        <w:t>К специфическим методам физического воспитания относится:</w:t>
      </w: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  <w:bdr w:val="none" w:sz="0" w:space="0" w:color="auto" w:frame="1"/>
        </w:rPr>
        <w:t>1) методы строго регламентированного упражнения;</w:t>
      </w: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  <w:bdr w:val="none" w:sz="0" w:space="0" w:color="auto" w:frame="1"/>
        </w:rPr>
        <w:t>2) игровой метод;</w:t>
      </w: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  <w:bdr w:val="none" w:sz="0" w:space="0" w:color="auto" w:frame="1"/>
        </w:rPr>
        <w:t>3) соревновательный метод.</w:t>
      </w: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  <w:bdr w:val="none" w:sz="0" w:space="0" w:color="auto" w:frame="1"/>
        </w:rPr>
        <w:t>С помощью этих методов решаются конкретные задачи, связанные с обучением технике выполнения физических упражнений и воспитанием физических качеств.</w:t>
      </w: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  <w:bdr w:val="none" w:sz="0" w:space="0" w:color="auto" w:frame="1"/>
        </w:rPr>
        <w:t>Общепедагогические методы:</w:t>
      </w: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  <w:bdr w:val="none" w:sz="0" w:space="0" w:color="auto" w:frame="1"/>
        </w:rPr>
        <w:t>1) словесные методы (беседы, рассказы);</w:t>
      </w: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  <w:bdr w:val="none" w:sz="0" w:space="0" w:color="auto" w:frame="1"/>
        </w:rPr>
        <w:t>2) методы наглядного воздействия (презентации, атрибуты к подвижным играм и др.).</w:t>
      </w: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  <w:bdr w:val="none" w:sz="0" w:space="0" w:color="auto" w:frame="1"/>
        </w:rPr>
        <w:t>Ни одним из методов нельзя ограничиваться в методике физического воспитания как наилучшим. Только оптимальное сочетание названных методов в соответствии с методическими принципами может обеспечить успешную реализацию комплекса задач физического воспитания направленных на организацию интегрированных спортивных досугов детей старшего дошкольного возраста.</w:t>
      </w: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b/>
          <w:i/>
          <w:sz w:val="28"/>
          <w:szCs w:val="28"/>
          <w:bdr w:val="none" w:sz="0" w:space="0" w:color="auto" w:frame="1"/>
        </w:rPr>
      </w:pPr>
      <w:r w:rsidRPr="007F04BA">
        <w:rPr>
          <w:rFonts w:ascii="Times New Roman" w:hAnsi="Times New Roman"/>
          <w:b/>
          <w:i/>
          <w:sz w:val="28"/>
          <w:szCs w:val="28"/>
          <w:bdr w:val="none" w:sz="0" w:space="0" w:color="auto" w:frame="1"/>
        </w:rPr>
        <w:t>Формы организации работы.</w:t>
      </w:r>
    </w:p>
    <w:p w:rsidR="0063256C" w:rsidRPr="007F04BA" w:rsidRDefault="0063256C" w:rsidP="0063256C">
      <w:pPr>
        <w:numPr>
          <w:ilvl w:val="0"/>
          <w:numId w:val="4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>Непосредственно – образовательная деятельность (спортивные досуги).</w:t>
      </w:r>
    </w:p>
    <w:p w:rsidR="0063256C" w:rsidRPr="007F04BA" w:rsidRDefault="0063256C" w:rsidP="0063256C">
      <w:pPr>
        <w:numPr>
          <w:ilvl w:val="0"/>
          <w:numId w:val="4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>Совместная деятельность.</w:t>
      </w:r>
    </w:p>
    <w:p w:rsidR="0063256C" w:rsidRPr="007F04BA" w:rsidRDefault="0063256C" w:rsidP="0063256C">
      <w:pPr>
        <w:numPr>
          <w:ilvl w:val="0"/>
          <w:numId w:val="4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>Беседы.</w:t>
      </w:r>
    </w:p>
    <w:p w:rsidR="0063256C" w:rsidRPr="007F04BA" w:rsidRDefault="0063256C" w:rsidP="0063256C">
      <w:pPr>
        <w:numPr>
          <w:ilvl w:val="0"/>
          <w:numId w:val="4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>Рассказы по презентациям  познавательного характера с использованием ИКТ.</w:t>
      </w:r>
    </w:p>
    <w:p w:rsidR="0063256C" w:rsidRPr="007F04BA" w:rsidRDefault="0063256C" w:rsidP="0063256C">
      <w:pPr>
        <w:numPr>
          <w:ilvl w:val="0"/>
          <w:numId w:val="4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>Родительские собрания.</w:t>
      </w:r>
    </w:p>
    <w:p w:rsidR="0063256C" w:rsidRPr="007F04BA" w:rsidRDefault="0063256C" w:rsidP="0063256C">
      <w:pPr>
        <w:numPr>
          <w:ilvl w:val="0"/>
          <w:numId w:val="4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lastRenderedPageBreak/>
        <w:t>Выставки (подразумевают представление совместных рисунков детей и  родителей по теме прошедшего спортивного досуга, в конце года составляется альбом по видам спорта из лучших творческих работ семей).</w:t>
      </w:r>
    </w:p>
    <w:p w:rsidR="0063256C" w:rsidRPr="007F04BA" w:rsidRDefault="0063256C" w:rsidP="0063256C">
      <w:pPr>
        <w:numPr>
          <w:ilvl w:val="0"/>
          <w:numId w:val="4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>Коллективная совместная деятельность (творческая лаборатория – участие родителей в спортивных досугов, изготовление костюмов для совместных праздников, организация фото и видеосъемки).</w:t>
      </w:r>
    </w:p>
    <w:p w:rsidR="0063256C" w:rsidRPr="007F04BA" w:rsidRDefault="0063256C" w:rsidP="0063256C">
      <w:pPr>
        <w:numPr>
          <w:ilvl w:val="0"/>
          <w:numId w:val="4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>НОД с группой детей.</w:t>
      </w:r>
    </w:p>
    <w:p w:rsidR="0063256C" w:rsidRPr="007F04BA" w:rsidRDefault="0063256C" w:rsidP="0063256C">
      <w:pPr>
        <w:numPr>
          <w:ilvl w:val="0"/>
          <w:numId w:val="4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>Фронтальная (работа по закреплению движений используемых в играх).</w:t>
      </w:r>
    </w:p>
    <w:p w:rsidR="0063256C" w:rsidRPr="007F04BA" w:rsidRDefault="0063256C" w:rsidP="0063256C">
      <w:pPr>
        <w:numPr>
          <w:ilvl w:val="0"/>
          <w:numId w:val="4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>НОД с подгруппой детей.</w:t>
      </w:r>
    </w:p>
    <w:p w:rsidR="0063256C" w:rsidRPr="007F04BA" w:rsidRDefault="0063256C" w:rsidP="0063256C">
      <w:pPr>
        <w:numPr>
          <w:ilvl w:val="0"/>
          <w:numId w:val="4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>Интегрированная НОД.</w:t>
      </w:r>
    </w:p>
    <w:p w:rsidR="0063256C" w:rsidRPr="007F04BA" w:rsidRDefault="0063256C" w:rsidP="0063256C">
      <w:pPr>
        <w:numPr>
          <w:ilvl w:val="0"/>
          <w:numId w:val="4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>НОД – путешествие.</w:t>
      </w:r>
    </w:p>
    <w:p w:rsidR="0063256C" w:rsidRPr="007F04BA" w:rsidRDefault="0063256C" w:rsidP="0063256C">
      <w:pPr>
        <w:spacing w:after="0" w:line="240" w:lineRule="auto"/>
        <w:ind w:right="141" w:firstLine="142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7F04BA">
        <w:rPr>
          <w:rFonts w:ascii="Times New Roman" w:hAnsi="Times New Roman"/>
          <w:b/>
          <w:i/>
          <w:sz w:val="28"/>
          <w:szCs w:val="28"/>
        </w:rPr>
        <w:t>Этапы работы.</w:t>
      </w:r>
    </w:p>
    <w:p w:rsidR="0063256C" w:rsidRPr="007F04BA" w:rsidRDefault="0063256C" w:rsidP="0063256C">
      <w:pPr>
        <w:numPr>
          <w:ilvl w:val="0"/>
          <w:numId w:val="5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7F04BA">
        <w:rPr>
          <w:rFonts w:ascii="Times New Roman" w:hAnsi="Times New Roman"/>
          <w:b/>
          <w:sz w:val="28"/>
          <w:szCs w:val="28"/>
        </w:rPr>
        <w:t>Подготовительный (2013 г.)</w:t>
      </w:r>
      <w:r w:rsidRPr="007F04BA">
        <w:rPr>
          <w:rFonts w:ascii="Times New Roman" w:hAnsi="Times New Roman"/>
          <w:sz w:val="28"/>
          <w:szCs w:val="28"/>
        </w:rPr>
        <w:t>.</w:t>
      </w: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b/>
          <w:i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 xml:space="preserve">Изучение теоретических исследований по проблеме развития у детей  старшего дошкольного возраста физических качеств их </w:t>
      </w:r>
      <w:proofErr w:type="spellStart"/>
      <w:r w:rsidRPr="007F04BA">
        <w:rPr>
          <w:rFonts w:ascii="Times New Roman" w:hAnsi="Times New Roman"/>
          <w:sz w:val="28"/>
          <w:szCs w:val="28"/>
        </w:rPr>
        <w:t>перезагруженности</w:t>
      </w:r>
      <w:proofErr w:type="spellEnd"/>
      <w:r w:rsidRPr="007F04BA">
        <w:rPr>
          <w:rFonts w:ascii="Times New Roman" w:hAnsi="Times New Roman"/>
          <w:sz w:val="28"/>
          <w:szCs w:val="28"/>
        </w:rPr>
        <w:t xml:space="preserve">. Поиск возможных вариантов избегания перегрузок детей, с помощью интеграции познавательной и двигательной деятельности детей на основе имеющихся теоретических знаний. Возникновение идеи опыта, определение цели, задач и выбор методов и средств их реализации, анализ литературы и сбор информации. </w:t>
      </w:r>
    </w:p>
    <w:p w:rsidR="0063256C" w:rsidRPr="007F04BA" w:rsidRDefault="0063256C" w:rsidP="0063256C">
      <w:pPr>
        <w:numPr>
          <w:ilvl w:val="0"/>
          <w:numId w:val="5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F04BA">
        <w:rPr>
          <w:rFonts w:ascii="Times New Roman" w:hAnsi="Times New Roman"/>
          <w:b/>
          <w:sz w:val="28"/>
          <w:szCs w:val="28"/>
        </w:rPr>
        <w:t>Практический (2013 – 2015 гг.)</w:t>
      </w:r>
    </w:p>
    <w:p w:rsidR="0063256C" w:rsidRPr="007F04BA" w:rsidRDefault="0063256C" w:rsidP="0063256C">
      <w:pPr>
        <w:numPr>
          <w:ilvl w:val="0"/>
          <w:numId w:val="6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>Проведения мониторинга на начальном этапе.</w:t>
      </w:r>
    </w:p>
    <w:p w:rsidR="0063256C" w:rsidRPr="007F04BA" w:rsidRDefault="0063256C" w:rsidP="0063256C">
      <w:pPr>
        <w:numPr>
          <w:ilvl w:val="0"/>
          <w:numId w:val="6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>Разработка плана работы по выбранному направлению.</w:t>
      </w:r>
    </w:p>
    <w:p w:rsidR="0063256C" w:rsidRPr="007F04BA" w:rsidRDefault="0063256C" w:rsidP="0063256C">
      <w:pPr>
        <w:numPr>
          <w:ilvl w:val="0"/>
          <w:numId w:val="6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>Реализация плана работы по составленным проектам.</w:t>
      </w:r>
    </w:p>
    <w:p w:rsidR="0063256C" w:rsidRPr="007F04BA" w:rsidRDefault="0063256C" w:rsidP="0063256C">
      <w:pPr>
        <w:numPr>
          <w:ilvl w:val="0"/>
          <w:numId w:val="6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>Работа с родителями (советы, консультации)</w:t>
      </w:r>
    </w:p>
    <w:p w:rsidR="0063256C" w:rsidRPr="007F04BA" w:rsidRDefault="0063256C" w:rsidP="0063256C">
      <w:pPr>
        <w:numPr>
          <w:ilvl w:val="0"/>
          <w:numId w:val="7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>Выступление на родительских собраниях («Игра – наше все» 2013, «Спортивные досуги дошкольников и роль родителей в них» 2013, «Движение и здоровье» или как организовать активный отдых дома 2013 год, «Родители образец для подражания» 2014);</w:t>
      </w:r>
    </w:p>
    <w:p w:rsidR="0063256C" w:rsidRPr="007F04BA" w:rsidRDefault="0063256C" w:rsidP="0063256C">
      <w:pPr>
        <w:numPr>
          <w:ilvl w:val="0"/>
          <w:numId w:val="7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>Консультация («Как вести себя во время проведения спортивного досуга или праздника» 2013, «Как в домашних условиях создать уголки активности» 2014);</w:t>
      </w:r>
    </w:p>
    <w:p w:rsidR="0063256C" w:rsidRPr="007F04BA" w:rsidRDefault="0063256C" w:rsidP="0063256C">
      <w:pPr>
        <w:numPr>
          <w:ilvl w:val="0"/>
          <w:numId w:val="7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>Папки передвижки с информацией о существующих спортивных праздниках (обновляются за неделю до проведения спортивного досуга и рассказа с детьми, по презентации с аналогичной информацией).</w:t>
      </w:r>
    </w:p>
    <w:p w:rsidR="0063256C" w:rsidRPr="007F04BA" w:rsidRDefault="0063256C" w:rsidP="0063256C">
      <w:pPr>
        <w:numPr>
          <w:ilvl w:val="0"/>
          <w:numId w:val="7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>Совместное изготовление атрибутов к проведению совместных спортивных праздников («Мама, папа, я – спортивная семья», «А ты баты мы солдаты», «День физкультурника»).</w:t>
      </w:r>
    </w:p>
    <w:p w:rsidR="0063256C" w:rsidRPr="007F04BA" w:rsidRDefault="0063256C" w:rsidP="0063256C">
      <w:pPr>
        <w:numPr>
          <w:ilvl w:val="0"/>
          <w:numId w:val="7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>Газета для родителей о пользе подвижных игр и предоставления перечня подвижных игр и их содержание, которым может пользоваться родитель.</w:t>
      </w:r>
    </w:p>
    <w:p w:rsidR="0063256C" w:rsidRPr="007F04BA" w:rsidRDefault="0063256C" w:rsidP="0063256C">
      <w:pPr>
        <w:numPr>
          <w:ilvl w:val="0"/>
          <w:numId w:val="5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F04BA">
        <w:rPr>
          <w:rFonts w:ascii="Times New Roman" w:hAnsi="Times New Roman"/>
          <w:b/>
          <w:sz w:val="28"/>
          <w:szCs w:val="28"/>
        </w:rPr>
        <w:t>Завершающий (2015 г.)</w:t>
      </w:r>
    </w:p>
    <w:p w:rsidR="0063256C" w:rsidRPr="007F04BA" w:rsidRDefault="0063256C" w:rsidP="0063256C">
      <w:pPr>
        <w:numPr>
          <w:ilvl w:val="0"/>
          <w:numId w:val="8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>Повторный мониторинг.</w:t>
      </w:r>
    </w:p>
    <w:p w:rsidR="0063256C" w:rsidRPr="007F04BA" w:rsidRDefault="0063256C" w:rsidP="0063256C">
      <w:pPr>
        <w:numPr>
          <w:ilvl w:val="0"/>
          <w:numId w:val="8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>Оценка эффективности работы.</w:t>
      </w:r>
    </w:p>
    <w:p w:rsidR="0063256C" w:rsidRPr="007F04BA" w:rsidRDefault="0063256C" w:rsidP="0063256C">
      <w:pPr>
        <w:numPr>
          <w:ilvl w:val="0"/>
          <w:numId w:val="8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lastRenderedPageBreak/>
        <w:t>Обобщение опыты.</w:t>
      </w: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b/>
          <w:i/>
          <w:sz w:val="28"/>
          <w:szCs w:val="28"/>
        </w:rPr>
      </w:pPr>
      <w:r w:rsidRPr="007F04BA">
        <w:rPr>
          <w:rFonts w:ascii="Times New Roman" w:hAnsi="Times New Roman"/>
          <w:b/>
          <w:i/>
          <w:sz w:val="28"/>
          <w:szCs w:val="28"/>
        </w:rPr>
        <w:t>Реализация опыта работы.</w:t>
      </w: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04BA">
        <w:rPr>
          <w:rFonts w:ascii="Times New Roman" w:hAnsi="Times New Roman"/>
          <w:sz w:val="28"/>
          <w:szCs w:val="28"/>
        </w:rPr>
        <w:t>Реализация опыта в этом направлении началось: с подбора литературы теоретического и практического характера, с поиска иллюстрационного материала, с подбора базовых конспектов и презентаций познавательного характера по проведению и организации спортивных досугов,  с  составления консультаций для родителей, с составление выступлений на родительских собраниях, с составление перспективного плана работы с родителями, детьми и педагогами группы;</w:t>
      </w:r>
      <w:proofErr w:type="gramEnd"/>
      <w:r w:rsidRPr="007F04BA">
        <w:rPr>
          <w:rFonts w:ascii="Times New Roman" w:hAnsi="Times New Roman"/>
          <w:sz w:val="28"/>
          <w:szCs w:val="28"/>
        </w:rPr>
        <w:t xml:space="preserve"> по двум основным направлениям: «Спортивные праздники мира» и «Подвижная игра как средство физического развития дошкольника». </w:t>
      </w: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ab/>
        <w:t xml:space="preserve">Затем провела первую запланированную встречу с родителями на родительском собрании. На нем родители включились в информационную беседу, касающуюся проектов, которые запланированы реализоваться в группе и их роли в них.  Вся остальная работа была </w:t>
      </w:r>
      <w:proofErr w:type="spellStart"/>
      <w:r w:rsidRPr="007F04BA">
        <w:rPr>
          <w:rFonts w:ascii="Times New Roman" w:hAnsi="Times New Roman"/>
          <w:sz w:val="28"/>
          <w:szCs w:val="28"/>
        </w:rPr>
        <w:t>направленна</w:t>
      </w:r>
      <w:proofErr w:type="spellEnd"/>
      <w:r w:rsidRPr="007F04BA">
        <w:rPr>
          <w:rFonts w:ascii="Times New Roman" w:hAnsi="Times New Roman"/>
          <w:sz w:val="28"/>
          <w:szCs w:val="28"/>
        </w:rPr>
        <w:t xml:space="preserve">: </w:t>
      </w:r>
    </w:p>
    <w:p w:rsidR="0063256C" w:rsidRPr="007F04BA" w:rsidRDefault="0063256C" w:rsidP="0063256C">
      <w:pPr>
        <w:numPr>
          <w:ilvl w:val="0"/>
          <w:numId w:val="9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>на обогащение знаний детей, воспитателей и родителей группы в данных направлениях;</w:t>
      </w:r>
    </w:p>
    <w:p w:rsidR="0063256C" w:rsidRPr="007F04BA" w:rsidRDefault="0063256C" w:rsidP="0063256C">
      <w:pPr>
        <w:numPr>
          <w:ilvl w:val="0"/>
          <w:numId w:val="9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 xml:space="preserve"> на развитие и закрепление физических качеств детей старшего дошкольного возраста в процессе интегрирования познавательной и двигательной деятельности.</w:t>
      </w:r>
    </w:p>
    <w:p w:rsidR="0063256C" w:rsidRPr="007F04BA" w:rsidRDefault="0063256C" w:rsidP="0063256C">
      <w:pPr>
        <w:numPr>
          <w:ilvl w:val="0"/>
          <w:numId w:val="9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>на повышение педагогической компетентности в рассматриваемом вопросе участников проектной деятельности (воспитатели и родители группы).</w:t>
      </w: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 xml:space="preserve">Совместно с родителями организованы тематические выставки после проведения спортивного досуга по заданной тематике с совместными творческими работами, после окончания проектной деятельности был составлен альбом «Спортивные праздники мира». Помимо этого совместно с родителями были изготовлены атрибуты для подвижных игр и </w:t>
      </w:r>
      <w:proofErr w:type="spellStart"/>
      <w:r w:rsidRPr="007F04BA">
        <w:rPr>
          <w:rFonts w:ascii="Times New Roman" w:hAnsi="Times New Roman"/>
          <w:sz w:val="28"/>
          <w:szCs w:val="28"/>
        </w:rPr>
        <w:t>ирг</w:t>
      </w:r>
      <w:proofErr w:type="spellEnd"/>
      <w:r w:rsidRPr="007F04BA">
        <w:rPr>
          <w:rFonts w:ascii="Times New Roman" w:hAnsi="Times New Roman"/>
          <w:sz w:val="28"/>
          <w:szCs w:val="28"/>
        </w:rPr>
        <w:t xml:space="preserve"> малой подвижности.  Также совместно с родителями были проведены три спортивных праздника, которые запланированы в учебном году – «Папа, мама, я – спортивная семья», «А ты баты мы солдаты!», «День физкультурника». Все желающие родители могли присутствовать на спортивных досугах, поддерживая своего ребенка и осуществляя помощь в организации.  </w:t>
      </w: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>Родители, ознакомившись с теоретическими и методическими основами подвижной игры, посредствам выпушенной для них газеты, начали использовать их в совместной деятельности  со своим ребенком и окружающими детьми. Родители во время всей совместной работы проводили с детьми беседы на тему: «О каких играх ты узнал?»</w:t>
      </w: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>Основное направление («Спортивные игры мира»)  работы по интеграции познавательной и двигательной деятельности ребенка строилась по следующему плану:</w:t>
      </w:r>
    </w:p>
    <w:p w:rsidR="0063256C" w:rsidRPr="007F04BA" w:rsidRDefault="0063256C" w:rsidP="0063256C">
      <w:pPr>
        <w:numPr>
          <w:ilvl w:val="0"/>
          <w:numId w:val="13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>перед проведением запланированного спортивного досуга осуществлялся просмотр презентации на основе рассказа инструктора о том спортивном празднике, который будет лежать в основе спортивного досуга;</w:t>
      </w:r>
    </w:p>
    <w:p w:rsidR="0063256C" w:rsidRPr="007F04BA" w:rsidRDefault="0063256C" w:rsidP="0063256C">
      <w:pPr>
        <w:numPr>
          <w:ilvl w:val="0"/>
          <w:numId w:val="13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lastRenderedPageBreak/>
        <w:t xml:space="preserve">через 2-3 дня проводиться сам спортивный досуг, который в своей вводной части на основе словесного метода закрепляет и обобщает знания детей о каком либо спортивном празднике полученные ранее на просмотре презентации и рассказе по ней; </w:t>
      </w:r>
    </w:p>
    <w:p w:rsidR="0063256C" w:rsidRPr="007F04BA" w:rsidRDefault="0063256C" w:rsidP="0063256C">
      <w:pPr>
        <w:numPr>
          <w:ilvl w:val="0"/>
          <w:numId w:val="13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>после проведения тематического развлечения дети совместно с родителями проводят творческую работу в виде рисунков по тематике «О, каком спортивном празднике - мы узнали?» здесь дети с родителями проявляют свои творческие способности.</w:t>
      </w: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 xml:space="preserve">Второе направление в работе («Подвижная игра как средство развития физических качеств дошкольников») осуществлялось по следующему плану: </w:t>
      </w:r>
    </w:p>
    <w:p w:rsidR="0063256C" w:rsidRPr="007F04BA" w:rsidRDefault="0063256C" w:rsidP="0063256C">
      <w:pPr>
        <w:numPr>
          <w:ilvl w:val="0"/>
          <w:numId w:val="12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>ведение НОД («Подвижная игра, что это?»);</w:t>
      </w:r>
    </w:p>
    <w:p w:rsidR="0063256C" w:rsidRPr="007F04BA" w:rsidRDefault="0063256C" w:rsidP="0063256C">
      <w:pPr>
        <w:numPr>
          <w:ilvl w:val="0"/>
          <w:numId w:val="12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 xml:space="preserve">беседа («Какие подвижные игры мы знаем?»); </w:t>
      </w:r>
    </w:p>
    <w:p w:rsidR="0063256C" w:rsidRPr="007F04BA" w:rsidRDefault="0063256C" w:rsidP="0063256C">
      <w:pPr>
        <w:numPr>
          <w:ilvl w:val="0"/>
          <w:numId w:val="12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 xml:space="preserve">рисование («Моя любимая игра», «Как много игрушек для подвижных игр»); </w:t>
      </w:r>
    </w:p>
    <w:p w:rsidR="0063256C" w:rsidRPr="007F04BA" w:rsidRDefault="0063256C" w:rsidP="0063256C">
      <w:pPr>
        <w:numPr>
          <w:ilvl w:val="0"/>
          <w:numId w:val="12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>издание с детьми газеты для родителей о пользе подвижных игр, НОД – путешествие («В гости к Елене Прекрасной»);</w:t>
      </w:r>
    </w:p>
    <w:p w:rsidR="0063256C" w:rsidRPr="007F04BA" w:rsidRDefault="0063256C" w:rsidP="0063256C">
      <w:pPr>
        <w:numPr>
          <w:ilvl w:val="0"/>
          <w:numId w:val="12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 xml:space="preserve"> совершенствование навыков двигательной активности ребенка, при проведении подвижных игр вне НОД (на прогулке);</w:t>
      </w:r>
    </w:p>
    <w:p w:rsidR="0063256C" w:rsidRPr="007F04BA" w:rsidRDefault="0063256C" w:rsidP="0063256C">
      <w:pPr>
        <w:numPr>
          <w:ilvl w:val="0"/>
          <w:numId w:val="12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04BA">
        <w:rPr>
          <w:rFonts w:ascii="Times New Roman" w:hAnsi="Times New Roman"/>
          <w:sz w:val="28"/>
          <w:szCs w:val="28"/>
        </w:rPr>
        <w:t>интегрированная</w:t>
      </w:r>
      <w:proofErr w:type="gramEnd"/>
      <w:r w:rsidRPr="007F04BA">
        <w:rPr>
          <w:rFonts w:ascii="Times New Roman" w:hAnsi="Times New Roman"/>
          <w:sz w:val="28"/>
          <w:szCs w:val="28"/>
        </w:rPr>
        <w:t xml:space="preserve"> НОД («Древние люди»).  </w:t>
      </w: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 xml:space="preserve"> Все вышеизложенное не только позволило решить ряд запланированных целей и задач, но и  позволило сплотить коллектив детей и родителей привлечь их совместной деятельности в рамках физической культуры</w:t>
      </w:r>
      <w:proofErr w:type="gramStart"/>
      <w:r w:rsidRPr="007F04BA">
        <w:rPr>
          <w:rFonts w:ascii="Times New Roman" w:hAnsi="Times New Roman"/>
          <w:sz w:val="28"/>
          <w:szCs w:val="28"/>
        </w:rPr>
        <w:t>..</w:t>
      </w:r>
      <w:proofErr w:type="gramEnd"/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b/>
          <w:sz w:val="28"/>
          <w:szCs w:val="28"/>
        </w:rPr>
        <w:t>Условия реализации</w:t>
      </w:r>
      <w:r w:rsidRPr="007F04BA">
        <w:rPr>
          <w:rFonts w:ascii="Times New Roman" w:hAnsi="Times New Roman"/>
          <w:sz w:val="28"/>
          <w:szCs w:val="28"/>
        </w:rPr>
        <w:t>.</w:t>
      </w:r>
    </w:p>
    <w:p w:rsidR="0063256C" w:rsidRPr="007F04BA" w:rsidRDefault="0063256C" w:rsidP="0063256C">
      <w:pPr>
        <w:numPr>
          <w:ilvl w:val="0"/>
          <w:numId w:val="10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>Организация материально - технического  и атрибутивного обеспечения для организации спортивных досугов, презентаций и подвижных игр.</w:t>
      </w:r>
    </w:p>
    <w:p w:rsidR="0063256C" w:rsidRPr="007F04BA" w:rsidRDefault="0063256C" w:rsidP="0063256C">
      <w:pPr>
        <w:numPr>
          <w:ilvl w:val="0"/>
          <w:numId w:val="10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>Организация консультативного уголка для родителей группы по тематике проводимых проектов.</w:t>
      </w: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b/>
          <w:sz w:val="28"/>
          <w:szCs w:val="28"/>
        </w:rPr>
      </w:pPr>
      <w:r w:rsidRPr="007F04BA">
        <w:rPr>
          <w:rFonts w:ascii="Times New Roman" w:hAnsi="Times New Roman"/>
          <w:b/>
          <w:sz w:val="28"/>
          <w:szCs w:val="28"/>
        </w:rPr>
        <w:t>Трудоемкость.</w:t>
      </w:r>
    </w:p>
    <w:p w:rsidR="0063256C" w:rsidRPr="007F04BA" w:rsidRDefault="0063256C" w:rsidP="0063256C">
      <w:pPr>
        <w:numPr>
          <w:ilvl w:val="0"/>
          <w:numId w:val="11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>Создание: картотеки подвижных игр и игр малой подвижности, атрибутов, наглядных материалов, альбома «Виды спорта и спортивные праздники мира».</w:t>
      </w:r>
    </w:p>
    <w:p w:rsidR="0063256C" w:rsidRPr="007F04BA" w:rsidRDefault="0063256C" w:rsidP="0063256C">
      <w:pPr>
        <w:numPr>
          <w:ilvl w:val="0"/>
          <w:numId w:val="11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>Разработка проектов: «Спортивные праздники мира» для детей старшей и подготовительной к школе группе, «Подвижная игра как средство развития физических качеств дошкольников».</w:t>
      </w:r>
    </w:p>
    <w:p w:rsidR="0063256C" w:rsidRPr="007F04BA" w:rsidRDefault="0063256C" w:rsidP="0063256C">
      <w:pPr>
        <w:numPr>
          <w:ilvl w:val="0"/>
          <w:numId w:val="11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>Разработка конспектов спортивных досугов.</w:t>
      </w:r>
    </w:p>
    <w:p w:rsidR="0063256C" w:rsidRPr="007F04BA" w:rsidRDefault="0063256C" w:rsidP="0063256C">
      <w:pPr>
        <w:numPr>
          <w:ilvl w:val="0"/>
          <w:numId w:val="11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>Разработка презентаций познавательного характера.</w:t>
      </w:r>
    </w:p>
    <w:p w:rsidR="0063256C" w:rsidRPr="007F04BA" w:rsidRDefault="0063256C" w:rsidP="0063256C">
      <w:pPr>
        <w:numPr>
          <w:ilvl w:val="0"/>
          <w:numId w:val="11"/>
        </w:numPr>
        <w:spacing w:after="0" w:line="240" w:lineRule="auto"/>
        <w:ind w:left="0"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>Разработка нетрадиционных форм организации подвижных игр.</w:t>
      </w:r>
    </w:p>
    <w:p w:rsidR="0063256C" w:rsidRPr="007F04BA" w:rsidRDefault="0063256C" w:rsidP="0063256C">
      <w:pPr>
        <w:spacing w:after="0" w:line="240" w:lineRule="auto"/>
        <w:ind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b/>
          <w:sz w:val="28"/>
          <w:szCs w:val="28"/>
        </w:rPr>
        <w:t>Результативность</w:t>
      </w:r>
      <w:r w:rsidRPr="007F04BA">
        <w:rPr>
          <w:rFonts w:ascii="Times New Roman" w:hAnsi="Times New Roman"/>
          <w:sz w:val="28"/>
          <w:szCs w:val="28"/>
        </w:rPr>
        <w:t>.</w:t>
      </w: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  <w:r w:rsidRPr="007F04BA">
        <w:rPr>
          <w:rFonts w:ascii="Times New Roman" w:hAnsi="Times New Roman"/>
          <w:sz w:val="28"/>
          <w:szCs w:val="28"/>
        </w:rPr>
        <w:t>Систематическую работу по интегрированию познавательной и двигательной деятельности детей старшего дошкольного возраста осуществляла путем планирования деятельности в трех основных направлениях: в процессе проведения спортивных досугов и праздников, совместной деятельности и самостоятельной.</w:t>
      </w: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</w:pPr>
      <w:r w:rsidRPr="007F04BA">
        <w:rPr>
          <w:rFonts w:ascii="Times New Roman" w:hAnsi="Times New Roman"/>
          <w:sz w:val="28"/>
          <w:szCs w:val="28"/>
        </w:rPr>
        <w:t xml:space="preserve">Для определения физических качеств детей старшего дошкольного возраста использовалась методика определения физической подготовленности детей с 3 до 7 лет </w:t>
      </w:r>
      <w:r w:rsidRPr="007F04BA"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  <w:t xml:space="preserve">М. А. </w:t>
      </w:r>
      <w:proofErr w:type="spellStart"/>
      <w:r w:rsidRPr="007F04BA"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  <w:t>Руновой</w:t>
      </w:r>
      <w:proofErr w:type="spellEnd"/>
      <w:r w:rsidRPr="007F04BA"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  <w:t xml:space="preserve">. Для определения уровня знаний детей по заданной тематике был составлен </w:t>
      </w:r>
      <w:proofErr w:type="spellStart"/>
      <w:r w:rsidRPr="007F04BA"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  <w:t>опросник</w:t>
      </w:r>
      <w:proofErr w:type="spellEnd"/>
      <w:r w:rsidRPr="007F04BA"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  <w:t xml:space="preserve"> в виде анкет, в которой </w:t>
      </w:r>
      <w:proofErr w:type="gramStart"/>
      <w:r w:rsidRPr="007F04BA"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  <w:t>содержатся ряд вопросов</w:t>
      </w:r>
      <w:proofErr w:type="gramEnd"/>
      <w:r w:rsidRPr="007F04BA"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  <w:t>, на которые дети отвечают в индивидуальном порядке.</w:t>
      </w: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</w:pPr>
      <w:r w:rsidRPr="007F04BA"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  <w:t>Физические качества детей определялись, через их физическую подготовленность последующим критериям: скоростные качества, скоростно-силовые качества, равновесие, ловкости и координации, гибкость. После определения этих критериев у каждого ребенка, определяется средний уровень его физической подготовленности путем сравнительного анализа полученных результатов.</w:t>
      </w: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</w:pPr>
      <w:r w:rsidRPr="007F04BA"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  <w:t xml:space="preserve">Результаты мониторинга, проведенные в начале учебного года (2013 г.) по определению физических качеств,  в старшей группе дети имели низкий уровень 38, 4 %, у 57, 9 %  детей средний уровень и высокий  уровень имели  3,7 % воспитанников. </w:t>
      </w: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</w:pPr>
      <w:r w:rsidRPr="007F04BA"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  <w:t xml:space="preserve">Проведение </w:t>
      </w:r>
      <w:proofErr w:type="spellStart"/>
      <w:r w:rsidRPr="007F04BA"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  <w:t>опросника</w:t>
      </w:r>
      <w:proofErr w:type="spellEnd"/>
      <w:r w:rsidRPr="007F04BA"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  <w:t xml:space="preserve"> по определению уровня знаний детей по вопросам спортивных праздников мира на начало учебного года (2013 г.) был в следующем соотношении: </w:t>
      </w:r>
    </w:p>
    <w:p w:rsidR="0063256C" w:rsidRPr="007F04BA" w:rsidRDefault="0063256C" w:rsidP="0063256C">
      <w:pPr>
        <w:spacing w:after="0" w:line="240" w:lineRule="auto"/>
        <w:ind w:right="141" w:firstLine="142"/>
        <w:contextualSpacing/>
        <w:jc w:val="both"/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</w:pPr>
      <w:r w:rsidRPr="007F04BA"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  <w:t>- высокий 0 %;</w:t>
      </w:r>
    </w:p>
    <w:p w:rsidR="0063256C" w:rsidRPr="007F04BA" w:rsidRDefault="0063256C" w:rsidP="0063256C">
      <w:pPr>
        <w:spacing w:after="0" w:line="240" w:lineRule="auto"/>
        <w:ind w:right="141" w:firstLine="142"/>
        <w:contextualSpacing/>
        <w:jc w:val="both"/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</w:pPr>
      <w:r w:rsidRPr="007F04BA"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  <w:t>- средний 15 %;</w:t>
      </w:r>
    </w:p>
    <w:p w:rsidR="0063256C" w:rsidRPr="007F04BA" w:rsidRDefault="0063256C" w:rsidP="0063256C">
      <w:pPr>
        <w:spacing w:after="0" w:line="240" w:lineRule="auto"/>
        <w:ind w:right="141" w:firstLine="142"/>
        <w:contextualSpacing/>
        <w:jc w:val="both"/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</w:pPr>
      <w:r w:rsidRPr="007F04BA"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  <w:t>- низкий 85 %.</w:t>
      </w: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</w:pPr>
      <w:r w:rsidRPr="007F04BA"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  <w:t xml:space="preserve">Результаты мониторинга, проведенные в начале учебного года (2014 г.) по определению физических качеств,  в подготовительной к школе группе дети имели низкий уровень 18 %, у 60 % детей средний уровень и высокий  уровень имели  22 % воспитанников. </w:t>
      </w: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</w:pPr>
      <w:r w:rsidRPr="007F04BA"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  <w:t xml:space="preserve">Проведение </w:t>
      </w:r>
      <w:proofErr w:type="spellStart"/>
      <w:r w:rsidRPr="007F04BA"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  <w:t>опросника</w:t>
      </w:r>
      <w:proofErr w:type="spellEnd"/>
      <w:r w:rsidRPr="007F04BA"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  <w:t xml:space="preserve">, по определению уровня знаний детей по вопросам спортивных праздников мира, на начало учебного года в подготовительной к школе группе (2014 г.) был в следующем соотношении: </w:t>
      </w:r>
    </w:p>
    <w:p w:rsidR="0063256C" w:rsidRPr="007F04BA" w:rsidRDefault="0063256C" w:rsidP="0063256C">
      <w:pPr>
        <w:spacing w:after="0" w:line="240" w:lineRule="auto"/>
        <w:ind w:right="141" w:firstLine="142"/>
        <w:contextualSpacing/>
        <w:jc w:val="both"/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</w:pPr>
      <w:r w:rsidRPr="007F04BA"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  <w:t>- высокий 8 %;</w:t>
      </w:r>
    </w:p>
    <w:p w:rsidR="0063256C" w:rsidRPr="007F04BA" w:rsidRDefault="0063256C" w:rsidP="0063256C">
      <w:pPr>
        <w:spacing w:after="0" w:line="240" w:lineRule="auto"/>
        <w:ind w:right="141" w:firstLine="142"/>
        <w:contextualSpacing/>
        <w:jc w:val="both"/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</w:pPr>
      <w:r w:rsidRPr="007F04BA"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  <w:t>- средний 52 %;</w:t>
      </w:r>
    </w:p>
    <w:p w:rsidR="0063256C" w:rsidRPr="007F04BA" w:rsidRDefault="0063256C" w:rsidP="0063256C">
      <w:pPr>
        <w:spacing w:after="0" w:line="240" w:lineRule="auto"/>
        <w:ind w:right="141" w:firstLine="142"/>
        <w:contextualSpacing/>
        <w:jc w:val="both"/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</w:pPr>
      <w:r w:rsidRPr="007F04BA"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  <w:t>- низкий  40%.</w:t>
      </w: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</w:pPr>
      <w:r w:rsidRPr="007F04BA"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  <w:t xml:space="preserve">К концу осуществления проектной деятельности по данной проблеме (2015 г.) мониторинг по М. А. </w:t>
      </w:r>
      <w:proofErr w:type="spellStart"/>
      <w:r w:rsidRPr="007F04BA"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  <w:t>Руновой</w:t>
      </w:r>
      <w:proofErr w:type="spellEnd"/>
      <w:r w:rsidRPr="007F04BA"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  <w:t xml:space="preserve"> показал, что высокий уровень составляет 35 %, средний уровень 58 % и низкий соответственно 7 %.</w:t>
      </w: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</w:pPr>
      <w:r w:rsidRPr="007F04BA"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  <w:t xml:space="preserve">Проведение </w:t>
      </w:r>
      <w:proofErr w:type="spellStart"/>
      <w:r w:rsidRPr="007F04BA"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  <w:t>опросника</w:t>
      </w:r>
      <w:proofErr w:type="spellEnd"/>
      <w:r w:rsidRPr="007F04BA"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  <w:t xml:space="preserve"> по определению уровня знаний детей по вопросам спортивных праздников мира на конец проектной деятельности (2015 г.) был в следующем соотношении: </w:t>
      </w:r>
    </w:p>
    <w:p w:rsidR="0063256C" w:rsidRPr="007F04BA" w:rsidRDefault="0063256C" w:rsidP="0063256C">
      <w:pPr>
        <w:spacing w:after="0" w:line="240" w:lineRule="auto"/>
        <w:ind w:right="141" w:firstLine="142"/>
        <w:contextualSpacing/>
        <w:jc w:val="both"/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</w:pPr>
      <w:r w:rsidRPr="007F04BA"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  <w:lastRenderedPageBreak/>
        <w:t>- высокий 38,3 %;</w:t>
      </w:r>
    </w:p>
    <w:p w:rsidR="0063256C" w:rsidRPr="007F04BA" w:rsidRDefault="0063256C" w:rsidP="0063256C">
      <w:pPr>
        <w:spacing w:after="0" w:line="240" w:lineRule="auto"/>
        <w:ind w:right="141" w:firstLine="142"/>
        <w:contextualSpacing/>
        <w:jc w:val="both"/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</w:pPr>
      <w:r w:rsidRPr="007F04BA"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  <w:t>- средний 57 %;</w:t>
      </w:r>
    </w:p>
    <w:p w:rsidR="0063256C" w:rsidRPr="007F04BA" w:rsidRDefault="0063256C" w:rsidP="0063256C">
      <w:pPr>
        <w:spacing w:after="0" w:line="240" w:lineRule="auto"/>
        <w:ind w:right="141" w:firstLine="142"/>
        <w:contextualSpacing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7F04BA"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  <w:t>- низкий 4,7</w:t>
      </w:r>
      <w:r w:rsidRPr="007F04BA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%.</w:t>
      </w:r>
    </w:p>
    <w:p w:rsidR="0063256C" w:rsidRPr="007F04BA" w:rsidRDefault="0063256C" w:rsidP="0063256C">
      <w:pPr>
        <w:spacing w:after="0" w:line="240" w:lineRule="auto"/>
        <w:ind w:right="141" w:firstLine="142"/>
        <w:contextualSpacing/>
        <w:jc w:val="both"/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</w:pPr>
      <w:r w:rsidRPr="007F04BA"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  <w:t xml:space="preserve">В результате проделанной работы повысилась педагогическая компетентность родителей в вопросах организации спортивного досуга и обогатила их познавательную сферу по вопросам физической культуры и спорта. Дети без особого труда освоили запланированный объем теоретической информации о спортивных праздниках мира, научились понимать значимость спортивных праздников и развлечений, стали проявлять познавательный интерес к организации и проведении спортивных мероприятий. Дети с огромным удовольствием слушали рассказы по презентациям, быстро включались в беседы по закреплению </w:t>
      </w:r>
      <w:proofErr w:type="gramStart"/>
      <w:r w:rsidRPr="007F04BA"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  <w:t>изученного</w:t>
      </w:r>
      <w:proofErr w:type="gramEnd"/>
      <w:r w:rsidRPr="007F04BA"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  <w:t>. Легко принимали участия в подвижных играх и эстафетах включенных в спортивные досуги, выполняя предложенные движения и упражнения правильно соблюдая все указания, тем самым закрепляя основные виды движений разученных на непосредственно образовательной деятельности. Проведение системной работы с интеграцией образовательных областей в организации спортивного досуга не только обогатила познавательную деятельность, и развило физические качества старших дошкольников, но и сплотило детский коллектив, они стали дружнее, более общительны.</w:t>
      </w:r>
    </w:p>
    <w:p w:rsidR="0063256C" w:rsidRPr="007F04BA" w:rsidRDefault="0063256C" w:rsidP="0063256C">
      <w:pPr>
        <w:spacing w:after="0" w:line="240" w:lineRule="auto"/>
        <w:ind w:right="141" w:firstLine="142"/>
        <w:contextualSpacing/>
        <w:jc w:val="both"/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</w:pPr>
      <w:proofErr w:type="gramStart"/>
      <w:r w:rsidRPr="007F04BA"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  <w:t>Самым главным показателем результативности проделанной работы, считаю: когда от детей идет инициатива организации маленького спортивного праздника, когда они обсуждают, между собой, о каких спортивных праздниках они узнали что-то новое вне детского сада, когда дети на спортивных досугах начинают выполнять все правильно и четко, когда ребенок искренне радуется при достижении положительного результат в играх, все это дает мне знать о том</w:t>
      </w:r>
      <w:proofErr w:type="gramEnd"/>
      <w:r w:rsidRPr="007F04BA"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  <w:t xml:space="preserve">, что маленькие ростки физической культуры посеяны в душе каждого ребенка. И главный результат заключается в усвоении одной из главных составляющих человеческой жизни – это любить себя и </w:t>
      </w:r>
      <w:proofErr w:type="spellStart"/>
      <w:r w:rsidRPr="007F04BA"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  <w:t>ценностно</w:t>
      </w:r>
      <w:proofErr w:type="spellEnd"/>
      <w:r w:rsidRPr="007F04BA"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  <w:t xml:space="preserve"> относится к своему здоровью.</w:t>
      </w:r>
    </w:p>
    <w:p w:rsidR="0063256C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</w:p>
    <w:p w:rsidR="0063256C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</w:p>
    <w:p w:rsidR="0063256C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</w:p>
    <w:p w:rsidR="0063256C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</w:p>
    <w:p w:rsidR="0063256C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</w:p>
    <w:p w:rsidR="0063256C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</w:p>
    <w:p w:rsidR="0063256C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</w:p>
    <w:p w:rsidR="0063256C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</w:p>
    <w:p w:rsidR="0063256C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</w:p>
    <w:p w:rsidR="0063256C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</w:p>
    <w:p w:rsidR="0063256C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</w:p>
    <w:p w:rsidR="0063256C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</w:p>
    <w:p w:rsidR="0063256C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</w:p>
    <w:p w:rsidR="0063256C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</w:p>
    <w:p w:rsidR="0063256C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</w:p>
    <w:p w:rsidR="0063256C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</w:p>
    <w:p w:rsidR="0063256C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</w:p>
    <w:p w:rsidR="0063256C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</w:p>
    <w:p w:rsidR="0063256C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</w:p>
    <w:p w:rsidR="0063256C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</w:p>
    <w:p w:rsidR="0063256C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</w:p>
    <w:p w:rsidR="0063256C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</w:p>
    <w:p w:rsidR="0063256C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</w:p>
    <w:p w:rsidR="0063256C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</w:p>
    <w:p w:rsidR="0063256C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</w:p>
    <w:p w:rsidR="0063256C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</w:p>
    <w:p w:rsidR="0063256C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</w:p>
    <w:p w:rsidR="0063256C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</w:p>
    <w:p w:rsidR="0063256C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</w:p>
    <w:p w:rsidR="0063256C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</w:p>
    <w:p w:rsidR="0063256C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</w:p>
    <w:p w:rsidR="0063256C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</w:p>
    <w:p w:rsidR="0063256C" w:rsidRPr="007F04BA" w:rsidRDefault="0063256C" w:rsidP="0063256C">
      <w:pPr>
        <w:spacing w:after="0" w:line="240" w:lineRule="auto"/>
        <w:ind w:right="141" w:firstLine="142"/>
        <w:jc w:val="both"/>
        <w:rPr>
          <w:rFonts w:ascii="Times New Roman" w:hAnsi="Times New Roman"/>
          <w:sz w:val="28"/>
          <w:szCs w:val="28"/>
        </w:rPr>
      </w:pPr>
    </w:p>
    <w:p w:rsidR="00D3700B" w:rsidRDefault="00D3700B"/>
    <w:sectPr w:rsidR="00D3700B" w:rsidSect="00D3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824A0"/>
    <w:multiLevelType w:val="hybridMultilevel"/>
    <w:tmpl w:val="A41E9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91F84"/>
    <w:multiLevelType w:val="hybridMultilevel"/>
    <w:tmpl w:val="6F9AD4C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AF3AD1"/>
    <w:multiLevelType w:val="hybridMultilevel"/>
    <w:tmpl w:val="47222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34350"/>
    <w:multiLevelType w:val="hybridMultilevel"/>
    <w:tmpl w:val="8B081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E33B1"/>
    <w:multiLevelType w:val="hybridMultilevel"/>
    <w:tmpl w:val="09684C8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4F430E"/>
    <w:multiLevelType w:val="hybridMultilevel"/>
    <w:tmpl w:val="45FA0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FC2CFF"/>
    <w:multiLevelType w:val="hybridMultilevel"/>
    <w:tmpl w:val="C59C6A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90B5188"/>
    <w:multiLevelType w:val="hybridMultilevel"/>
    <w:tmpl w:val="7AD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B39D1"/>
    <w:multiLevelType w:val="hybridMultilevel"/>
    <w:tmpl w:val="95E29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7319C"/>
    <w:multiLevelType w:val="hybridMultilevel"/>
    <w:tmpl w:val="82D833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C0A03"/>
    <w:multiLevelType w:val="hybridMultilevel"/>
    <w:tmpl w:val="38BE3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4905F5"/>
    <w:multiLevelType w:val="hybridMultilevel"/>
    <w:tmpl w:val="5642A012"/>
    <w:lvl w:ilvl="0" w:tplc="6520D7F8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FF18FE"/>
    <w:multiLevelType w:val="hybridMultilevel"/>
    <w:tmpl w:val="F7368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12"/>
  </w:num>
  <w:num w:numId="11">
    <w:abstractNumId w:val="3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56C"/>
    <w:rsid w:val="0063256C"/>
    <w:rsid w:val="00D3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63256C"/>
    <w:rPr>
      <w:smallCaps/>
      <w:color w:val="AC66BB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99.ru/5415-nekotorye-aspekty-integratsii-detey-s-narushennym-slukhom.html" TargetMode="External"/><Relationship Id="rId13" Type="http://schemas.openxmlformats.org/officeDocument/2006/relationships/hyperlink" Target="http://ds99.ru/1239-zanyatie-po-kosmicheskomu-vospitaniyu-skazka-o-tom--kak-voznikla-nasha-zemlya.html" TargetMode="External"/><Relationship Id="rId18" Type="http://schemas.openxmlformats.org/officeDocument/2006/relationships/hyperlink" Target="http://ds99.ru/9077-stsenariy-zimnego-ozdorovitelno-razvivayushchego-prazdnika-vsem-izvestno--vsem-ponyatno--chto-zdorovym-byt-priyatno-.html" TargetMode="External"/><Relationship Id="rId26" Type="http://schemas.openxmlformats.org/officeDocument/2006/relationships/hyperlink" Target="http://ds99.ru/3037-k-probleme-formirovaniya-polorolevogo-povedeniya-malchikov-i-devochek-na-zanyatiyakh-fizicheskimi-uprazhneniyam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s99.ru/7148-proekt-vmeste-my-mozhem-bolshe.html" TargetMode="External"/><Relationship Id="rId7" Type="http://schemas.openxmlformats.org/officeDocument/2006/relationships/hyperlink" Target="http://ds99.ru/4415-konspekt-poznavatelnoy-igry-s-detmi-podgotovitelnoy-k-shkole-gruppy-po-vospitaniyu-pravovoy-lichnosti-v-usloviyakh-doshkolnogo-obrazovaniya--puteshestvie-v-prostokvashino-na-osnove-konventsii-oon-o-pr.html" TargetMode="External"/><Relationship Id="rId12" Type="http://schemas.openxmlformats.org/officeDocument/2006/relationships/hyperlink" Target="http://ds99.ru/5108-metodicheskoe-obespechenie-pedagogicheskogo-protsessa-po-poznavatelno-rechevomu-razvitiyu.html" TargetMode="External"/><Relationship Id="rId17" Type="http://schemas.openxmlformats.org/officeDocument/2006/relationships/hyperlink" Target="http://ds99.ru/8303-rekomendatsii-k-ispolzovaniyu-modelirovaniya-v-raznykh-vidakh-deyatelnosti-detey--imeyushchikh-obshchee-nedorazvitie-rechi.html" TargetMode="External"/><Relationship Id="rId25" Type="http://schemas.openxmlformats.org/officeDocument/2006/relationships/hyperlink" Target="http://ds99.ru/5087-metodicheskie-rekomendatsii-k-planirovaniyu-soderzhaniya-deyatelnosti-k-provedeniyu-nedeli-psikhologii-na-doshkolnom-otdeleni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s99.ru/5933-organizatsiya-polozhitelnoy-motivatsii-deyatelnosti-doshkolnikov-kak-sredstvo-bolee-myagkoy-adaptatsii-pri-perekhode-v-nachalnuyu-shkolu-i-formirovanie-u-pervoklassnikov-tseli-i-soderzhaniya--motivov-.html" TargetMode="External"/><Relationship Id="rId20" Type="http://schemas.openxmlformats.org/officeDocument/2006/relationships/hyperlink" Target="http://ds99.ru/5586-obespechenie-preemstvennosti-mezhdu-dou-i-shkoloy-po-formirovaniyu-predposylok-uchebnoy-deyatelnosti-v-ramkakh-vnedreniya-fgt-doshkolnogo-obrazovaniya-i-fgos-obshchego-nachalnogo-obrazovaniya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s99.ru/2231-innovatsionnye-podkhody-k-povysheniyu-kachestva-doshkolnogo-obrazovaniya-cherez-organizatsiyu-deyatelnosti-metodicheskoy-sluzhby-v-dou.html" TargetMode="External"/><Relationship Id="rId11" Type="http://schemas.openxmlformats.org/officeDocument/2006/relationships/hyperlink" Target="http://ds99.ru/5024-metodika-organizatsii-i-rukovodstva-syuzhetno-rolevymi-igrami-detey-doshkolnogo-vozrasta.html" TargetMode="External"/><Relationship Id="rId24" Type="http://schemas.openxmlformats.org/officeDocument/2006/relationships/hyperlink" Target="http://ds99.ru/6900-primernyy-obem-znaniy-i-umeniy-detey-doshkolnogo-vozrasta-po-dekorativno-prikladnomu-tvorchestvu.html" TargetMode="External"/><Relationship Id="rId5" Type="http://schemas.openxmlformats.org/officeDocument/2006/relationships/hyperlink" Target="http://ds99.ru/2257-integratsiya-poznavatelnoy-i-dvigatelnoy-deyatelnosti-v-protsesse-provedeniya-sportivnykh-dosugov-v-dou.html" TargetMode="External"/><Relationship Id="rId15" Type="http://schemas.openxmlformats.org/officeDocument/2006/relationships/hyperlink" Target="http://ds99.ru/2127-igry-i-muzykalno-ritmicheskie-kompozitsii-dlya-detey-doshkolnikov-v-pomoshch-muzykalnym-rukovoditelyam-i-prepodavatelyam-fizicheskoy-kultury-detskikh-doshkolnykh-uchrezhdeniy.html" TargetMode="External"/><Relationship Id="rId23" Type="http://schemas.openxmlformats.org/officeDocument/2006/relationships/hyperlink" Target="http://ds99.ru/3038-kazhdyy-chelovek-unikalen-i-tsenen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s99.ru/2859-ispolzovanie-netraditsionnykh-form-raboty-vospitatelya-dou-s-semey.html" TargetMode="External"/><Relationship Id="rId19" Type="http://schemas.openxmlformats.org/officeDocument/2006/relationships/hyperlink" Target="http://ds99.ru/8488-semeynyy-proekt-kakim-ya-khochu-videt-svoego-rebenka-roditelskaya-gostina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99.ru/9958-formirovanie-osnov-bezopasnosti-zhiznedeyatelnosti-u-detey-doshkolnogo-vozrasta--istoriya-razvitiya-v-rossii--analiz-sovremennykh-programm.html" TargetMode="External"/><Relationship Id="rId14" Type="http://schemas.openxmlformats.org/officeDocument/2006/relationships/hyperlink" Target="http://ds99.ru/5783-oznakomlenie-starshikh-doshkolnikov-s-deyatelnostyu-i-v--michurina.html" TargetMode="External"/><Relationship Id="rId22" Type="http://schemas.openxmlformats.org/officeDocument/2006/relationships/hyperlink" Target="http://ds99.ru/8881-sotsialno-psikhologo-pedagogicheskoe-soprovozhdenie-komfortnyy-mir--rebenku-detskoy-organizatsii-okean-detstva.html" TargetMode="External"/><Relationship Id="rId27" Type="http://schemas.openxmlformats.org/officeDocument/2006/relationships/hyperlink" Target="http://ds99.ru/3128-kollektivnoe-tvorchestvo-kak-sredstvo-formirovaniya-nravstvenno-esteticheskikh-kachestv-lichnosti-rebenka-doshkolnogo-vozra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3621</Words>
  <Characters>20641</Characters>
  <Application>Microsoft Office Word</Application>
  <DocSecurity>0</DocSecurity>
  <Lines>172</Lines>
  <Paragraphs>48</Paragraphs>
  <ScaleCrop>false</ScaleCrop>
  <Company>Microsoft</Company>
  <LinksUpToDate>false</LinksUpToDate>
  <CharactersWithSpaces>24214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парус</dc:creator>
  <cp:keywords/>
  <dc:description/>
  <cp:lastModifiedBy>парус</cp:lastModifiedBy>
  <cp:revision>2</cp:revision>
  <dcterms:created xsi:type="dcterms:W3CDTF">2015-10-16T03:31:00Z</dcterms:created>
  <dcterms:modified xsi:type="dcterms:W3CDTF">2015-10-16T03:36:00Z</dcterms:modified>
</cp:coreProperties>
</file>