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BF" w:rsidRPr="005904BF" w:rsidRDefault="005904BF" w:rsidP="005904BF">
      <w:pPr>
        <w:jc w:val="center"/>
        <w:rPr>
          <w:b/>
        </w:rPr>
      </w:pPr>
      <w:r w:rsidRPr="005904BF">
        <w:rPr>
          <w:b/>
        </w:rPr>
        <w:t>Портфель достижений как инструмент оценки динамики индивидуальных образовательных достижений</w:t>
      </w:r>
      <w:bookmarkStart w:id="0" w:name="_GoBack"/>
      <w:bookmarkEnd w:id="0"/>
    </w:p>
    <w:p w:rsidR="005904BF" w:rsidRDefault="005904BF" w:rsidP="005904BF">
      <w: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5904BF" w:rsidRDefault="005904BF" w:rsidP="005904BF">
      <w: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</w:t>
      </w:r>
    </w:p>
    <w:p w:rsidR="005904BF" w:rsidRDefault="005904BF" w:rsidP="005904BF">
      <w:r>
        <w:t>Одним из наиболее адекватных инструментов для оценки динамики образовательных достижений служит портфель достижений ученика.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5904BF" w:rsidRDefault="005904BF" w:rsidP="005904BF">
      <w: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5904BF" w:rsidRDefault="005904BF" w:rsidP="005904BF">
      <w:r>
        <w:t xml:space="preserve">–поддерживать высокую учебную мотивацию </w:t>
      </w:r>
      <w:proofErr w:type="gramStart"/>
      <w:r>
        <w:t>обучающихся</w:t>
      </w:r>
      <w:proofErr w:type="gramEnd"/>
      <w:r>
        <w:t>;</w:t>
      </w:r>
    </w:p>
    <w:p w:rsidR="005904BF" w:rsidRDefault="005904BF" w:rsidP="005904BF">
      <w:r>
        <w:t>–поощрять их активность и самостоятельность, расширять возможности обучения и самообучения;</w:t>
      </w:r>
    </w:p>
    <w:p w:rsidR="005904BF" w:rsidRDefault="005904BF" w:rsidP="005904BF">
      <w:r>
        <w:t xml:space="preserve">–развивать навыки рефлексивной и оценочной (в том числе </w:t>
      </w:r>
      <w:proofErr w:type="spellStart"/>
      <w:r>
        <w:t>самооценочной</w:t>
      </w:r>
      <w:proofErr w:type="spellEnd"/>
      <w:r>
        <w:t xml:space="preserve">) деятельности </w:t>
      </w:r>
      <w:proofErr w:type="gramStart"/>
      <w:r>
        <w:t>обучающихся</w:t>
      </w:r>
      <w:proofErr w:type="gramEnd"/>
      <w:r>
        <w:t>;</w:t>
      </w:r>
    </w:p>
    <w:p w:rsidR="005904BF" w:rsidRDefault="005904BF" w:rsidP="005904BF">
      <w:r>
        <w:t>–формировать умение учиться — ставить цели, планировать и организовывать собственную учебную деятельность.</w:t>
      </w:r>
    </w:p>
    <w:p w:rsidR="005904BF" w:rsidRDefault="005904BF" w:rsidP="005904BF">
      <w:r>
        <w:lastRenderedPageBreak/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5904BF" w:rsidRDefault="005904BF" w:rsidP="005904BF">
      <w: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5904BF" w:rsidRDefault="005904BF" w:rsidP="005904BF">
      <w: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5904BF" w:rsidRDefault="005904BF" w:rsidP="005904BF">
      <w:r>
        <w:t>1. Выборки детских работ —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</w:t>
      </w:r>
    </w:p>
    <w:p w:rsidR="005904BF" w:rsidRDefault="005904BF" w:rsidP="005904BF">
      <w:r>
        <w:t>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</w:t>
      </w:r>
    </w:p>
    <w:p w:rsidR="005904BF" w:rsidRDefault="005904BF" w:rsidP="005904BF">
      <w: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5904BF" w:rsidRDefault="005904BF" w:rsidP="005904BF">
      <w:r>
        <w:t>–по русскому, родному языку и литературному чтению, литературному чтению на родном языке, иностранному языку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5904BF" w:rsidRDefault="005904BF" w:rsidP="005904BF">
      <w:r>
        <w:t>–по математике — математические диктанты, оформленные результаты мини исследований, записи решения учебно-познавательных и учебно-</w:t>
      </w:r>
      <w:r>
        <w:lastRenderedPageBreak/>
        <w:t>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5904BF" w:rsidRDefault="005904BF" w:rsidP="005904BF">
      <w:r>
        <w:t xml:space="preserve">–по окружающему миру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</w:t>
      </w:r>
      <w:proofErr w:type="spellStart"/>
      <w:r>
        <w:t>ит.п</w:t>
      </w:r>
      <w:proofErr w:type="spellEnd"/>
      <w:r>
        <w:t>.;</w:t>
      </w:r>
    </w:p>
    <w:p w:rsidR="005904BF" w:rsidRDefault="005904BF" w:rsidP="005904BF">
      <w:r>
        <w:t>–по предметам эстетического цикла — аудиозаписи, фото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5904BF" w:rsidRDefault="005904BF" w:rsidP="005904BF">
      <w:r>
        <w:t>–по технологии — фото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5904BF" w:rsidRDefault="005904BF" w:rsidP="005904BF">
      <w:r>
        <w:t>–по физкультуре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5904BF" w:rsidRDefault="005904BF" w:rsidP="005904BF">
      <w:r>
        <w:t>2. 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5904BF" w:rsidRDefault="005904BF" w:rsidP="005904BF">
      <w:r>
        <w:t xml:space="preserve">3. Материалы, характеризующие достижения обучающихся в рамках </w:t>
      </w:r>
      <w:proofErr w:type="spellStart"/>
      <w:r>
        <w:t>внеучебной</w:t>
      </w:r>
      <w:proofErr w:type="spellEnd"/>
      <w:r>
        <w:t xml:space="preserve"> (школьной и внешкольной) и досуговой деятельности, например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степени </w:t>
      </w:r>
      <w:proofErr w:type="gramStart"/>
      <w: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>
        <w:t>.</w:t>
      </w:r>
    </w:p>
    <w:p w:rsidR="005904BF" w:rsidRDefault="005904BF" w:rsidP="005904BF">
      <w:r>
        <w:lastRenderedPageBreak/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5904BF" w:rsidRDefault="005904BF" w:rsidP="005904BF">
      <w:proofErr w:type="gramStart"/>
      <w:r>
        <w:t>Оценка</w:t>
      </w:r>
      <w:proofErr w:type="gramEnd"/>
      <w:r>
        <w:t xml:space="preserve"> как отдельных составляющих, так и портфеля достижений в целом ведётся на </w:t>
      </w:r>
      <w:proofErr w:type="spellStart"/>
      <w:r>
        <w:t>критериальной</w:t>
      </w:r>
      <w:proofErr w:type="spellEnd"/>
      <w:r>
        <w:t xml:space="preserve"> основе, поэтому портфели достижений должны сопровождаться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5904BF" w:rsidRDefault="005904BF" w:rsidP="005904BF">
      <w: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5904BF" w:rsidRDefault="005904BF" w:rsidP="005904BF">
      <w:r>
        <w:t>По результатам оценки, которая формируется на основе материалов портфеля достижений, делаются выводы о:</w:t>
      </w:r>
    </w:p>
    <w:p w:rsidR="005904BF" w:rsidRDefault="005904BF" w:rsidP="005904BF">
      <w:r>
        <w:t xml:space="preserve">1) </w:t>
      </w:r>
      <w:proofErr w:type="spellStart"/>
      <w:r>
        <w:t>сформированности</w:t>
      </w:r>
      <w:proofErr w:type="spellEnd"/>
      <w: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5904BF" w:rsidRDefault="005904BF" w:rsidP="005904BF">
      <w:r>
        <w:t xml:space="preserve">2) </w:t>
      </w:r>
      <w:proofErr w:type="spellStart"/>
      <w:r>
        <w:t>сформированности</w:t>
      </w:r>
      <w:proofErr w:type="spellEnd"/>
      <w: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5904BF" w:rsidRDefault="005904BF" w:rsidP="005904BF">
      <w:r>
        <w:t xml:space="preserve">3) индивидуальном </w:t>
      </w:r>
      <w:proofErr w:type="gramStart"/>
      <w:r>
        <w:t>прогрессе</w:t>
      </w:r>
      <w:proofErr w:type="gramEnd"/>
      <w:r>
        <w:t xml:space="preserve"> в основных сферах развития личности — мотивационно-смысловой, познавательной, эмоциональной, волевой и </w:t>
      </w:r>
      <w:proofErr w:type="spellStart"/>
      <w:r>
        <w:t>саморегуляции</w:t>
      </w:r>
      <w:proofErr w:type="spellEnd"/>
      <w:r>
        <w:t>.</w:t>
      </w:r>
    </w:p>
    <w:p w:rsidR="002F5EB1" w:rsidRDefault="002F5EB1"/>
    <w:sectPr w:rsidR="002F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BF"/>
    <w:rsid w:val="002F5EB1"/>
    <w:rsid w:val="005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2015-10-10T19:44:00Z</dcterms:created>
  <dcterms:modified xsi:type="dcterms:W3CDTF">2015-10-10T19:45:00Z</dcterms:modified>
</cp:coreProperties>
</file>