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426" w:rsidRDefault="00FE2EDF" w:rsidP="00A35426">
      <w:pPr>
        <w:spacing w:after="100" w:line="440" w:lineRule="atLeast"/>
        <w:jc w:val="center"/>
        <w:outlineLvl w:val="0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noProof/>
          <w:color w:val="000000" w:themeColor="text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768985" y="459740"/>
            <wp:positionH relativeFrom="margin">
              <wp:align>left</wp:align>
            </wp:positionH>
            <wp:positionV relativeFrom="margin">
              <wp:align>top</wp:align>
            </wp:positionV>
            <wp:extent cx="1914525" cy="256032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560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hyperlink r:id="rId6" w:history="1">
        <w:r w:rsidR="00A35426" w:rsidRPr="00A35426">
          <w:rPr>
            <w:rFonts w:ascii="Times New Roman" w:eastAsia="Times New Roman" w:hAnsi="Times New Roman" w:cs="Times New Roman"/>
            <w:b/>
            <w:bCs/>
            <w:color w:val="000000" w:themeColor="text1"/>
            <w:kern w:val="36"/>
            <w:sz w:val="34"/>
            <w:lang w:eastAsia="ru-RU"/>
          </w:rPr>
          <w:t>Как предотвратить перерастание детской агрессивности в черту характера?</w:t>
        </w:r>
      </w:hyperlink>
    </w:p>
    <w:p w:rsidR="00A35426" w:rsidRPr="00A35426" w:rsidRDefault="00A35426" w:rsidP="00A35426">
      <w:pPr>
        <w:spacing w:after="100" w:line="4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4"/>
          <w:szCs w:val="34"/>
          <w:lang w:eastAsia="ru-RU"/>
        </w:rPr>
      </w:pPr>
    </w:p>
    <w:p w:rsidR="00A35426" w:rsidRPr="00A35426" w:rsidRDefault="00A35426" w:rsidP="00A35426">
      <w:pPr>
        <w:spacing w:after="0" w:line="440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gramStart"/>
      <w:r w:rsidRPr="00A35426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Во-первых</w:t>
      </w:r>
      <w:r w:rsidRPr="00A354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 </w:t>
      </w:r>
      <w:r w:rsidRPr="00A35426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давайте проанализируем своё родительско</w:t>
      </w:r>
      <w:bookmarkStart w:id="0" w:name="_GoBack"/>
      <w:bookmarkEnd w:id="0"/>
      <w:r w:rsidRPr="00A35426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е поведение</w:t>
      </w:r>
      <w:r w:rsidRPr="00A354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: насколько последовательны мы в своём воспитательном подходе, насколько согласованы действия членов семьи, принимающих участие в воспитании, адекватно ли мы оцениваем возможности ребенка, не чрезмерно ли мы опекаем и контролируем ребёнка, внимательны ли мы к чувствам и желаниям малыша, умеем ли сами идти на компромисс, какой образец поведения демонстрируем ребёнку.</w:t>
      </w:r>
      <w:proofErr w:type="gramEnd"/>
      <w:r w:rsidRPr="00A354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Иногда агрессивное поведение может быть реакцией малыша на наши ошибки в общении с ним. </w:t>
      </w:r>
    </w:p>
    <w:p w:rsidR="00A35426" w:rsidRPr="00A35426" w:rsidRDefault="00A35426" w:rsidP="00A35426">
      <w:pPr>
        <w:spacing w:after="0" w:line="440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A35426" w:rsidRPr="00A35426" w:rsidRDefault="00A35426" w:rsidP="00A35426">
      <w:pPr>
        <w:spacing w:after="0" w:line="440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35426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Во-вторых</w:t>
      </w:r>
      <w:r w:rsidRPr="00A354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 </w:t>
      </w:r>
      <w:r w:rsidRPr="00A35426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понять, что скрывается за агрессивным поведением</w:t>
      </w:r>
      <w:r w:rsidRPr="00A354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(неуверенность, невозможность справиться с непосильной задачей, желание быть более самостоятельным или что-то другое). </w:t>
      </w:r>
    </w:p>
    <w:p w:rsidR="00A35426" w:rsidRPr="00A35426" w:rsidRDefault="00A35426" w:rsidP="00A35426">
      <w:pPr>
        <w:spacing w:after="0" w:line="440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A35426" w:rsidRPr="00A35426" w:rsidRDefault="00A35426" w:rsidP="00A35426">
      <w:pPr>
        <w:spacing w:after="0" w:line="440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35426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В-третьих</w:t>
      </w:r>
      <w:r w:rsidRPr="00A354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 </w:t>
      </w:r>
      <w:r w:rsidRPr="00A35426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давайте играть со своими детьми</w:t>
      </w:r>
      <w:r w:rsidRPr="00A354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 </w:t>
      </w:r>
      <w:proofErr w:type="gramStart"/>
      <w:r w:rsidRPr="00A354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Маленький ребёнок ещё слишком мал, чтобы воспринимать и использовать на практике теоретические назидания взрослых, а в игре мы можем научить ребенка многому, именно через игру малыш познаёт окружающий мир и происходящие в нем явления и процессы, именно играя можно научить ребёнка конструктивному общению (разыгрывайте сложные ситуации с игрушками, проигрывайте их по ролям).</w:t>
      </w:r>
      <w:proofErr w:type="gramEnd"/>
      <w:r w:rsidRPr="00A354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Дайте возможность ребёнку быть активным участником, будьте осторожны, не заглушите инициативу ребёнка излишней требовательностью и назидательностью. </w:t>
      </w:r>
    </w:p>
    <w:p w:rsidR="00A35426" w:rsidRPr="00A35426" w:rsidRDefault="00A35426" w:rsidP="00A35426">
      <w:pPr>
        <w:spacing w:after="0" w:line="440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A35426" w:rsidRPr="00A35426" w:rsidRDefault="00A35426" w:rsidP="00A35426">
      <w:pPr>
        <w:spacing w:after="0" w:line="440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35426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В-четвёртых</w:t>
      </w:r>
      <w:r w:rsidRPr="00A354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 </w:t>
      </w:r>
      <w:r w:rsidRPr="00A35426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поощряйте общение ребёнка со сверстниками</w:t>
      </w:r>
      <w:r w:rsidRPr="00A354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когда он поймёт, что вокруг такие же, как и он, малыши, у которых тоже есть рот, нос, глазки и ушки, они могут делать то же, что и он, ему будет проще понять чувства и переживания другого.</w:t>
      </w:r>
    </w:p>
    <w:p w:rsidR="00A35426" w:rsidRPr="00A35426" w:rsidRDefault="00A35426" w:rsidP="00A35426">
      <w:pPr>
        <w:spacing w:after="0" w:line="440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A35426" w:rsidRPr="00A35426" w:rsidRDefault="00A35426" w:rsidP="00A35426">
      <w:pPr>
        <w:spacing w:after="0" w:line="440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35426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И самое главное</w:t>
      </w:r>
      <w:r w:rsidRPr="00A354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: </w:t>
      </w:r>
      <w:r w:rsidRPr="00A35426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любите малыша просто за то, что он у вас есть, без каких-либо других условий</w:t>
      </w:r>
      <w:r w:rsidRPr="00A3542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! А желание и терпение помогут вам предотвратить укрепление агрессивности как формы поведения у вашего малыша.</w:t>
      </w:r>
    </w:p>
    <w:p w:rsidR="00E9646B" w:rsidRPr="00A35426" w:rsidRDefault="00E9646B">
      <w:pPr>
        <w:rPr>
          <w:rFonts w:ascii="Times New Roman" w:hAnsi="Times New Roman" w:cs="Times New Roman"/>
          <w:sz w:val="28"/>
          <w:szCs w:val="28"/>
        </w:rPr>
      </w:pPr>
    </w:p>
    <w:sectPr w:rsidR="00E9646B" w:rsidRPr="00A35426" w:rsidSect="00A354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426"/>
    <w:rsid w:val="00A35426"/>
    <w:rsid w:val="00E9646B"/>
    <w:rsid w:val="00FE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E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E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2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andplay.su/index.php/2011-07-18-06-26-18/20-info-dlya-roditelei/75-2011-09-26-08-05-0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2014-06-23T06:33:00Z</dcterms:created>
  <dcterms:modified xsi:type="dcterms:W3CDTF">2014-06-23T06:35:00Z</dcterms:modified>
</cp:coreProperties>
</file>