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1A" w:rsidRPr="00B30D01" w:rsidRDefault="00D72D1A" w:rsidP="00D72D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2D1A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Дидактическое пособие </w:t>
      </w:r>
      <w:r w:rsidRPr="00D72D1A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br/>
      </w:r>
      <w:r w:rsidR="00993693" w:rsidRPr="00993693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45pt" fillcolor="#5f497a [2407]" stroked="f">
            <v:fill color2="#f93"/>
            <v:shadow on="t" color="silver" opacity="52429f"/>
            <v:textpath style="font-family:&quot;Impact&quot;;v-text-kern:t" trim="t" fitpath="t" string="«Умные планшеты»"/>
          </v:shape>
        </w:pict>
      </w:r>
    </w:p>
    <w:p w:rsidR="00D72D1A" w:rsidRDefault="00D72D1A" w:rsidP="00D72D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11" name="Рисунок 11" descr="C:\Documents and Settings\Администратор\Рабочий стол\Новая папка (3)\DSCN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Новая папка (3)\DSCN3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1A" w:rsidRDefault="00D72D1A" w:rsidP="00D72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D1A" w:rsidRPr="006F258C" w:rsidRDefault="00D72D1A" w:rsidP="00D72D1A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6F258C">
        <w:rPr>
          <w:rFonts w:ascii="Times New Roman" w:hAnsi="Times New Roman" w:cs="Times New Roman"/>
          <w:b/>
          <w:sz w:val="36"/>
          <w:szCs w:val="52"/>
        </w:rPr>
        <w:t>Для детей 5-6 лет</w:t>
      </w:r>
    </w:p>
    <w:p w:rsidR="00D72D1A" w:rsidRDefault="00D72D1A" w:rsidP="00D72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D1A" w:rsidRDefault="00D72D1A" w:rsidP="00D72D1A">
      <w:pPr>
        <w:jc w:val="both"/>
        <w:rPr>
          <w:rFonts w:ascii="Times New Roman" w:hAnsi="Times New Roman" w:cs="Times New Roman"/>
          <w:sz w:val="28"/>
          <w:szCs w:val="28"/>
        </w:rPr>
      </w:pPr>
      <w:r w:rsidRPr="008A4C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цель работы  - создать предпосылки для развития у ребенка способности принимать решения и делать осознанный выбор, действовать сам</w:t>
      </w:r>
      <w:r w:rsidR="00F53654">
        <w:rPr>
          <w:rFonts w:ascii="Times New Roman" w:hAnsi="Times New Roman" w:cs="Times New Roman"/>
          <w:sz w:val="28"/>
          <w:szCs w:val="28"/>
        </w:rPr>
        <w:t>остоятельно, творчески мыслить.</w:t>
      </w:r>
    </w:p>
    <w:p w:rsidR="00D72D1A" w:rsidRDefault="00D72D1A" w:rsidP="00D72D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D1A" w:rsidRDefault="00D72D1A" w:rsidP="00D72D1A">
      <w:pPr>
        <w:ind w:right="141"/>
        <w:rPr>
          <w:rFonts w:ascii="Times New Roman" w:hAnsi="Times New Roman" w:cs="Times New Roman"/>
          <w:b/>
          <w:sz w:val="52"/>
          <w:szCs w:val="52"/>
        </w:rPr>
      </w:pPr>
    </w:p>
    <w:p w:rsidR="00F53654" w:rsidRDefault="00F53654" w:rsidP="00D72D1A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D72D1A" w:rsidRPr="00D72D1A" w:rsidRDefault="00D72D1A" w:rsidP="00D72D1A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72D1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D72D1A" w:rsidRPr="005C5297" w:rsidRDefault="00D72D1A" w:rsidP="00D72D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C5297">
        <w:rPr>
          <w:rFonts w:ascii="Times New Roman" w:eastAsia="Calibri" w:hAnsi="Times New Roman" w:cs="Times New Roman"/>
          <w:sz w:val="28"/>
          <w:szCs w:val="28"/>
        </w:rPr>
        <w:t>Закреплять значение имен признаков и сами признаки, учить подбирать сравнения, расширять словарный запас детей, развивать коммуникативные компетенции.</w:t>
      </w:r>
      <w:r w:rsidRPr="005C5297">
        <w:rPr>
          <w:rFonts w:ascii="Times New Roman" w:hAnsi="Times New Roman"/>
          <w:sz w:val="28"/>
          <w:szCs w:val="28"/>
        </w:rPr>
        <w:t xml:space="preserve"> </w:t>
      </w:r>
    </w:p>
    <w:p w:rsidR="00D72D1A" w:rsidRPr="00D72D1A" w:rsidRDefault="00D72D1A" w:rsidP="00D72D1A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72D1A">
        <w:rPr>
          <w:rFonts w:ascii="Times New Roman" w:hAnsi="Times New Roman" w:cs="Times New Roman"/>
          <w:b/>
          <w:sz w:val="28"/>
          <w:szCs w:val="28"/>
        </w:rPr>
        <w:t>Описание пособия:</w:t>
      </w:r>
    </w:p>
    <w:p w:rsidR="00D72D1A" w:rsidRPr="00E75F97" w:rsidRDefault="00D72D1A" w:rsidP="00D72D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F97">
        <w:rPr>
          <w:rFonts w:ascii="Times New Roman" w:eastAsia="Calibri" w:hAnsi="Times New Roman" w:cs="Times New Roman"/>
          <w:sz w:val="28"/>
          <w:szCs w:val="28"/>
        </w:rPr>
        <w:t>Пособие состоит из карточек-планшетов формата А</w:t>
      </w:r>
      <w:proofErr w:type="gramStart"/>
      <w:r w:rsidRPr="00E75F97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E75F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2D1A" w:rsidRDefault="00D72D1A" w:rsidP="00D72D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F97">
        <w:rPr>
          <w:rFonts w:ascii="Times New Roman" w:eastAsia="Calibri" w:hAnsi="Times New Roman" w:cs="Times New Roman"/>
          <w:sz w:val="28"/>
          <w:szCs w:val="28"/>
        </w:rPr>
        <w:t>В верхней части планшета расположен кармашек, в который вставляется предметная картинка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5F97">
        <w:rPr>
          <w:rFonts w:ascii="Times New Roman" w:eastAsia="Calibri" w:hAnsi="Times New Roman" w:cs="Times New Roman"/>
          <w:sz w:val="28"/>
          <w:szCs w:val="28"/>
        </w:rPr>
        <w:t>в нижней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находятся признаки.</w:t>
      </w:r>
      <w:r w:rsidRPr="00E75F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2D1A" w:rsidRPr="00E75F97" w:rsidRDefault="00D72D1A" w:rsidP="00D72D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D1A" w:rsidRPr="007503D7" w:rsidRDefault="00D72D1A" w:rsidP="00D72D1A">
      <w:pPr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игры.</w:t>
      </w:r>
    </w:p>
    <w:p w:rsidR="00D72D1A" w:rsidRDefault="00D72D1A" w:rsidP="00D72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Ребенку предлагается выбрать картинку, затем ребенок вставляет картинку в верхний карман, взрослый дает задание описать объект по признакам на карточке. </w:t>
      </w:r>
      <w:r w:rsidR="00F53654">
        <w:rPr>
          <w:rFonts w:ascii="Times New Roman" w:hAnsi="Times New Roman"/>
          <w:sz w:val="28"/>
          <w:szCs w:val="28"/>
        </w:rPr>
        <w:t>Затем предлагается играть в парах</w:t>
      </w:r>
      <w:proofErr w:type="gramStart"/>
      <w:r w:rsidR="00F53654">
        <w:rPr>
          <w:rFonts w:ascii="Times New Roman" w:hAnsi="Times New Roman"/>
          <w:sz w:val="28"/>
          <w:szCs w:val="28"/>
        </w:rPr>
        <w:t>.</w:t>
      </w:r>
      <w:proofErr w:type="gramEnd"/>
      <w:r w:rsidR="00F53654">
        <w:rPr>
          <w:rFonts w:ascii="Times New Roman" w:hAnsi="Times New Roman"/>
          <w:sz w:val="28"/>
          <w:szCs w:val="28"/>
        </w:rPr>
        <w:t xml:space="preserve"> Дети рассказывают друг другу исправляя ошибки.</w:t>
      </w:r>
    </w:p>
    <w:p w:rsidR="0045075E" w:rsidRDefault="0045075E"/>
    <w:sectPr w:rsidR="0045075E" w:rsidSect="00E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1A"/>
    <w:rsid w:val="0045075E"/>
    <w:rsid w:val="00993693"/>
    <w:rsid w:val="00D72D1A"/>
    <w:rsid w:val="00F5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2012-11-19T17:20:00Z</dcterms:created>
  <dcterms:modified xsi:type="dcterms:W3CDTF">2012-11-20T15:41:00Z</dcterms:modified>
</cp:coreProperties>
</file>