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  <w:jc w:val="center"/>
        <w:rPr>
          <w:rStyle w:val="c16"/>
          <w:b/>
          <w:bCs/>
        </w:rPr>
      </w:pPr>
      <w:r w:rsidRPr="00165A61">
        <w:rPr>
          <w:rStyle w:val="c16"/>
          <w:b/>
          <w:bCs/>
        </w:rPr>
        <w:t>Об опыте ознакомления детей с основами безопасности жизнедеятельности</w:t>
      </w: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  <w:rPr>
          <w:rStyle w:val="c2"/>
          <w:bCs/>
        </w:rPr>
      </w:pPr>
      <w:r w:rsidRPr="00165A61">
        <w:rPr>
          <w:rStyle w:val="c16"/>
          <w:bCs/>
        </w:rPr>
        <w:t>Как средство успешного ознакомления детей с основами безопасности необходимо организовывать деятельность</w:t>
      </w:r>
      <w:r w:rsidRPr="00165A61">
        <w:t xml:space="preserve"> и</w:t>
      </w:r>
      <w:r w:rsidRPr="00165A61">
        <w:rPr>
          <w:rStyle w:val="c2"/>
          <w:bCs/>
        </w:rPr>
        <w:t xml:space="preserve"> создать необходимые условия, способствующие укреплению знаний, организовать предметно-развивающую среду. </w:t>
      </w: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  <w:rPr>
          <w:rStyle w:val="c2"/>
          <w:b/>
          <w:bCs/>
        </w:rPr>
      </w:pPr>
      <w:r w:rsidRPr="00165A61">
        <w:rPr>
          <w:rStyle w:val="c2"/>
          <w:bCs/>
        </w:rPr>
        <w:t>Свою практическую  работу я организовываю на  основе программы Н.Н. Авдеевой, О.Л. Князевой, Р.Б. Стеркиной «Основы безопасности детей дошкольного возраста».</w:t>
      </w:r>
      <w:r w:rsidRPr="00165A61">
        <w:rPr>
          <w:rStyle w:val="c2"/>
          <w:b/>
          <w:bCs/>
        </w:rPr>
        <w:t xml:space="preserve"> </w:t>
      </w: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  <w:rPr>
          <w:rStyle w:val="c2"/>
          <w:b/>
          <w:bCs/>
        </w:rPr>
      </w:pP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rPr>
          <w:rStyle w:val="c2"/>
          <w:b/>
          <w:bCs/>
        </w:rPr>
      </w:pPr>
      <w:r w:rsidRPr="00165A61">
        <w:rPr>
          <w:rStyle w:val="c2"/>
          <w:b/>
          <w:bCs/>
        </w:rPr>
        <w:t>Создание условий для ознакомления детей с основами безопасности</w:t>
      </w: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rPr>
          <w:rStyle w:val="c2"/>
          <w:b/>
          <w:bCs/>
        </w:rPr>
      </w:pP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</w:pPr>
      <w:r w:rsidRPr="00165A61">
        <w:rPr>
          <w:rStyle w:val="c1"/>
          <w:b/>
          <w:bCs/>
          <w:i/>
          <w:iCs/>
        </w:rPr>
        <w:t>Воспитательная среда.</w:t>
      </w:r>
      <w:r w:rsidRPr="00165A61">
        <w:rPr>
          <w:rStyle w:val="c2"/>
        </w:rPr>
        <w:t> Я создала в группе комфортный, благоприятный микроклимат, способствующий развитию уверенной в себе личности, устойчивой к стрессам, атмосферу душевного тепла и эмоционального благополучия детей.</w:t>
      </w: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</w:pPr>
      <w:r w:rsidRPr="00165A61">
        <w:rPr>
          <w:rStyle w:val="c1"/>
          <w:b/>
          <w:bCs/>
          <w:i/>
          <w:iCs/>
        </w:rPr>
        <w:t>Пространственно - предметное окружение, построенное на принципе истинной красоты.</w:t>
      </w:r>
      <w:r w:rsidRPr="00165A61">
        <w:rPr>
          <w:rStyle w:val="c2"/>
        </w:rPr>
        <w:t> Создала пространство, где дети могут познакомиться с разным материалом по основам безопасности (разные альбомы на данную тему, детские рисунки, настольно-печатные игры, картины, наборы иллюстраций, разные виды театра, художественная литература, сборники стихов, загадок, пословиц.</w:t>
      </w:r>
    </w:p>
    <w:p w:rsidR="003F34AB" w:rsidRPr="00165A61" w:rsidRDefault="003F34AB" w:rsidP="00165A61">
      <w:pPr>
        <w:pStyle w:val="c0"/>
        <w:spacing w:before="0" w:beforeAutospacing="0" w:after="0" w:afterAutospacing="0" w:line="270" w:lineRule="atLeast"/>
        <w:ind w:firstLine="708"/>
      </w:pPr>
      <w:r w:rsidRPr="00165A61">
        <w:rPr>
          <w:rStyle w:val="c2"/>
        </w:rPr>
        <w:t>Одной из основных задач должно быть обогащение игровой среды такими элементами, которые могли бы стимулировать познавательную активность детей. Для развития познавательной активности детей важно, чтобы информация заложенная в среде, не обнаруживала себя сразу полностью, а побуждала ребёнка к её поиску. С этой целью в группе отведено место, где разложены разные</w:t>
      </w:r>
      <w:r w:rsidR="00165A61" w:rsidRPr="00165A61">
        <w:rPr>
          <w:rStyle w:val="c2"/>
        </w:rPr>
        <w:t xml:space="preserve"> дидактические игры.</w:t>
      </w: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</w:pPr>
      <w:r w:rsidRPr="00165A61">
        <w:rPr>
          <w:rStyle w:val="c2"/>
        </w:rPr>
        <w:t>Готовясь к проведению тематических вечеров досуга, должен учитываться опыт детей, имеющийся материал. При этом надо включать материал, помогающий развивать не только умственное активность ребят, смекалку, конструктивные умения, но и осуществлять разносторонние развитие детей, формировать у них такие жизненно важные качества, как находчивость, самостоятельность, быстрота, ловкость, привычка к трудовому, умственному, физическому усилию. Важно способствовать воспитанию уверенности в себе, воли, развитию эмпатии, доброжелательного отношения к людям.</w:t>
      </w: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</w:pPr>
      <w:r w:rsidRPr="00165A61">
        <w:rPr>
          <w:rStyle w:val="c1"/>
          <w:b/>
          <w:bCs/>
          <w:i/>
          <w:iCs/>
        </w:rPr>
        <w:t>Художественная литература.</w:t>
      </w:r>
      <w:r w:rsidRPr="00165A61">
        <w:rPr>
          <w:rStyle w:val="c2"/>
        </w:rPr>
        <w:t> Является одновременно источником знаний и источником чувств. Мной были отобраны литературные произведения разных жанров: сказки, рассказы, стихи, пословицы, загадки. Произведения с разным содержанием: познавательные - Е. Хоринский «Спичка-невеличка», И. Тверабукин «Андрейкино дежурство», Б. Житков «Пожар в море», Л. Толстой «Пожар», «Пожарные собаки»; С. Маршак «Рассказ о неизвестном герое», «Пожар»; юмористические – С.Я. Маршак «Кошкин дом», «Колобок», «Приключения Буратино», К. Чуковский «Телефон», «Айболит», Н. Носов «Телефон». Особое место я уделяла сказке. Сказка способствует развитию сердечных чувств, благородству души, желание доставлять людям радость. Картинки в книгах тоже могут стать средством приобщения детей к ознакомлению основ безопасности, так как конкретизируют его через наглядность, образность. Это детские энциклопедии, серия книг «Я познаю мир», «Азбука здоровья в картинках» К. Люцис; «Учимся вежливости»; «Уроки Айболита» Г. Зайцев.</w:t>
      </w: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  <w:rPr>
          <w:rStyle w:val="c16"/>
          <w:b/>
          <w:bCs/>
        </w:rPr>
      </w:pP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</w:pPr>
      <w:r w:rsidRPr="00165A61">
        <w:rPr>
          <w:rStyle w:val="c16"/>
          <w:b/>
          <w:bCs/>
        </w:rPr>
        <w:t>Деятельность как условие по ознакомлению детей с основами безопасности</w:t>
      </w: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</w:pPr>
      <w:r w:rsidRPr="00165A61">
        <w:rPr>
          <w:rStyle w:val="c2"/>
        </w:rPr>
        <w:t xml:space="preserve">Деятельность является одновременно условием и средством, обеспечивающим ребёнку возможность активно познавать окружающий его мир и самому становиться частью этого мира. Деятельность, особенно совместная, является своего рода школой передачи социального опыта. Не на словах, а на деле ребёнок видит и понимает, какие опасности окружают его вокруг, какие правила и рекомендации необходимо выполнять. Деятельность обеспечивает условие для формирования многих личностных качеств. Ребёнок учится сопереживанию, переживанию, овладевает умением проявлять своё </w:t>
      </w:r>
      <w:r w:rsidRPr="00165A61">
        <w:rPr>
          <w:rStyle w:val="c2"/>
        </w:rPr>
        <w:lastRenderedPageBreak/>
        <w:t>отношение и отражать это в поступках и на деле в разных опасных ситуациях. Деятельность дает ребенку возможность быть самостоятельным в познании мира. Все виды деятельности можно разделить на две группы. К первой группе относятся игра и изобразительная деятельность.</w:t>
      </w: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</w:pPr>
      <w:r w:rsidRPr="00165A61">
        <w:rPr>
          <w:rStyle w:val="c1"/>
          <w:b/>
          <w:bCs/>
          <w:i/>
          <w:iCs/>
        </w:rPr>
        <w:t>Игра.</w:t>
      </w:r>
      <w:r w:rsidRPr="00165A61">
        <w:rPr>
          <w:rStyle w:val="c2"/>
        </w:rPr>
        <w:t> Даёт ребёнку «доступные для него способы моделирования окружающей жизни, которые делают возможным освоение, казалось бы, недосягаемой для него действительности» (А.Н. Леонтьев). В играх ребёнка отражаются наиболее значимые события, по ним можно проследить, что волнуют общество, какие опасности подстерегают ребенка дома. От содержания игры зависят поступки детей в тех или иных ситуациях, их поведения, отношения друг к другу. Отражая в игре события окружающего мира, ребенок как бы становится их участником, знакомится с миром, действуя активно. Он искренне переживает все, что воображает в игре. Именно в искренности переживаний ребенка и заключена сила воспитательного воздействия игры. Так как в игре дети в основном отображают то, что их особенно поразило, то неудивительно, что темой детских игр может стать яркое, но отрицательное явление или факт. В своей работе я использовала словесно-наглядные, настольно – печатные, дидактические, сюжетно-ролевые, театрализованные игры.</w:t>
      </w: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</w:pPr>
      <w:r w:rsidRPr="00165A61">
        <w:rPr>
          <w:rStyle w:val="c1"/>
          <w:b/>
          <w:bCs/>
          <w:i/>
          <w:iCs/>
        </w:rPr>
        <w:t>Предметная деятельность.</w:t>
      </w:r>
      <w:r w:rsidRPr="00165A61">
        <w:rPr>
          <w:rStyle w:val="c2"/>
        </w:rPr>
        <w:t> Заключает в себе возможность познавать ближайшее окружение с помощью всей группы сенсорных чувств. Манипулируя с предметами, ребенок узнает об их свойствах, качествах, а затем и назначении и функциях, овладевает операционными действиями. Предметная деятельность удовлетворяет в определенный период развития ребенка его познавательные интересы, помогает ориентироваться в окружающем мире, порождает чувство уверенности в том, что мир управляем и подвластен ему. В группе должны быть предметы, с помощью которых ребенок знакомится с правилами безопасного обращения с ними. Это колюще-режущие предметы (иголки, ножницы, нож); электроприборы (магнитофон, проигрыватель, утюг, пылесос).</w:t>
      </w: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</w:pPr>
      <w:r w:rsidRPr="00165A61">
        <w:rPr>
          <w:rStyle w:val="c1"/>
          <w:b/>
          <w:bCs/>
          <w:i/>
          <w:iCs/>
        </w:rPr>
        <w:t>Наблюдение.</w:t>
      </w:r>
      <w:r w:rsidRPr="00165A61">
        <w:rPr>
          <w:rStyle w:val="c2"/>
        </w:rPr>
        <w:t> Особое место занимает наблюдение. Оно обогащает социальный опыт ребенка. Что - бы ни делал ребенок, он всегда наблюдает и все запоминает (поведение взрослых в опасных ситуациях, взаимоотношения с другими людьми). Процесс наблюдения у ребенка всегда активен, даже если внешне эта активность выражается слабо. Именно из него ребенок черпает «материал» для формирующего миропонимания, для своей «картины мира». В эту картину мира может войти не только положительное, но и то, что малышу было бы видеть педагогически нецелесообразно. Роль наблюдения усиливается, если оно осуществляется, как бы изнутри, то есть ребенок наблюдает за деятельностью, поступками, взаимоотношениями людей, участвуя в них (тушит подожженные листья, закрывает все краны с водой, прежде чем уйти куда-то, тушение зажженной свечи). При этом дети включаются и в общую эмоциональную атмосферу, наблюдая за тем, как взрослые выражают свое настроение, как радуются и грустят; перенимают социально принятые формы выражения чувств. Наблюдение стимулирует развитие познавательных интересов, рождает и закрепляет правила обращения с опасными предметами.</w:t>
      </w: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  <w:rPr>
          <w:rStyle w:val="c2"/>
        </w:rPr>
      </w:pPr>
      <w:r w:rsidRPr="00165A61">
        <w:rPr>
          <w:rStyle w:val="c1"/>
          <w:b/>
          <w:bCs/>
          <w:i/>
          <w:iCs/>
        </w:rPr>
        <w:t>Учебная деятельность.</w:t>
      </w:r>
      <w:r w:rsidRPr="00165A61">
        <w:rPr>
          <w:rStyle w:val="c2"/>
        </w:rPr>
        <w:t> Важна для познания социального мира. В процессе обучения на занятиях ребенок имеет возможность приобретать знания под руководством взрослого человека, который организует сообщение знаний, и контролирует их усвоение детьми, вносит необходимую коррекцию.</w:t>
      </w: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</w:pP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</w:pPr>
      <w:r w:rsidRPr="00165A61">
        <w:rPr>
          <w:rStyle w:val="c2"/>
          <w:b/>
          <w:bCs/>
        </w:rPr>
        <w:t>Методы ознакомления детей с основами безопасности</w:t>
      </w: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</w:pPr>
      <w:r w:rsidRPr="00165A61">
        <w:rPr>
          <w:rStyle w:val="c1"/>
          <w:b/>
          <w:bCs/>
          <w:i/>
          <w:iCs/>
        </w:rPr>
        <w:t>Метод сравнения.</w:t>
      </w:r>
      <w:r w:rsidRPr="00165A61">
        <w:rPr>
          <w:rStyle w:val="c2"/>
        </w:rPr>
        <w:t xml:space="preserve"> Дети могут сравнить: огонь это хорошо или огонь это плохо. При использовании этого метода необходимо определить, с какого сравнения начинать - со сравнения по сходству или сравнения по контрасту. Сравнение по контрасту даётся детям легче, чем по подобию. Метод сравнения помогает детям выполнять задания на группировку и классификацию. Для того чтобы группировать, классифицировать </w:t>
      </w:r>
      <w:r w:rsidRPr="00165A61">
        <w:rPr>
          <w:rStyle w:val="c2"/>
        </w:rPr>
        <w:lastRenderedPageBreak/>
        <w:t>предметы, явления, требуются умения анализировать, обобщать, выделять существенные признаки. Все это способствует осознанному усвоению материала и вызывает интерес к нему. Например: детям предлагаю изображения на картинках, дается задание отобрать предметы, которые будут нужны пожарному при тушении пожара и отобрать предметы, которые горят. Прием классификации способствует познавательной активности, если используется не как самоцель, а в контексте близкой и понятной для ребенка задачи: отобрать предметы для тематической выставки, картинки для альбома и т.д..</w:t>
      </w: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</w:pPr>
      <w:r w:rsidRPr="00165A61">
        <w:rPr>
          <w:rStyle w:val="c1"/>
          <w:b/>
          <w:bCs/>
          <w:i/>
          <w:iCs/>
        </w:rPr>
        <w:t>Метод моделирования ситуаций.</w:t>
      </w:r>
      <w:r w:rsidRPr="00165A61">
        <w:rPr>
          <w:rStyle w:val="c2"/>
        </w:rPr>
        <w:t> Детей целесообразно научить составлять план - карту группы, участка дошкольного учреждения, дороги в детский сад и др. Дети учатся располагать предметы в пространстве, соотносить их, «читать» карту. Задания типа «Составим план - карту групповой комнаты, отметим опасные места красными кружочками». Моделирование таких ситуаций: дым в группе, дым из соседнего дома, прорвало водопровод, что ты будешь делать, подай ножницы правильно, нашел таблетку в группе, твои действия. Моделирование ситуаций дает ребенку практические умения применить полученные знания на деле и развивает мышление, воображение и готовит ребенка к умению выбраться из экстремальных ситуаций в жизни. Для развития воображения и творческого начала важно ставить детей в ситуацию поиска решения логических и практических задач. Например: нужно забить гвоздь, а молотка нет. Какой вариант решения задачи предложат дети? Они могут сказать, что можно попросить молоток у плотника. А если сегодня плотника нет, а работу надо сделать обязательно? Воспитатель всякий раз усложняет для детей задачу. Дети предлагают забить гвоздь предметом, который не подходит по материалу, по форме и т.д. Не следует с подсказкой, очень полезно, чтобы дети проявили гибкость мышления и самостоятельно нашли правильный ответ. Таким образом, воспитатель постоянно обращает внимание детей на разные предметы, вызывая интерес к их строению, функции, назначению, и правила безопасного обращения с ними.</w:t>
      </w: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</w:pPr>
      <w:r w:rsidRPr="00165A61">
        <w:rPr>
          <w:rStyle w:val="c1"/>
          <w:b/>
          <w:bCs/>
          <w:i/>
          <w:iCs/>
        </w:rPr>
        <w:t>Игровые приемы.</w:t>
      </w:r>
      <w:r w:rsidRPr="00165A61">
        <w:rPr>
          <w:rStyle w:val="c2"/>
        </w:rPr>
        <w:t> Повышают качество усвоения познавательного материала и способствуют закреплению чувств. Одним из приемов может быть воображаемая ситуация: воображаемое путешествие к древним людям, встреча с воображаемыми героями и т. п. Например: «Давайте мысленно представим, что мы с вами в далеком прошлом, спичек не было, как же добывали огонь древние люди (древние люди терли палочку о палочку, били одним камнем о другой, высекая искры). Там никто не знал, что есть другие способы добычи огня. Что мы расскажем им об этих способах?».</w:t>
      </w: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</w:pPr>
      <w:r w:rsidRPr="00165A61">
        <w:rPr>
          <w:rStyle w:val="c2"/>
        </w:rPr>
        <w:t>«К нам в гости пришел Незнайка, давайте ему расскажем об опасных ситуациях в группе и дома». Игровое «как будто…» раскрепощает детей, снимает обязательность изучения и делает этот процесс естественным и интересным. Например: «Как будто бы к нам в город приехал человек, который никогда здесь не был. Что мы ему покажем в групповой комнате, как расскажем об основах безопасности в группе?» Повышению эмоциональной активности помогают игры-драматизации, которые можно включать в занятия (после прочтения художественного произведения, при подготовке концерта).</w:t>
      </w:r>
    </w:p>
    <w:p w:rsidR="003F34AB" w:rsidRPr="00165A61" w:rsidRDefault="003F34AB" w:rsidP="003F34AB">
      <w:pPr>
        <w:pStyle w:val="c0"/>
        <w:spacing w:before="0" w:beforeAutospacing="0" w:after="0" w:afterAutospacing="0" w:line="270" w:lineRule="atLeast"/>
        <w:ind w:firstLine="708"/>
      </w:pPr>
      <w:r w:rsidRPr="00165A61">
        <w:rPr>
          <w:rStyle w:val="c1"/>
          <w:b/>
          <w:bCs/>
          <w:i/>
          <w:iCs/>
        </w:rPr>
        <w:t>Придумывание сказок на разные темы.</w:t>
      </w:r>
      <w:r w:rsidRPr="00165A61">
        <w:rPr>
          <w:rStyle w:val="c2"/>
        </w:rPr>
        <w:t> Придумаем сказку «Как я спасал куклу от пожара…о доме, где я живу и где много электрических приборов…». Повышению активности детей помогают игры-драматизации, которые можно включать в занятия (после прочтения художественного произведения «Кошкин дом», при подготовке развлечения). Сильное воздействие на чувства оказывает сочетание разнообразных средств на одном занятии. Например: чтение художественного произведения с последующим рассматриванием иллюстраций или картин; чтение и последующая изобразительная деятельность. В зависимости от цели занятия, возрастных особенностей детей воспитатель отбирает художественные средства и продумывает приемы, усиливающие воздействие этих средств на эмоциональную сферу ребенка.</w:t>
      </w:r>
    </w:p>
    <w:p w:rsidR="003F1E6C" w:rsidRPr="00165A61" w:rsidRDefault="003F1E6C">
      <w:pPr>
        <w:rPr>
          <w:rFonts w:ascii="Times New Roman" w:hAnsi="Times New Roman" w:cs="Times New Roman"/>
          <w:sz w:val="24"/>
          <w:szCs w:val="24"/>
        </w:rPr>
      </w:pPr>
    </w:p>
    <w:sectPr w:rsidR="003F1E6C" w:rsidRPr="00165A61" w:rsidSect="003F1E6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1D7" w:rsidRDefault="009F01D7" w:rsidP="00165A61">
      <w:pPr>
        <w:spacing w:after="0" w:line="240" w:lineRule="auto"/>
      </w:pPr>
      <w:r>
        <w:separator/>
      </w:r>
    </w:p>
  </w:endnote>
  <w:endnote w:type="continuationSeparator" w:id="1">
    <w:p w:rsidR="009F01D7" w:rsidRDefault="009F01D7" w:rsidP="0016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961065"/>
      <w:docPartObj>
        <w:docPartGallery w:val="Page Numbers (Bottom of Page)"/>
        <w:docPartUnique/>
      </w:docPartObj>
    </w:sdtPr>
    <w:sdtContent>
      <w:p w:rsidR="00165A61" w:rsidRDefault="00165A61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65A61" w:rsidRDefault="00165A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1D7" w:rsidRDefault="009F01D7" w:rsidP="00165A61">
      <w:pPr>
        <w:spacing w:after="0" w:line="240" w:lineRule="auto"/>
      </w:pPr>
      <w:r>
        <w:separator/>
      </w:r>
    </w:p>
  </w:footnote>
  <w:footnote w:type="continuationSeparator" w:id="1">
    <w:p w:rsidR="009F01D7" w:rsidRDefault="009F01D7" w:rsidP="00165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4AB"/>
    <w:rsid w:val="00165A61"/>
    <w:rsid w:val="003F1E6C"/>
    <w:rsid w:val="003F34AB"/>
    <w:rsid w:val="009F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34AB"/>
  </w:style>
  <w:style w:type="character" w:customStyle="1" w:styleId="c1">
    <w:name w:val="c1"/>
    <w:basedOn w:val="a0"/>
    <w:rsid w:val="003F34AB"/>
  </w:style>
  <w:style w:type="character" w:customStyle="1" w:styleId="c16">
    <w:name w:val="c16"/>
    <w:basedOn w:val="a0"/>
    <w:rsid w:val="003F34AB"/>
  </w:style>
  <w:style w:type="paragraph" w:styleId="a3">
    <w:name w:val="header"/>
    <w:basedOn w:val="a"/>
    <w:link w:val="a4"/>
    <w:uiPriority w:val="99"/>
    <w:semiHidden/>
    <w:unhideWhenUsed/>
    <w:rsid w:val="0016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A61"/>
  </w:style>
  <w:style w:type="paragraph" w:styleId="a5">
    <w:name w:val="footer"/>
    <w:basedOn w:val="a"/>
    <w:link w:val="a6"/>
    <w:uiPriority w:val="99"/>
    <w:unhideWhenUsed/>
    <w:rsid w:val="0016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1</cp:revision>
  <cp:lastPrinted>2014-02-27T20:17:00Z</cp:lastPrinted>
  <dcterms:created xsi:type="dcterms:W3CDTF">2014-02-27T20:04:00Z</dcterms:created>
  <dcterms:modified xsi:type="dcterms:W3CDTF">2014-02-27T20:18:00Z</dcterms:modified>
</cp:coreProperties>
</file>