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CB" w:rsidRDefault="00C57ACB" w:rsidP="00C57ACB">
      <w:pPr>
        <w:pStyle w:val="a3"/>
        <w:spacing w:before="0" w:beforeAutospacing="0" w:after="0" w:afterAutospacing="0"/>
        <w:ind w:firstLine="709"/>
        <w:jc w:val="center"/>
        <w:rPr>
          <w:color w:val="000000"/>
          <w:u w:val="single"/>
          <w:shd w:val="clear" w:color="auto" w:fill="FFFFFF"/>
        </w:rPr>
      </w:pPr>
      <w:r w:rsidRPr="00C57ACB">
        <w:rPr>
          <w:color w:val="000000"/>
          <w:u w:val="single"/>
          <w:shd w:val="clear" w:color="auto" w:fill="FFFFFF"/>
        </w:rPr>
        <w:t xml:space="preserve">Структурное подразделение детский сад «Ромашка» муниципального казённого образовательного учреждения школы – интерната среднего полного (общего) образования № 16 г. Болотного </w:t>
      </w:r>
      <w:proofErr w:type="spellStart"/>
      <w:r w:rsidRPr="00C57ACB">
        <w:rPr>
          <w:color w:val="000000"/>
          <w:u w:val="single"/>
          <w:shd w:val="clear" w:color="auto" w:fill="FFFFFF"/>
        </w:rPr>
        <w:t>Болотнинского</w:t>
      </w:r>
      <w:proofErr w:type="spellEnd"/>
      <w:r w:rsidRPr="00C57ACB">
        <w:rPr>
          <w:color w:val="000000"/>
          <w:u w:val="single"/>
          <w:shd w:val="clear" w:color="auto" w:fill="FFFFFF"/>
        </w:rPr>
        <w:t xml:space="preserve"> района Новосибирской области</w:t>
      </w:r>
    </w:p>
    <w:p w:rsidR="00C57ACB" w:rsidRPr="00C57ACB" w:rsidRDefault="00C57ACB" w:rsidP="00C57ACB">
      <w:pPr>
        <w:pStyle w:val="a3"/>
        <w:spacing w:before="0" w:beforeAutospacing="0" w:after="0" w:afterAutospacing="0"/>
        <w:ind w:firstLine="709"/>
        <w:jc w:val="center"/>
        <w:rPr>
          <w:color w:val="000000"/>
          <w:u w:val="single"/>
          <w:shd w:val="clear" w:color="auto" w:fill="FFFFFF"/>
        </w:rPr>
      </w:pPr>
    </w:p>
    <w:p w:rsidR="00C57ACB" w:rsidRDefault="00C57ACB" w:rsidP="00C57ACB">
      <w:pPr>
        <w:pStyle w:val="a3"/>
        <w:spacing w:before="0" w:beforeAutospacing="0" w:after="0" w:afterAutospacing="0"/>
        <w:ind w:firstLine="709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Анализ деятельности образовательной организации, направленной на формирование семейных ценностей.</w:t>
      </w:r>
    </w:p>
    <w:p w:rsidR="00C57ACB" w:rsidRDefault="00C57ACB" w:rsidP="00C57ACB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C57ACB" w:rsidRPr="006F15FF" w:rsidRDefault="00C57ACB" w:rsidP="00C57AC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57ACB">
        <w:rPr>
          <w:color w:val="000000"/>
          <w:shd w:val="clear" w:color="auto" w:fill="FFFFFF"/>
        </w:rPr>
        <w:t>В работе  педагогов детского сада</w:t>
      </w:r>
      <w:r>
        <w:rPr>
          <w:b/>
          <w:i/>
          <w:color w:val="000000"/>
          <w:shd w:val="clear" w:color="auto" w:fill="FFFFFF"/>
        </w:rPr>
        <w:t xml:space="preserve"> </w:t>
      </w:r>
      <w:r w:rsidRPr="006F15FF">
        <w:rPr>
          <w:b/>
          <w:i/>
          <w:color w:val="000000"/>
          <w:shd w:val="clear" w:color="auto" w:fill="FFFFFF"/>
        </w:rPr>
        <w:t xml:space="preserve"> </w:t>
      </w:r>
      <w:r w:rsidRPr="006F15FF">
        <w:rPr>
          <w:color w:val="000000"/>
          <w:shd w:val="clear" w:color="auto" w:fill="FFFFFF"/>
        </w:rPr>
        <w:t>выделяются три основных направления:</w:t>
      </w:r>
    </w:p>
    <w:p w:rsidR="00C57ACB" w:rsidRPr="006F15FF" w:rsidRDefault="00C57ACB" w:rsidP="00C57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6F15FF">
        <w:rPr>
          <w:color w:val="000000"/>
          <w:shd w:val="clear" w:color="auto" w:fill="FFFFFF"/>
        </w:rPr>
        <w:t>просвещение родителей;</w:t>
      </w:r>
    </w:p>
    <w:p w:rsidR="00C57ACB" w:rsidRPr="006F15FF" w:rsidRDefault="00C57ACB" w:rsidP="00C57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6F15FF">
        <w:rPr>
          <w:color w:val="000000"/>
          <w:shd w:val="clear" w:color="auto" w:fill="FFFFFF"/>
        </w:rPr>
        <w:t xml:space="preserve">управление; </w:t>
      </w:r>
    </w:p>
    <w:p w:rsidR="00C57ACB" w:rsidRPr="006F15FF" w:rsidRDefault="00C57ACB" w:rsidP="00C57A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6F15FF">
        <w:rPr>
          <w:color w:val="000000"/>
          <w:shd w:val="clear" w:color="auto" w:fill="FFFFFF"/>
        </w:rPr>
        <w:t>совместные мероприятия.</w:t>
      </w:r>
    </w:p>
    <w:p w:rsidR="00C57ACB" w:rsidRPr="006F15FF" w:rsidRDefault="00C57ACB" w:rsidP="00C57ACB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6F15FF">
        <w:rPr>
          <w:color w:val="000000"/>
          <w:shd w:val="clear" w:color="auto" w:fill="FFFFFF"/>
        </w:rPr>
        <w:t xml:space="preserve">Просветительская деятельность </w:t>
      </w:r>
      <w:r>
        <w:rPr>
          <w:color w:val="000000"/>
          <w:shd w:val="clear" w:color="auto" w:fill="FFFFFF"/>
        </w:rPr>
        <w:t>педагогов</w:t>
      </w:r>
      <w:r w:rsidRPr="006F15FF">
        <w:rPr>
          <w:color w:val="000000"/>
          <w:shd w:val="clear" w:color="auto" w:fill="FFFFFF"/>
        </w:rPr>
        <w:t xml:space="preserve"> осуществляется через организацию психолого-педагогического всеобуча, </w:t>
      </w:r>
      <w:r w:rsidRPr="006F15FF">
        <w:t xml:space="preserve">опережающее педагогическое просвещение родителей по формированию у них ценностей семьи, сознательного </w:t>
      </w:r>
      <w:proofErr w:type="spellStart"/>
      <w:r w:rsidRPr="006F15FF">
        <w:t>родительства</w:t>
      </w:r>
      <w:proofErr w:type="spellEnd"/>
      <w:r w:rsidRPr="006F15FF">
        <w:rPr>
          <w:color w:val="000000"/>
          <w:shd w:val="clear" w:color="auto" w:fill="FFFFFF"/>
        </w:rPr>
        <w:t>, индивидуальное и групповое консультирование, выпуск буклетов, памяток.</w:t>
      </w:r>
      <w:r w:rsidRPr="00C57ACB">
        <w:t xml:space="preserve"> </w:t>
      </w:r>
      <w:r w:rsidRPr="006F15FF">
        <w:t>Педагоги в своей работе с родителями используют индивидуальную беседу, задушевный разговор, педагогическое консультирование, индивидуальные поручения, совместный поиск решения проблемы, переписку, вынесение благодарности родителям и детям.</w:t>
      </w:r>
    </w:p>
    <w:p w:rsidR="00C57ACB" w:rsidRPr="006F15FF" w:rsidRDefault="00C57ACB" w:rsidP="00C57ACB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6F15FF">
        <w:rPr>
          <w:color w:val="000000"/>
          <w:shd w:val="clear" w:color="auto" w:fill="FFFFFF"/>
        </w:rPr>
        <w:t xml:space="preserve">Управленческая деятельность заключается в содействии работе родительского комитета </w:t>
      </w:r>
      <w:r>
        <w:rPr>
          <w:color w:val="000000"/>
          <w:shd w:val="clear" w:color="auto" w:fill="FFFFFF"/>
        </w:rPr>
        <w:t>группы</w:t>
      </w:r>
      <w:r w:rsidRPr="006F15FF">
        <w:rPr>
          <w:color w:val="000000"/>
          <w:shd w:val="clear" w:color="auto" w:fill="FFFFFF"/>
        </w:rPr>
        <w:t>, решении организац</w:t>
      </w:r>
      <w:r>
        <w:rPr>
          <w:color w:val="000000"/>
          <w:shd w:val="clear" w:color="auto" w:fill="FFFFFF"/>
        </w:rPr>
        <w:t>ионных вопросов на собраниях</w:t>
      </w:r>
      <w:r w:rsidRPr="006F15FF">
        <w:t>.</w:t>
      </w:r>
      <w:r w:rsidRPr="00C57ACB">
        <w:t xml:space="preserve"> </w:t>
      </w:r>
    </w:p>
    <w:p w:rsidR="00C57ACB" w:rsidRPr="006F15FF" w:rsidRDefault="00C57ACB" w:rsidP="00C57ACB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6F15FF">
        <w:t xml:space="preserve">Эффективным в формировании у школьников семейных духовно-нравственных ценностей является применение традиционных и инновационных форм: коллективных, групповых и индивидуальных. </w:t>
      </w:r>
    </w:p>
    <w:p w:rsidR="00C57ACB" w:rsidRDefault="00C57ACB" w:rsidP="00C57ACB">
      <w:pPr>
        <w:pStyle w:val="a3"/>
        <w:spacing w:before="0" w:beforeAutospacing="0" w:after="0" w:afterAutospacing="0"/>
        <w:ind w:firstLine="709"/>
        <w:jc w:val="both"/>
      </w:pPr>
      <w:r w:rsidRPr="006F15FF">
        <w:t xml:space="preserve">Традиционными для </w:t>
      </w:r>
      <w:r>
        <w:t>детского сада</w:t>
      </w:r>
      <w:r w:rsidRPr="006F15FF">
        <w:t xml:space="preserve"> являются спортивные мероприятия  «Папа, мама, я – спортивная семья», «В здоровом теле – здоровый дух», совместные походы по родному краю, экскурсии, праздничные программы ко Дню защитника Отечества и международному женскому дню</w:t>
      </w:r>
      <w:r>
        <w:t xml:space="preserve">, дни открытых дверей, </w:t>
      </w:r>
      <w:r w:rsidRPr="006F15FF">
        <w:t xml:space="preserve"> выпускно</w:t>
      </w:r>
      <w:r>
        <w:t>й бал.</w:t>
      </w:r>
      <w:r w:rsidRPr="006F15FF">
        <w:t xml:space="preserve"> </w:t>
      </w:r>
    </w:p>
    <w:p w:rsidR="00C57ACB" w:rsidRDefault="00C57ACB" w:rsidP="00C57ACB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6F15FF">
        <w:t xml:space="preserve">Инновационной, но уже апробированной  является проектная </w:t>
      </w:r>
      <w:r w:rsidRPr="006F15FF">
        <w:rPr>
          <w:color w:val="000000"/>
          <w:shd w:val="clear" w:color="auto" w:fill="FFFFFF"/>
        </w:rPr>
        <w:t xml:space="preserve">технология, представляющая собой способ организации педагогического процесса, основанный на взаимодействии взрослого и ребенка; способ взаимодействия с окружающей средой, поэтапная практическая деятельность по достижению поставленной цели. </w:t>
      </w:r>
    </w:p>
    <w:p w:rsidR="00C57ACB" w:rsidRDefault="00C57ACB" w:rsidP="00C57ACB">
      <w:pPr>
        <w:pStyle w:val="a3"/>
        <w:spacing w:before="0" w:beforeAutospacing="0" w:after="0" w:afterAutospacing="0"/>
        <w:ind w:firstLine="709"/>
        <w:jc w:val="both"/>
      </w:pPr>
    </w:p>
    <w:p w:rsidR="00C57ACB" w:rsidRDefault="00C57ACB" w:rsidP="00C57ACB">
      <w:pPr>
        <w:pStyle w:val="a3"/>
        <w:spacing w:before="240" w:beforeAutospacing="0" w:after="0" w:afterAutospacing="0"/>
        <w:ind w:firstLine="709"/>
        <w:jc w:val="center"/>
      </w:pPr>
      <w:r>
        <w:t>Информация о лучших практиках образовательных организаций, направленных на формирование семейных ценностей</w:t>
      </w:r>
    </w:p>
    <w:tbl>
      <w:tblPr>
        <w:tblStyle w:val="a4"/>
        <w:tblW w:w="9464" w:type="dxa"/>
        <w:tblLayout w:type="fixed"/>
        <w:tblLook w:val="04A0"/>
      </w:tblPr>
      <w:tblGrid>
        <w:gridCol w:w="540"/>
        <w:gridCol w:w="1715"/>
        <w:gridCol w:w="1311"/>
        <w:gridCol w:w="1401"/>
        <w:gridCol w:w="1751"/>
        <w:gridCol w:w="1045"/>
        <w:gridCol w:w="1701"/>
      </w:tblGrid>
      <w:tr w:rsidR="00C57ACB" w:rsidTr="00C57ACB">
        <w:tc>
          <w:tcPr>
            <w:tcW w:w="540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Наименование мероприятия</w:t>
            </w:r>
          </w:p>
        </w:tc>
        <w:tc>
          <w:tcPr>
            <w:tcW w:w="131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Целевая аудитория</w:t>
            </w:r>
          </w:p>
        </w:tc>
        <w:tc>
          <w:tcPr>
            <w:tcW w:w="14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Срок проведения</w:t>
            </w:r>
          </w:p>
        </w:tc>
        <w:tc>
          <w:tcPr>
            <w:tcW w:w="175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Описание мероприятия</w:t>
            </w:r>
          </w:p>
        </w:tc>
        <w:tc>
          <w:tcPr>
            <w:tcW w:w="104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Информационное сопровождение</w:t>
            </w:r>
          </w:p>
        </w:tc>
        <w:tc>
          <w:tcPr>
            <w:tcW w:w="17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Итоги и результаты проведения мероприятия</w:t>
            </w:r>
          </w:p>
        </w:tc>
      </w:tr>
      <w:tr w:rsidR="00C57ACB" w:rsidTr="00C57ACB">
        <w:tc>
          <w:tcPr>
            <w:tcW w:w="540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Газета для родителей</w:t>
            </w:r>
          </w:p>
        </w:tc>
        <w:tc>
          <w:tcPr>
            <w:tcW w:w="131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Родители воспитанников</w:t>
            </w:r>
          </w:p>
        </w:tc>
        <w:tc>
          <w:tcPr>
            <w:tcW w:w="14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С сентября 2014 года</w:t>
            </w:r>
          </w:p>
        </w:tc>
        <w:tc>
          <w:tcPr>
            <w:tcW w:w="175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both"/>
            </w:pPr>
            <w:r>
              <w:t xml:space="preserve">Издание газеты «Карусель» с информацией о жизни детского сада. Родители так же являются активными участниками в создании и </w:t>
            </w:r>
            <w:r>
              <w:lastRenderedPageBreak/>
              <w:t xml:space="preserve">распространении  печатного издания             </w:t>
            </w:r>
          </w:p>
        </w:tc>
        <w:tc>
          <w:tcPr>
            <w:tcW w:w="104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lastRenderedPageBreak/>
              <w:t>Информация о создании печатного издания есть на сайте детского сада</w:t>
            </w:r>
          </w:p>
        </w:tc>
        <w:tc>
          <w:tcPr>
            <w:tcW w:w="17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</w:p>
        </w:tc>
      </w:tr>
      <w:tr w:rsidR="00C57ACB" w:rsidTr="00C57ACB">
        <w:tc>
          <w:tcPr>
            <w:tcW w:w="540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171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Родительское собрание (общее)</w:t>
            </w:r>
          </w:p>
        </w:tc>
        <w:tc>
          <w:tcPr>
            <w:tcW w:w="131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Родители воспитанников</w:t>
            </w:r>
          </w:p>
        </w:tc>
        <w:tc>
          <w:tcPr>
            <w:tcW w:w="14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Май 2014 год</w:t>
            </w:r>
          </w:p>
        </w:tc>
        <w:tc>
          <w:tcPr>
            <w:tcW w:w="175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На итоговом родительском собрании дети представили театральные постановки, которые приготовили в течение года</w:t>
            </w:r>
          </w:p>
        </w:tc>
        <w:tc>
          <w:tcPr>
            <w:tcW w:w="104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proofErr w:type="spellStart"/>
            <w:r>
              <w:t>Обьявления</w:t>
            </w:r>
            <w:proofErr w:type="spellEnd"/>
            <w:r>
              <w:t>, буклеты</w:t>
            </w:r>
          </w:p>
        </w:tc>
        <w:tc>
          <w:tcPr>
            <w:tcW w:w="17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Заинтересованность родителей творческими способностями детей.</w:t>
            </w:r>
          </w:p>
        </w:tc>
      </w:tr>
      <w:tr w:rsidR="00C57ACB" w:rsidTr="00C57ACB">
        <w:tc>
          <w:tcPr>
            <w:tcW w:w="540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Акция «Осень в гости к нам пришла»</w:t>
            </w:r>
          </w:p>
        </w:tc>
        <w:tc>
          <w:tcPr>
            <w:tcW w:w="131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Дети и родители воспитанников</w:t>
            </w:r>
          </w:p>
        </w:tc>
        <w:tc>
          <w:tcPr>
            <w:tcW w:w="14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Сентябрь 2014</w:t>
            </w:r>
          </w:p>
        </w:tc>
        <w:tc>
          <w:tcPr>
            <w:tcW w:w="175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Родители вместе с детьми изготавливали поделки из овощей, выращенных на приусадебных участках</w:t>
            </w:r>
          </w:p>
        </w:tc>
        <w:tc>
          <w:tcPr>
            <w:tcW w:w="1045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Благодарственные письма для родителей.</w:t>
            </w:r>
          </w:p>
        </w:tc>
        <w:tc>
          <w:tcPr>
            <w:tcW w:w="1701" w:type="dxa"/>
          </w:tcPr>
          <w:p w:rsidR="00C57ACB" w:rsidRDefault="00C57ACB" w:rsidP="00C57ACB">
            <w:pPr>
              <w:pStyle w:val="a3"/>
              <w:spacing w:before="240" w:beforeAutospacing="0" w:after="0" w:afterAutospacing="0"/>
              <w:jc w:val="center"/>
            </w:pPr>
            <w:r>
              <w:t>Данное мероприятие закончилось выставкой поделок и праздником урожая.</w:t>
            </w:r>
          </w:p>
        </w:tc>
      </w:tr>
    </w:tbl>
    <w:p w:rsidR="00C57ACB" w:rsidRDefault="00C57ACB" w:rsidP="00C57ACB">
      <w:pPr>
        <w:pStyle w:val="a3"/>
        <w:spacing w:before="240" w:beforeAutospacing="0" w:after="0" w:afterAutospacing="0"/>
        <w:ind w:firstLine="709"/>
        <w:jc w:val="center"/>
      </w:pPr>
    </w:p>
    <w:p w:rsidR="00C3698E" w:rsidRDefault="00C3698E"/>
    <w:sectPr w:rsidR="00C3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9F8"/>
    <w:multiLevelType w:val="hybridMultilevel"/>
    <w:tmpl w:val="ECA86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ACB"/>
    <w:rsid w:val="00C3698E"/>
    <w:rsid w:val="00C5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7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2014-11-20T03:10:00Z</dcterms:created>
  <dcterms:modified xsi:type="dcterms:W3CDTF">2014-11-20T03:39:00Z</dcterms:modified>
</cp:coreProperties>
</file>