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33" w:rsidRPr="00286E33" w:rsidRDefault="00286E33" w:rsidP="00286E33">
      <w:pPr>
        <w:spacing w:after="200" w:line="36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286E33">
        <w:rPr>
          <w:rFonts w:ascii="Cambria" w:eastAsia="Calibri" w:hAnsi="Cambria" w:cs="Times New Roman"/>
          <w:sz w:val="28"/>
          <w:szCs w:val="28"/>
        </w:rPr>
        <w:t>План-конспект открытого урока</w:t>
      </w:r>
    </w:p>
    <w:p w:rsidR="00286E33" w:rsidRPr="00286E33" w:rsidRDefault="00286E33" w:rsidP="00286E33">
      <w:pPr>
        <w:spacing w:after="200" w:line="360" w:lineRule="auto"/>
        <w:jc w:val="center"/>
        <w:rPr>
          <w:rFonts w:ascii="Cambria" w:eastAsia="Calibri" w:hAnsi="Cambria" w:cs="Times New Roman"/>
          <w:sz w:val="28"/>
          <w:szCs w:val="28"/>
        </w:rPr>
      </w:pPr>
      <w:proofErr w:type="gramStart"/>
      <w:r w:rsidRPr="00286E33">
        <w:rPr>
          <w:rFonts w:ascii="Cambria" w:eastAsia="Calibri" w:hAnsi="Cambria" w:cs="Times New Roman"/>
          <w:sz w:val="28"/>
          <w:szCs w:val="28"/>
        </w:rPr>
        <w:t>по</w:t>
      </w:r>
      <w:proofErr w:type="gramEnd"/>
      <w:r w:rsidRPr="00286E33">
        <w:rPr>
          <w:rFonts w:ascii="Cambria" w:eastAsia="Calibri" w:hAnsi="Cambria" w:cs="Times New Roman"/>
          <w:sz w:val="28"/>
          <w:szCs w:val="28"/>
        </w:rPr>
        <w:t xml:space="preserve"> хореографии </w:t>
      </w:r>
      <w:r w:rsidRPr="00286E33">
        <w:rPr>
          <w:rFonts w:ascii="Cambria" w:eastAsia="Calibri" w:hAnsi="Cambria" w:cs="Times New Roman"/>
          <w:sz w:val="28"/>
          <w:szCs w:val="28"/>
          <w:lang w:val="en-US"/>
        </w:rPr>
        <w:t>I</w:t>
      </w:r>
      <w:r w:rsidRPr="00286E33">
        <w:rPr>
          <w:rFonts w:ascii="Cambria" w:eastAsia="Calibri" w:hAnsi="Cambria" w:cs="Times New Roman"/>
          <w:sz w:val="28"/>
          <w:szCs w:val="28"/>
        </w:rPr>
        <w:t xml:space="preserve"> года обучения</w:t>
      </w:r>
    </w:p>
    <w:p w:rsidR="00286E33" w:rsidRPr="00286E33" w:rsidRDefault="00286E33" w:rsidP="00286E33">
      <w:pPr>
        <w:spacing w:after="200" w:line="360" w:lineRule="auto"/>
        <w:jc w:val="center"/>
        <w:rPr>
          <w:rFonts w:ascii="Calibri" w:eastAsia="Calibri" w:hAnsi="Calibri" w:cs="Times New Roman"/>
        </w:rPr>
      </w:pPr>
      <w:r w:rsidRPr="00286E33">
        <w:rPr>
          <w:rFonts w:ascii="Cambria" w:eastAsia="Calibri" w:hAnsi="Cambria" w:cs="Times New Roman"/>
          <w:sz w:val="28"/>
          <w:szCs w:val="28"/>
        </w:rPr>
        <w:t>2013 год.</w:t>
      </w:r>
    </w:p>
    <w:p w:rsidR="00286E33" w:rsidRPr="00286E33" w:rsidRDefault="007C0FD0" w:rsidP="00286E3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Преподаватель: Солина</w:t>
      </w:r>
      <w:bookmarkStart w:id="0" w:name="_GoBack"/>
      <w:bookmarkEnd w:id="0"/>
      <w:r w:rsidR="00286E33" w:rsidRPr="00286E33">
        <w:rPr>
          <w:rFonts w:ascii="Times New Roman" w:eastAsia="Calibri" w:hAnsi="Times New Roman" w:cs="Times New Roman"/>
          <w:sz w:val="28"/>
          <w:szCs w:val="28"/>
        </w:rPr>
        <w:t xml:space="preserve"> Марина Михайловна.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6E33">
        <w:rPr>
          <w:rFonts w:ascii="Times New Roman" w:eastAsia="Calibri" w:hAnsi="Times New Roman" w:cs="Times New Roman"/>
          <w:sz w:val="28"/>
          <w:szCs w:val="28"/>
        </w:rPr>
        <w:t>Класс: 1.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6E33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286E33">
        <w:rPr>
          <w:rFonts w:ascii="Times New Roman" w:eastAsia="Calibri" w:hAnsi="Times New Roman" w:cs="Times New Roman"/>
          <w:sz w:val="28"/>
          <w:szCs w:val="28"/>
        </w:rPr>
        <w:t>: «Развитие координации в народно-сценическом танце»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286E33">
        <w:rPr>
          <w:rFonts w:ascii="Times New Roman" w:eastAsia="Calibri" w:hAnsi="Times New Roman" w:cs="Times New Roman"/>
          <w:sz w:val="28"/>
          <w:szCs w:val="28"/>
        </w:rPr>
        <w:t>: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улучшение координации движений и эмоциональной выразительности учащихся путем повторение и отработки пройденных движений. Выявление уровня освоения программы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Тип урока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урок закрепления знаний, выработки умений и навыков.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знаний, умений и навыков, полученных на предыдущих уроках;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развитие осмысленного исполнения движений;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развитие познавательных интересов и творческого потенциала учащихся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координации движений;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укрепление опорно-двигательного аппарата;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развитие выносливости и постановки дыхания;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психологическое раскрепощение учащихся.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эстетического воспитания, умения вести себя в коллективе;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формирование чувства ответственности;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активизация творческих способностей;</w:t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умение творчески взаимодействовать на уроках с педагогом.</w:t>
      </w:r>
    </w:p>
    <w:p w:rsidR="00286E33" w:rsidRPr="00286E33" w:rsidRDefault="00286E33" w:rsidP="00286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6E33" w:rsidRPr="00286E33" w:rsidRDefault="00286E33" w:rsidP="00286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6E33" w:rsidRPr="00286E33" w:rsidRDefault="00286E33" w:rsidP="00286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 приёмы:</w:t>
      </w:r>
    </w:p>
    <w:p w:rsidR="00286E33" w:rsidRPr="00286E33" w:rsidRDefault="00286E33" w:rsidP="00286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Практический;</w:t>
      </w:r>
    </w:p>
    <w:p w:rsidR="00286E33" w:rsidRPr="00286E33" w:rsidRDefault="00286E33" w:rsidP="00286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Наглядно-слуховой;</w:t>
      </w:r>
    </w:p>
    <w:p w:rsidR="00286E33" w:rsidRPr="00286E33" w:rsidRDefault="00286E33" w:rsidP="00286E33">
      <w:pPr>
        <w:spacing w:after="20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286E33">
        <w:rPr>
          <w:rFonts w:ascii="Cambria" w:eastAsia="Calibri" w:hAnsi="Cambria" w:cs="Times New Roman"/>
          <w:sz w:val="28"/>
          <w:szCs w:val="28"/>
        </w:rPr>
        <w:t>План урока: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 урока (5 мин.)</w:t>
      </w:r>
    </w:p>
    <w:p w:rsidR="00286E33" w:rsidRPr="00286E33" w:rsidRDefault="00286E33" w:rsidP="00286E3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вход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танцевальный зал</w:t>
      </w:r>
    </w:p>
    <w:p w:rsidR="00286E33" w:rsidRPr="00286E33" w:rsidRDefault="00286E33" w:rsidP="00286E3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поклон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 и родителям</w:t>
      </w:r>
    </w:p>
    <w:p w:rsidR="00286E33" w:rsidRPr="00286E33" w:rsidRDefault="00286E33" w:rsidP="00286E3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обозначение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темы и цели урока                                                                            </w:t>
      </w:r>
    </w:p>
    <w:p w:rsidR="00286E33" w:rsidRPr="00286E33" w:rsidRDefault="00286E33" w:rsidP="00286E3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положительный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эмоциональный настрой</w:t>
      </w:r>
      <w:r w:rsidRPr="00286E33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.</w:t>
      </w:r>
    </w:p>
    <w:p w:rsidR="00286E33" w:rsidRPr="00286E33" w:rsidRDefault="00286E33" w:rsidP="00286E33">
      <w:pPr>
        <w:spacing w:after="200" w:line="360" w:lineRule="auto"/>
        <w:ind w:left="720"/>
        <w:contextualSpacing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часть урока (3 мин.)</w:t>
      </w:r>
    </w:p>
    <w:p w:rsidR="00286E33" w:rsidRPr="00286E33" w:rsidRDefault="00286E33" w:rsidP="00286E3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кругу (различные виды шагов и бега).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Основная часть </w:t>
      </w:r>
      <w:proofErr w:type="gramStart"/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урока( 17</w:t>
      </w:r>
      <w:proofErr w:type="gramEnd"/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мин.)</w:t>
      </w:r>
    </w:p>
    <w:p w:rsidR="00286E33" w:rsidRPr="00286E33" w:rsidRDefault="00286E33" w:rsidP="00286E33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азы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партерной гимнастики</w:t>
      </w:r>
    </w:p>
    <w:p w:rsidR="00286E33" w:rsidRPr="00286E33" w:rsidRDefault="00286E33" w:rsidP="00286E33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повторение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изученных движений на середине зала, упражнения на координацию</w:t>
      </w:r>
    </w:p>
    <w:p w:rsidR="00286E33" w:rsidRPr="00286E33" w:rsidRDefault="00286E33" w:rsidP="00286E33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танцевальный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этюд «А я чайничала»</w:t>
      </w:r>
    </w:p>
    <w:p w:rsidR="00286E33" w:rsidRPr="00286E33" w:rsidRDefault="00286E33" w:rsidP="00286E33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танцевальная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композиция «</w:t>
      </w:r>
      <w:proofErr w:type="spell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Арлекино</w:t>
      </w:r>
      <w:proofErr w:type="spell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E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 урока (5 мин.)</w:t>
      </w:r>
    </w:p>
    <w:p w:rsidR="00286E33" w:rsidRPr="00286E33" w:rsidRDefault="00286E33" w:rsidP="00286E33">
      <w:pPr>
        <w:numPr>
          <w:ilvl w:val="0"/>
          <w:numId w:val="3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поклон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 и родителям</w:t>
      </w:r>
    </w:p>
    <w:p w:rsidR="00286E33" w:rsidRPr="00286E33" w:rsidRDefault="00286E33" w:rsidP="00286E33">
      <w:pPr>
        <w:numPr>
          <w:ilvl w:val="0"/>
          <w:numId w:val="3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t>итог</w:t>
      </w:r>
      <w:proofErr w:type="gramEnd"/>
      <w:r w:rsidRPr="00286E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занятия, положительная педагогическая оценка</w:t>
      </w: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</w:pPr>
      <w:r w:rsidRPr="00286E33">
        <w:rPr>
          <w:rFonts w:ascii="Cambria" w:eastAsia="Calibri" w:hAnsi="Cambria" w:cs="Times New Roman"/>
          <w:color w:val="000000"/>
          <w:sz w:val="28"/>
          <w:szCs w:val="28"/>
          <w:shd w:val="clear" w:color="auto" w:fill="FFFFFF"/>
        </w:rPr>
        <w:t>Ход занятия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286E33" w:rsidRPr="00286E33" w:rsidTr="00676BD8">
        <w:trPr>
          <w:trHeight w:val="580"/>
        </w:trPr>
        <w:tc>
          <w:tcPr>
            <w:tcW w:w="3544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деятельности учащихся</w:t>
            </w:r>
          </w:p>
        </w:tc>
      </w:tr>
      <w:tr w:rsidR="00286E33" w:rsidRPr="00286E33" w:rsidTr="00286E33">
        <w:tc>
          <w:tcPr>
            <w:tcW w:w="3544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Вводная часть.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Вход учащихся в танцевальный зал. Учащиеся выстраиваются в три линии в шахматном порядке под музыкальное сопровождение. Поклон педагогу и родителям. </w:t>
            </w:r>
            <w:proofErr w:type="gram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Обозначение  темы</w:t>
            </w:r>
            <w:proofErr w:type="gram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 цели урока. Открытый урок-это только один из уроков. Он не всегда является показателем результата, а реальный результат-это прогресс в течение всего времени обучения. Любая поза, любое движение требует координации.</w:t>
            </w: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Координация является именно тем качеством, которое можно развить только тренировками.</w:t>
            </w:r>
          </w:p>
        </w:tc>
      </w:tr>
      <w:tr w:rsidR="00286E33" w:rsidRPr="00286E33" w:rsidTr="00676BD8">
        <w:tc>
          <w:tcPr>
            <w:tcW w:w="3544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Подготовительная часть: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выстраиваются в круг и исполняют подготовительные упражнения для разогрева мышц под музыкальное сопровождение.</w:t>
            </w:r>
          </w:p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-танцевальный шаг с носка</w:t>
            </w:r>
          </w:p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-шаги на </w:t>
            </w: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полупальцах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пятках</w:t>
            </w:r>
          </w:p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-подскок</w:t>
            </w:r>
          </w:p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-бег с поднятием ног вперед, согнутых в коленях</w:t>
            </w:r>
          </w:p>
          <w:p w:rsidR="00286E33" w:rsidRPr="00286E33" w:rsidRDefault="00286E33" w:rsidP="00286E3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-бег с поднятием ног назад, согнутых в коленях</w:t>
            </w:r>
          </w:p>
          <w:p w:rsidR="00286E33" w:rsidRPr="00286E33" w:rsidRDefault="00286E33" w:rsidP="00286E33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-простой шаг.</w:t>
            </w:r>
          </w:p>
        </w:tc>
      </w:tr>
      <w:tr w:rsidR="00286E33" w:rsidRPr="00286E33" w:rsidTr="00676BD8">
        <w:tc>
          <w:tcPr>
            <w:tcW w:w="3544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часть: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Партерная гимнастика: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</w:t>
            </w:r>
            <w:proofErr w:type="gram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стоп(</w:t>
            </w:r>
            <w:proofErr w:type="gram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вытянутое и сокращённое положение)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Jete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(подъём ног на 45 градусов)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Pass</w:t>
            </w: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é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286E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Самолёт»(</w:t>
            </w:r>
            <w:proofErr w:type="gramEnd"/>
            <w:r w:rsidRPr="00286E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отрыв грудной клетки от пола)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«Змея», упражнение, в котором поднимается только корпус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«Лягушка» (работа на гибкость)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«Складочка»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«Колечко»</w:t>
            </w:r>
          </w:p>
          <w:p w:rsidR="00286E33" w:rsidRPr="00286E33" w:rsidRDefault="00286E33" w:rsidP="00286E3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«Кошечка»</w:t>
            </w:r>
          </w:p>
          <w:p w:rsidR="00286E33" w:rsidRPr="00286E33" w:rsidRDefault="00286E33" w:rsidP="00286E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координацию на середине зала:</w:t>
            </w:r>
          </w:p>
          <w:p w:rsidR="00286E33" w:rsidRPr="00286E33" w:rsidRDefault="00286E33" w:rsidP="00286E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вращения</w:t>
            </w:r>
            <w:proofErr w:type="gram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шене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бегунок в повороте.</w:t>
            </w:r>
          </w:p>
          <w:p w:rsidR="00286E33" w:rsidRPr="00286E33" w:rsidRDefault="00286E33" w:rsidP="00286E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Ковырялочка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моталочка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86E33" w:rsidRPr="00286E33" w:rsidRDefault="00286E33" w:rsidP="00286E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этюд «А я чайничала»</w:t>
            </w:r>
          </w:p>
          <w:p w:rsidR="00286E33" w:rsidRPr="00286E33" w:rsidRDefault="00286E33" w:rsidP="00286E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Танцевальная композиция «</w:t>
            </w: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Арлекино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86E33" w:rsidRPr="00286E33" w:rsidTr="00676BD8">
        <w:tc>
          <w:tcPr>
            <w:tcW w:w="3544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Заключительная часть:</w:t>
            </w:r>
          </w:p>
        </w:tc>
        <w:tc>
          <w:tcPr>
            <w:tcW w:w="7371" w:type="dxa"/>
          </w:tcPr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для </w:t>
            </w:r>
            <w:proofErr w:type="spellStart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поклона.Поклон</w:t>
            </w:r>
            <w:proofErr w:type="spellEnd"/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педагогу и родителям.</w:t>
            </w:r>
          </w:p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Выход из танцевального зала под музыкальное сопровождение.</w:t>
            </w:r>
          </w:p>
          <w:p w:rsidR="00286E33" w:rsidRPr="00286E33" w:rsidRDefault="00286E33" w:rsidP="00286E3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«Открытый урок закончен! Все молодцы! Обязательно, наши успехи будут увеличиваться».</w:t>
            </w:r>
          </w:p>
        </w:tc>
      </w:tr>
    </w:tbl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33" w:rsidRPr="00286E33" w:rsidRDefault="00286E33" w:rsidP="00286E33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96F37" w:rsidRDefault="00A96F37"/>
    <w:sectPr w:rsidR="00A9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9EF"/>
    <w:multiLevelType w:val="hybridMultilevel"/>
    <w:tmpl w:val="41A8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038E"/>
    <w:multiLevelType w:val="hybridMultilevel"/>
    <w:tmpl w:val="F83A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159D0"/>
    <w:multiLevelType w:val="hybridMultilevel"/>
    <w:tmpl w:val="A2E2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55FF4"/>
    <w:multiLevelType w:val="hybridMultilevel"/>
    <w:tmpl w:val="BCD8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AD"/>
    <w:rsid w:val="00286E33"/>
    <w:rsid w:val="007C0FD0"/>
    <w:rsid w:val="00A96F37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1EFF-E670-4E9E-BFA1-08C15FF7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2015-10-07T09:28:00Z</dcterms:created>
  <dcterms:modified xsi:type="dcterms:W3CDTF">2015-10-07T09:42:00Z</dcterms:modified>
</cp:coreProperties>
</file>