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87" w:rsidRPr="00785687" w:rsidRDefault="00785687" w:rsidP="007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</w:t>
      </w:r>
    </w:p>
    <w:p w:rsidR="00785687" w:rsidRPr="00785687" w:rsidRDefault="00785687" w:rsidP="007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Здоровье - это самое главное в жизни.</w:t>
      </w:r>
      <w:r w:rsidRPr="007856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 xml:space="preserve"> Это и счастье, радость, свобода, труд,</w:t>
      </w:r>
      <w:r w:rsidRPr="007856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 xml:space="preserve"> опора и общение с родными друзьями.</w:t>
      </w:r>
      <w:r w:rsidRPr="007856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>Это сама жизнь.</w:t>
      </w:r>
    </w:p>
    <w:p w:rsidR="00785687" w:rsidRPr="00785687" w:rsidRDefault="00785687" w:rsidP="007856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85687" w:rsidRPr="00785687" w:rsidRDefault="00785687" w:rsidP="00785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56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физической культуры как учебного предмета является ее </w:t>
      </w:r>
      <w:proofErr w:type="spellStart"/>
      <w:r w:rsidRPr="00785687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7856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785687" w:rsidRPr="00785687" w:rsidRDefault="00785687" w:rsidP="007856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Планирование  для  </w:t>
      </w:r>
      <w:r w:rsidRPr="0078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класса,</w:t>
      </w: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составлено на основе:</w:t>
      </w:r>
    </w:p>
    <w:p w:rsidR="00785687" w:rsidRPr="00785687" w:rsidRDefault="00785687" w:rsidP="007856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Приказа Министерства образования и науки Российской Федерации </w:t>
      </w:r>
      <w:proofErr w:type="gramStart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30 августа 2010 г. №  889  «О внесении  изменений  </w:t>
      </w:r>
      <w:proofErr w:type="gramStart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базисный   учебный 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план и примерные учебные планы  для  образовательных учреждений    </w:t>
      </w:r>
      <w:proofErr w:type="gramStart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Федерации,   </w:t>
      </w:r>
      <w:proofErr w:type="gramStart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proofErr w:type="gramEnd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программы    общего  образования»   о   введении   в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объем  недельной  учебной  нагрузки  общеобразовательных  учреждений  всех     видов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третьего часа физической культуры;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«Федеральной  комплексной программы физического воспитания» под редакцией 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доктора педагогических наук В.И. Ляха и  канд. </w:t>
      </w:r>
      <w:proofErr w:type="spellStart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наук А.А. </w:t>
      </w:r>
      <w:proofErr w:type="spellStart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2011 г. 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85687" w:rsidRPr="00785687" w:rsidRDefault="00785687" w:rsidP="007856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78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год.</w:t>
      </w:r>
    </w:p>
    <w:p w:rsidR="00785687" w:rsidRPr="00785687" w:rsidRDefault="00785687" w:rsidP="007856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программы по физическому воспитанию в учебном процессе в начальной школе предлагается использовать следующие учебники.</w:t>
      </w:r>
    </w:p>
    <w:p w:rsidR="00785687" w:rsidRPr="00785687" w:rsidRDefault="00785687" w:rsidP="0078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68"/>
        <w:gridCol w:w="1407"/>
        <w:gridCol w:w="992"/>
        <w:gridCol w:w="4253"/>
      </w:tblGrid>
      <w:tr w:rsidR="00785687" w:rsidRPr="00785687" w:rsidTr="00C5369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</w:tr>
      <w:tr w:rsidR="00785687" w:rsidRPr="00785687" w:rsidTr="00C53693">
        <w:trPr>
          <w:trHeight w:val="7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Физкультура: 10-11 </w:t>
            </w:r>
            <w:proofErr w:type="spell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Просвещение, 2010</w:t>
            </w:r>
          </w:p>
        </w:tc>
      </w:tr>
    </w:tbl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 w:line="214" w:lineRule="exact"/>
        <w:ind w:right="-20"/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 xml:space="preserve"> </w:t>
      </w: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(Приложение 1) 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ОСНОВЫ  ЗНАНИЙ О ФИЗИЧЕСКОЙ  КУЛЬТУРЕ</w:t>
      </w: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785687" w:rsidRPr="00785687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  <w:proofErr w:type="gramEnd"/>
          </w:p>
        </w:tc>
      </w:tr>
      <w:tr w:rsidR="00785687" w:rsidRPr="00785687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совершенствование и формирование  ЗОЖ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методы достижения духовного, нравственного и психологического благополучия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с применением функциональной пробы, антропометрические измерения. Дневник самоконтроля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 должен быть пульсовой режим при выполнении физических упражнений </w:t>
            </w:r>
            <w:proofErr w:type="gramEnd"/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проведения закаливающих процедур в осеннее, весеннее, зимнее время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Предстартовое состояние, «второе дыхание»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в Олимпийский мир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двигательной подготовки. При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тестов определяется развитие силы, выносливости, быстроты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объективных и субъективных приемов самоконтроля при  выполнении физических упражнений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осанки на функционирование внутренних органов в покое и  во время  выполнения физических упражнений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физкультуры на репродуктивную функцию человека 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лежит в основе отказа от вредных привычек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экипировать себя для 2-3-х дневного похода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системы физических упражнений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утомления и переутомления? Меры по их предупреждению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составления комплекса утренней гимнастики 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виды спорта обеспечивают наибольший прирост в силе, быстроте, выносливости, гибкости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физкультминуток на сердечно сосудистую систему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близорукости, плоскостопия и простудных заболеваний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режим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занятий физической культурой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советского и российского спорта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Тренировочные нагрузки и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 па ЧСС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1,28,49,79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7,33,59,85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12,38,64,90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18,44,70,96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8,34,60,86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13,39,65,91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24,51,76,102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14,40,66,92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25,52,77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2,27,54,80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15,41,67,93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11,37,63,89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22,48,74,100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19,45,71,97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26,53,78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21,47,73,99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10,36,62,88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3,29,55,81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17,43,69,95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4,30,56,82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16,42,68,94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5,31,57,83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9,35,61,87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23,50,75,101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20,46,72,98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6,32,58,84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ДОМАШНЕЕ ЗАДАНИЕ ПО ФИЗИЧЕСКОЙ КУЛЬТУРЕ</w:t>
      </w: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"/>
        <w:gridCol w:w="6486"/>
        <w:gridCol w:w="2443"/>
      </w:tblGrid>
      <w:tr w:rsidR="00785687" w:rsidRPr="00785687" w:rsidTr="00C5369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домашнего задания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уроке</w:t>
            </w:r>
          </w:p>
        </w:tc>
      </w:tr>
      <w:tr w:rsidR="00785687" w:rsidRPr="00785687" w:rsidTr="00C5369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коррекцию осанки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профилактику плоскостопия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профилактику близорукости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снятие усталости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 бег, ускорения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умениями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напрягать и расслаблять мышцы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дыхательные упражнения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на одной, двух ногах, выпрыгивания, </w:t>
            </w:r>
            <w:proofErr w:type="spell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легких предметов на дальность и цель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гибкости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координации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на одной ноге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брюшного пресса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без палок и с палками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и спуски с небольших склонов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до 5 км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силы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выносливости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с изменением высоты отскока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реакции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быстроты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ловкости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над собой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1,28,49,79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3,29,78,80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13,30,87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14,31,82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2,48,55,65,83,95,100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5,10,84,96,99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8,45,56,77,85,98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4,50,76,86,101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6,51,74,87,102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21,46,75,88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7,9,89,97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32,37,47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15,23,38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33,39,66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34,40,67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20,41,68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52,61,69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53,62,70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57,60,63,71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36,43,58,72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54,59,64,73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12,91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16,24,44,92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17,25,93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18,26,94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19,22,27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687" w:rsidRPr="00785687" w:rsidRDefault="00785687" w:rsidP="00785687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УЧЕБНОГО ВРЕМЕНИ НА ВИДЫ</w:t>
      </w:r>
    </w:p>
    <w:p w:rsidR="00785687" w:rsidRPr="00785687" w:rsidRDefault="00785687" w:rsidP="007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МАТЕРИАЛА</w:t>
      </w:r>
    </w:p>
    <w:p w:rsidR="00785687" w:rsidRPr="00785687" w:rsidRDefault="00785687" w:rsidP="007856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785"/>
        <w:gridCol w:w="2211"/>
      </w:tblGrid>
      <w:tr w:rsidR="00785687" w:rsidRPr="00785687" w:rsidTr="00C53693">
        <w:trPr>
          <w:trHeight w:val="323"/>
        </w:trPr>
        <w:tc>
          <w:tcPr>
            <w:tcW w:w="540" w:type="dxa"/>
            <w:shd w:val="clear" w:color="auto" w:fill="F2DBDB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85" w:type="dxa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211" w:type="dxa"/>
            <w:shd w:val="clear" w:color="auto" w:fill="F2DBDB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785687" w:rsidRPr="00785687" w:rsidTr="00C53693">
        <w:trPr>
          <w:trHeight w:val="208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78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85687" w:rsidRPr="00785687" w:rsidTr="00C53693">
        <w:trPr>
          <w:trHeight w:val="304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  о физической культуре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785687" w:rsidRPr="00785687" w:rsidTr="00C53693">
        <w:trPr>
          <w:trHeight w:val="248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85687" w:rsidRPr="00785687" w:rsidTr="00C53693">
        <w:trPr>
          <w:trHeight w:val="198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85687" w:rsidRPr="00785687" w:rsidTr="00C53693">
        <w:trPr>
          <w:trHeight w:val="204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85687" w:rsidRPr="00785687" w:rsidTr="00C53693">
        <w:trPr>
          <w:trHeight w:val="301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785687" w:rsidRPr="00785687" w:rsidTr="00C53693">
        <w:trPr>
          <w:trHeight w:val="234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85687" w:rsidRPr="00785687" w:rsidTr="00C53693">
        <w:trPr>
          <w:trHeight w:val="306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85687" w:rsidRPr="00785687" w:rsidTr="00C53693">
        <w:trPr>
          <w:trHeight w:val="273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85687" w:rsidRPr="00785687" w:rsidTr="00C53693">
        <w:trPr>
          <w:trHeight w:val="254"/>
        </w:trPr>
        <w:tc>
          <w:tcPr>
            <w:tcW w:w="540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8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211" w:type="dxa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ГОДОВОЙ   ПЛАН-ГРАФИК РАСПРЕДЕЛЕНИЯ УЧЕБНОГО МАТЕРИАЛА </w:t>
      </w:r>
    </w:p>
    <w:p w:rsidR="00785687" w:rsidRPr="00785687" w:rsidRDefault="00785687" w:rsidP="007856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</w:t>
      </w:r>
      <w:r w:rsidRPr="007856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78568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1</w:t>
      </w: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785687" w:rsidRPr="00785687" w:rsidRDefault="00785687" w:rsidP="007856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536"/>
        <w:gridCol w:w="598"/>
        <w:gridCol w:w="502"/>
        <w:gridCol w:w="632"/>
        <w:gridCol w:w="505"/>
        <w:gridCol w:w="629"/>
      </w:tblGrid>
      <w:tr w:rsidR="00785687" w:rsidRPr="00785687" w:rsidTr="00C53693">
        <w:tc>
          <w:tcPr>
            <w:tcW w:w="567" w:type="dxa"/>
            <w:shd w:val="clear" w:color="auto" w:fill="F2DBDB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8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спортивных игр</w:t>
            </w:r>
          </w:p>
        </w:tc>
        <w:tc>
          <w:tcPr>
            <w:tcW w:w="992" w:type="dxa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687" w:rsidRPr="00785687" w:rsidTr="00C53693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687" w:rsidRPr="00785687" w:rsidTr="00C53693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подготовка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КАЛЕНДАРНО-ТЕМАТИЧАСКОЕ  ПЛАНИРОВАНИЕ</w:t>
      </w:r>
    </w:p>
    <w:p w:rsidR="00785687" w:rsidRPr="00785687" w:rsidRDefault="00785687" w:rsidP="007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536"/>
        <w:gridCol w:w="851"/>
        <w:gridCol w:w="1276"/>
        <w:gridCol w:w="876"/>
        <w:gridCol w:w="1392"/>
      </w:tblGrid>
      <w:tr w:rsidR="00785687" w:rsidRPr="00785687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785687" w:rsidRPr="00785687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 </w:t>
            </w: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ЛЕГКАЯ  АТЛЕТИКА</w:t>
            </w:r>
          </w:p>
        </w:tc>
        <w:tc>
          <w:tcPr>
            <w:tcW w:w="851" w:type="dxa"/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463"/>
        </w:trPr>
        <w:tc>
          <w:tcPr>
            <w:tcW w:w="567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на уроках лёгкой атлетики. Повороты в движении. Учить эстафетному бегу. Медленный бег до 4 мин.</w:t>
            </w:r>
          </w:p>
        </w:tc>
        <w:tc>
          <w:tcPr>
            <w:tcW w:w="85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02.09-09.09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Бег 30 м с высокого старта. Совершенствовать технику эстафетного бега. Бег 4 мин.</w:t>
            </w:r>
          </w:p>
        </w:tc>
        <w:tc>
          <w:tcPr>
            <w:tcW w:w="85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67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Специальные и подготовительные упражнения по прыжкам. Совершенствовать передачу палочки в зоне передачи. Прыжок в длину с места</w:t>
            </w:r>
          </w:p>
        </w:tc>
        <w:tc>
          <w:tcPr>
            <w:tcW w:w="851" w:type="dxa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284"/>
        </w:trPr>
        <w:tc>
          <w:tcPr>
            <w:tcW w:w="567" w:type="dxa"/>
            <w:vMerge w:val="restart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vMerge w:val="restart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Повторить челночный бег 10х10м с учётом результата. Совершенствовать прыжок в длину с разбега. Медленный бег до 6 мин.</w:t>
            </w:r>
          </w:p>
        </w:tc>
        <w:tc>
          <w:tcPr>
            <w:tcW w:w="851" w:type="dxa"/>
            <w:vMerge w:val="restart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12.09-16.09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687" w:rsidRPr="00785687" w:rsidTr="00C53693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прыжка в длину с разбега. Повторение техники метания гранаты. Медленный бег 6 мин.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метания гранаты. Прыжок в длину с разбега.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Учёт бега на 100м. Бег в медленном темпе 7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525"/>
        </w:trPr>
        <w:tc>
          <w:tcPr>
            <w:tcW w:w="567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метания гранаты. Учёт техники прыжка в длину с разбега. Медленный бег 8 мин с ускорениями по 50м.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19.09-23.09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метания гранаты на дальность. Преодоление полосы препятствий. Бег до 9 мин с ускорениями по 60-80м.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Преодоление полосы препятствий. Учёт техники метания гранаты на дальность. Бег 10 мин с ускорениями по 60м 4-5 раз.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54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Совершенствовать скорость, ловкость и умения в преодолении полосы препятствий. Бег 1000м на время.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26.09-30.09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во время занятий спортивными играми. Варианты ловли и передач мяча без сопротивления и с сопротивлением защитника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Варианты ведения без сопротивления  и с сопротивлением защитника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653"/>
        </w:trPr>
        <w:tc>
          <w:tcPr>
            <w:tcW w:w="567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бросков без сопротивления и с сопротивлением защитника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03.10-07.10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Действия против игрока без мяча и с мячом (вырывание, выбивание, перехват)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10.10-14.10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Учебная игра в баскетбол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Игра  в баскетбол по правилам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3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 мяча в парах через сетку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17.10-21.10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Прием мяча отраженного от сетки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техники приема и передач мяча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подач мяча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24.10-28.10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нападающего удара через сетку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 блокирования (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и вдвоем) страховка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31.10-04.11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Учебная игра в волейбол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Игра в волейбол по правилам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II </w:t>
            </w: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ГИМНАСТИКА С ЭЛЕМЕНТАМИ </w:t>
            </w: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АКРОБАТИКИ И  ЕДИНОБОРСТВ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во время занятий гимнастикой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14.11-18.11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Длинный кувырок через препятствие на  высоте до 90см (ю); сед углом (д)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Лазанье по канату на скорость</w:t>
            </w:r>
          </w:p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Подъем в упор силой,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согнувшись, угол в упоре (ю); Толчком ног подъем в упор на в/ж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21.11-25.11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 (д); элементы единоборства (м)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Стойка на руках с помощью, кувырок назад через стойку на руках (ю); элементы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акробатики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изученные в предыдущих классах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Стойка на плечах из седа ноги врозь (ю); Равновесие на в/ж, упор присев на одной ноге, махом соскок (д)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28.11-02.12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5687" w:rsidRPr="00785687" w:rsidRDefault="00785687" w:rsidP="0078568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 (д); элементы единоборства (м)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Лазанье по двум канатам</w:t>
            </w:r>
          </w:p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 – чёткость выполнения. Повторить упражнения на перекладине, брусьях.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05.12-09.12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Акробатическая комбинация</w:t>
            </w:r>
          </w:p>
          <w:p w:rsidR="00785687" w:rsidRPr="00785687" w:rsidRDefault="00785687" w:rsidP="0078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Лазанье по канату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в равновесии (д); элементы единоборства (м)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 – чёткость выполнения. Повторить упражнения на перекладине, брусьях.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12.12-16.12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Опорный прыжок: ноги  врозь через коня в длину (ю); Прыжок углом с разбега под углом к снаряду и толчком одной ногой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в равновесии (д); элементы единоборства (м) 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Акробатическая комбинация.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19.12-23.12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Опорный прыжок. Отжимания.  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 (д); элементы единоборства (м)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Гимнастическая полоса препятствий.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26.12-29.12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Комбинация из ранее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изучен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на брусьях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Комбинация из ранее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изучен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на  </w:t>
            </w:r>
            <w:proofErr w:type="spell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гимнастиче</w:t>
            </w:r>
            <w:proofErr w:type="spell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ком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бревне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ЛЫЖНАЯ  ПОДГОТОВКА И    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ЭЛЕМЕНТЫ   ЕДИНОБОРСТВ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во время занятий лыжной подготовкой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12.01-20.01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Скользящий шаг без палок и с палками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Попеременный </w:t>
            </w:r>
            <w:proofErr w:type="spell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двухшажный</w:t>
            </w:r>
            <w:proofErr w:type="spell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ход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Подъем в гору скользящим шагом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Одновременные ходы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23.01-27.01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 в движении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конькового хода. Эстафеты.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Попеременные ходы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30.01-04.02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Торможение и поворот упором 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Переход с одновременных ходов на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попеременные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Переход  с хода на ход в зависимости от условий дистанции и состояния лыжни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06.02-10.02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Переход  с хода на ход в зависимости от условий дистанции и состояния лыжни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Элементы тактики лыжных 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13.02-17.02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до 5км (д); 6км (ю)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конькового хода. Эстафеты.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Переход  с одновременных ходов на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попеременные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20.02-24.02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Переход  с хода на ход в зависимости от условий дистанции и состояния лыжни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до 5км (д); 6км (ю)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27.02-02.03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конькового хода. Эстафеты.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Элементы тактики  лыжных ходов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Техника конькового хода. Эстафеты.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05.03-09.03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Переход  с хода на ход в зависимости от условий дистанции и состояния лыжни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 Элементы тактики  лыжных ходов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12.03-16.03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Переход  с хода на ход в зависимости от </w:t>
            </w: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условий дистанции и состояния лыжни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Элементы тактики  лыжных ходов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до 5км (д); 6км (ю)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19.03-21.03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Горнолыжная эстафета с преодолением препятствий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СПОРТИВНЫЕ 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ловли и передач с сопротивлением защитника</w:t>
            </w:r>
          </w:p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02.04-06.04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 ведения мяча с сопротивлением защитника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бросков мяча с сопротивлением защитника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09.04-13.04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Учебная игра в баскетбол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Игра в баскетбол по правилам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через сетку в парах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16.04-20.04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техники приема и передач мяча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подач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нападающего удара через сетку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23.04-27.04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Индивидуальные, групповые и командные тактические действия в нападении и защите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Игра по упрощенным правилам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Учебная игра в волейбол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30.04-04.05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ЛЕГКАЯ 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безопасности во время занятий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/а. Переменный бег до 10 мин.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Прыжковые и беговые упражнения. Бег с ускорениями до 30м.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Стартовый разгон с преследованием. Бег на 100м. Переменный бег  до 4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07.05-11.05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Учить  технику прыжка в длину с разбега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ег с переменной скоростью до 10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Закрепить технику прыжка в длину с разбега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ег с переменной скоростью до 10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Учёт техники прыжка в длину с разбега.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Бег с переменной скоростью до 11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14.05-18.05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Учить технику метания гранаты на дальность с разбега. Бег с переменной скоростью до 11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Закрепить технику метания гранаты на дальность с разбега. Бег с переменной скоростью до 11 мин.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технику метания гранаты на дальность с разбега. Бег с переменной скоростью до 11 мин.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21.05-25.05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Учёт техники метания гранаты. Бег 3000 и 2000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Учет - челночный бег, прыжок в длину с места, подтягивание, поднимание туловища. Итоги за год.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ОЦЕНКА ДОСТИЖЕНИЙ УЧАЩИХСЯ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выполнении минимальных требований к подготовленности уча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щиеся получают положительную оценку по предмету «Физическая куль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тура». Градация положительной оценки («3», «4», «5») зависит от пол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ноты и глубины знаний, правильности выполнения двигательных дей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ствий и уровня физической подготовленности.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85687" w:rsidRPr="00785687" w:rsidRDefault="00785687" w:rsidP="00785687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shd w:val="clear" w:color="auto" w:fill="F2F2F2"/>
          <w:lang w:eastAsia="ru-RU"/>
        </w:rPr>
        <w:t>По основам знаний</w:t>
      </w:r>
      <w:r w:rsidRPr="00785687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знания учащихся, надо учитывать глубину и полноту зна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ний, аргументированность их изложения, умение учащихся использо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вать знания применительно к конкретным случаям и практическим за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нятиям физическими упражнениями.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выставляется за ответ, в котором учащийся демонстри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Оценку «3» учащиеся получают за ответ, в котором отсутствует ло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гическая последовательность, имеются пробелы в материале, нет дол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жной аргументации и умения использовать знания в своем опыте.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С целью проверки знаний используются различные методы.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ний. Не рекомендуется использовать данный метод после значитель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физических нагрузок.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Программированный метод заключается в том, что учащиеся полу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ляет осуществлять опрос фронтально.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Весьма эффективным методом проверки знаний является демон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страция их учащимися в конкретной деятельности. Например, изложе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85687" w:rsidRPr="00785687" w:rsidRDefault="00785687" w:rsidP="00785687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технике владения двигательными действиями (умениями, навыками).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— двигательное действие выполнено правильно (задан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ным способом), точно в надлежащем темпе, легко и четко.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жений.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«3» — двигательное действие выполнено в основном пра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вильно, но допущена одна грубая или несколько мелких ошибок, при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ведших к неуверенному или напряженному выполнению.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Основными методами оценки техники владения двигательными дей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 xml:space="preserve">ствиями являются методы наблюдения, вызова, упражнений и </w:t>
      </w:r>
      <w:proofErr w:type="gramStart"/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комби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нированный</w:t>
      </w:r>
      <w:proofErr w:type="gramEnd"/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открытого наблюдения заключается в том, что учащиеся зна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дение за определенными видами двигательных действий.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рации классу образцов правильного выполнения двигательного дей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упражнений предназначен для проверки уровня владения от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дельными умениями и навыками, качества выполнения домашних за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даний.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Суть комбинированного метода состоит в том, что учитель одно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Данные методы можно применять и индивидуально, и фронталь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но, когда одновременно оценивается большая группа или класс в целом.</w:t>
      </w:r>
    </w:p>
    <w:p w:rsidR="00785687" w:rsidRPr="00785687" w:rsidRDefault="00785687" w:rsidP="00785687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уровню физической подготовленности.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lastRenderedPageBreak/>
        <w:t>Оценивая уровень физической подготовленности, следует прини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мать во внимание реальные сдвиги учащихся в показателях физичес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тель должен принимать во внимание особенности развития двигатель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способностей, динамику их изменения у детей определенного воз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раста, исходный уровень достижений конкретных учащихся. При про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ших сдвигов. Напротив, при прогнозировании показателей выносливо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оценке темпов прироста на отметку «5», «4», «3» учитель дол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можно. Задания учителя по улучшению показателей физической под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готовленности должны представлять для учащихся определенную труд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тавления учащимся высокой оценки.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Итоговая оценка успеваемости по физической культуре складыва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и спортивную деятельность.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785687" w:rsidRPr="00785687" w:rsidRDefault="00785687" w:rsidP="007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к специальной медицинской группе, оцени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ваются по овладению ими разделом «Основы знаний», умениями осу</w:t>
      </w:r>
      <w:r w:rsidRPr="0078568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(Приложение 1)</w:t>
      </w:r>
    </w:p>
    <w:p w:rsidR="00785687" w:rsidRPr="00785687" w:rsidRDefault="00785687" w:rsidP="0078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5816"/>
        <w:gridCol w:w="993"/>
        <w:gridCol w:w="708"/>
        <w:gridCol w:w="1525"/>
      </w:tblGrid>
      <w:tr w:rsidR="00785687" w:rsidRPr="00785687" w:rsidTr="00C53693">
        <w:tc>
          <w:tcPr>
            <w:tcW w:w="529" w:type="dxa"/>
            <w:shd w:val="clear" w:color="auto" w:fill="F2DBDB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816" w:type="dxa"/>
            <w:shd w:val="clear" w:color="auto" w:fill="F2DBDB"/>
            <w:vAlign w:val="center"/>
          </w:tcPr>
          <w:p w:rsidR="00785687" w:rsidRPr="00785687" w:rsidRDefault="00785687" w:rsidP="0078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3" w:type="dxa"/>
            <w:shd w:val="clear" w:color="auto" w:fill="F2DBDB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708" w:type="dxa"/>
            <w:shd w:val="clear" w:color="auto" w:fill="F2DBDB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525" w:type="dxa"/>
            <w:shd w:val="clear" w:color="auto" w:fill="F2DBDB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785687" w:rsidRPr="00785687" w:rsidTr="00C53693">
        <w:tc>
          <w:tcPr>
            <w:tcW w:w="529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16" w:type="dxa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ловли и передач с сопротивлением защитника</w:t>
            </w:r>
          </w:p>
        </w:tc>
        <w:tc>
          <w:tcPr>
            <w:tcW w:w="993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29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16" w:type="dxa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 ведения мяча с сопротивлением защитника</w:t>
            </w:r>
          </w:p>
        </w:tc>
        <w:tc>
          <w:tcPr>
            <w:tcW w:w="993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29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16" w:type="dxa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бросков мяча с сопротивлением защитника</w:t>
            </w:r>
          </w:p>
        </w:tc>
        <w:tc>
          <w:tcPr>
            <w:tcW w:w="993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29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16" w:type="dxa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993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29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6" w:type="dxa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Учебная игра в баскетбол</w:t>
            </w:r>
          </w:p>
        </w:tc>
        <w:tc>
          <w:tcPr>
            <w:tcW w:w="993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c>
          <w:tcPr>
            <w:tcW w:w="529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16" w:type="dxa"/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Игра в баскетбол по правилам</w:t>
            </w:r>
          </w:p>
        </w:tc>
        <w:tc>
          <w:tcPr>
            <w:tcW w:w="993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0"/>
        </w:trPr>
        <w:tc>
          <w:tcPr>
            <w:tcW w:w="529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через сетку в парах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техники приема и передач мяча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подач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нападающего удара через сетку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ловли и передач с сопротивлением защитника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 ведения мяча с сопротивлением защитника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бросков мяча с сопротивлением защитника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Учебная игра в баскетбол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Игра в баскетбол по правилам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через сетку в парах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техники приема и передач мяча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подач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нападающего удара через сетку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Варианты нападающего удара через сетку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687" w:rsidRPr="00785687" w:rsidTr="00C53693">
        <w:trPr>
          <w:trHeight w:val="22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6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85687" w:rsidRPr="00785687" w:rsidRDefault="00785687" w:rsidP="00785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62796" w:rsidRDefault="00785687"/>
    <w:sectPr w:rsidR="0096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87"/>
    <w:rsid w:val="00095EDD"/>
    <w:rsid w:val="00785687"/>
    <w:rsid w:val="00E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5687"/>
  </w:style>
  <w:style w:type="character" w:customStyle="1" w:styleId="a3">
    <w:name w:val="Верхний колонтитул Знак"/>
    <w:basedOn w:val="a0"/>
    <w:link w:val="a4"/>
    <w:rsid w:val="00785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785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785687"/>
  </w:style>
  <w:style w:type="character" w:customStyle="1" w:styleId="a5">
    <w:name w:val="Нижний колонтитул Знак"/>
    <w:basedOn w:val="a0"/>
    <w:link w:val="a6"/>
    <w:uiPriority w:val="99"/>
    <w:semiHidden/>
    <w:rsid w:val="00785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785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785687"/>
  </w:style>
  <w:style w:type="table" w:styleId="a7">
    <w:name w:val="Table Grid"/>
    <w:basedOn w:val="a1"/>
    <w:rsid w:val="00785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856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5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5687"/>
  </w:style>
  <w:style w:type="character" w:customStyle="1" w:styleId="a3">
    <w:name w:val="Верхний колонтитул Знак"/>
    <w:basedOn w:val="a0"/>
    <w:link w:val="a4"/>
    <w:rsid w:val="00785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785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785687"/>
  </w:style>
  <w:style w:type="character" w:customStyle="1" w:styleId="a5">
    <w:name w:val="Нижний колонтитул Знак"/>
    <w:basedOn w:val="a0"/>
    <w:link w:val="a6"/>
    <w:uiPriority w:val="99"/>
    <w:semiHidden/>
    <w:rsid w:val="00785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785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785687"/>
  </w:style>
  <w:style w:type="table" w:styleId="a7">
    <w:name w:val="Table Grid"/>
    <w:basedOn w:val="a1"/>
    <w:rsid w:val="00785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856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5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2015-03-11T03:44:00Z</dcterms:created>
  <dcterms:modified xsi:type="dcterms:W3CDTF">2015-03-11T03:45:00Z</dcterms:modified>
</cp:coreProperties>
</file>