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40" w:rsidRDefault="00EB4740" w:rsidP="00EB4740">
      <w:pPr>
        <w:spacing w:line="276" w:lineRule="auto"/>
        <w:jc w:val="center"/>
        <w:rPr>
          <w:b/>
        </w:rPr>
      </w:pPr>
      <w:r w:rsidRPr="003B3DF6">
        <w:rPr>
          <w:b/>
        </w:rPr>
        <w:t>ПОЯСНИТЕЛЬНАЯ  ЗАПИСКА</w:t>
      </w:r>
    </w:p>
    <w:p w:rsidR="00EB4740" w:rsidRPr="00112EB1" w:rsidRDefault="00EB4740" w:rsidP="00EB4740">
      <w:pPr>
        <w:spacing w:line="276" w:lineRule="auto"/>
        <w:outlineLvl w:val="2"/>
        <w:rPr>
          <w:b/>
          <w:bCs/>
          <w:i/>
        </w:rPr>
      </w:pPr>
    </w:p>
    <w:p w:rsidR="00EB4740" w:rsidRDefault="00EB4740" w:rsidP="00EB4740">
      <w:pPr>
        <w:pStyle w:val="Default"/>
        <w:spacing w:line="276" w:lineRule="auto"/>
        <w:ind w:firstLine="567"/>
        <w:jc w:val="both"/>
      </w:pPr>
      <w:r w:rsidRPr="00112EB1">
        <w:t xml:space="preserve">Особенностью физической культуры как учебного предмета является ее </w:t>
      </w:r>
      <w:proofErr w:type="spellStart"/>
      <w:r w:rsidRPr="00112EB1">
        <w:t>деятельностный</w:t>
      </w:r>
      <w:proofErr w:type="spellEnd"/>
      <w:r w:rsidRPr="00112EB1"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B4740" w:rsidRDefault="00EB4740" w:rsidP="00EB4740">
      <w:pPr>
        <w:spacing w:line="276" w:lineRule="auto"/>
        <w:jc w:val="both"/>
      </w:pPr>
      <w:r>
        <w:t xml:space="preserve">       Планирование  для  </w:t>
      </w:r>
      <w:r w:rsidRPr="00A13062">
        <w:rPr>
          <w:b/>
        </w:rPr>
        <w:t>8</w:t>
      </w:r>
      <w:r w:rsidRPr="00A1495E">
        <w:rPr>
          <w:b/>
        </w:rPr>
        <w:t xml:space="preserve"> класса,</w:t>
      </w:r>
      <w:r>
        <w:t xml:space="preserve">  составлено</w:t>
      </w:r>
      <w:r w:rsidRPr="00145809">
        <w:t xml:space="preserve"> </w:t>
      </w:r>
      <w:r w:rsidRPr="004A7B8B">
        <w:t>на основе</w:t>
      </w:r>
      <w:r>
        <w:t>:</w:t>
      </w:r>
    </w:p>
    <w:p w:rsidR="00EB4740" w:rsidRDefault="00EB4740" w:rsidP="00EB4740">
      <w:pPr>
        <w:spacing w:line="276" w:lineRule="auto"/>
        <w:jc w:val="both"/>
      </w:pPr>
      <w:r>
        <w:t>1. Приказа</w:t>
      </w:r>
      <w:r w:rsidRPr="00112EB1">
        <w:t xml:space="preserve"> Министерства образования и науки Российской Федерации </w:t>
      </w:r>
      <w:proofErr w:type="gramStart"/>
      <w:r w:rsidRPr="00112EB1">
        <w:t>от</w:t>
      </w:r>
      <w:proofErr w:type="gramEnd"/>
      <w:r w:rsidRPr="00112EB1">
        <w:t xml:space="preserve"> </w:t>
      </w:r>
    </w:p>
    <w:p w:rsidR="00EB4740" w:rsidRDefault="00EB4740" w:rsidP="00EB4740">
      <w:pPr>
        <w:spacing w:line="276" w:lineRule="auto"/>
        <w:jc w:val="both"/>
      </w:pPr>
      <w:r>
        <w:t xml:space="preserve">    </w:t>
      </w:r>
      <w:r w:rsidRPr="00112EB1">
        <w:t>30 августа 2010 г. №</w:t>
      </w:r>
      <w:r>
        <w:t xml:space="preserve"> </w:t>
      </w:r>
      <w:r w:rsidRPr="00112EB1">
        <w:t xml:space="preserve"> 889 </w:t>
      </w:r>
      <w:r>
        <w:t xml:space="preserve"> «</w:t>
      </w:r>
      <w:r w:rsidRPr="00112EB1">
        <w:t>О внесении</w:t>
      </w:r>
      <w:r>
        <w:t xml:space="preserve"> </w:t>
      </w:r>
      <w:r w:rsidRPr="00112EB1">
        <w:t xml:space="preserve"> изменений </w:t>
      </w:r>
      <w:r>
        <w:t xml:space="preserve"> </w:t>
      </w:r>
      <w:proofErr w:type="gramStart"/>
      <w:r w:rsidRPr="00112EB1">
        <w:t>в</w:t>
      </w:r>
      <w:proofErr w:type="gramEnd"/>
      <w:r>
        <w:t xml:space="preserve"> </w:t>
      </w:r>
      <w:r w:rsidRPr="00112EB1">
        <w:t xml:space="preserve"> федеральный базисный</w:t>
      </w:r>
      <w:r>
        <w:t xml:space="preserve">  </w:t>
      </w:r>
      <w:r w:rsidRPr="00112EB1">
        <w:t xml:space="preserve"> учебный </w:t>
      </w:r>
      <w:r>
        <w:t xml:space="preserve"> </w:t>
      </w:r>
    </w:p>
    <w:p w:rsidR="00EB4740" w:rsidRDefault="00EB4740" w:rsidP="00EB4740">
      <w:pPr>
        <w:spacing w:line="276" w:lineRule="auto"/>
        <w:jc w:val="both"/>
      </w:pPr>
      <w:r>
        <w:t xml:space="preserve">    </w:t>
      </w:r>
      <w:r w:rsidRPr="00112EB1">
        <w:t>план и примерные учебные планы</w:t>
      </w:r>
      <w:r>
        <w:t xml:space="preserve"> </w:t>
      </w:r>
      <w:r w:rsidRPr="00112EB1">
        <w:t xml:space="preserve"> для </w:t>
      </w:r>
      <w:r>
        <w:t xml:space="preserve"> </w:t>
      </w:r>
      <w:r w:rsidRPr="00112EB1">
        <w:t>образовательных учреждений</w:t>
      </w:r>
      <w:r>
        <w:t xml:space="preserve">  </w:t>
      </w:r>
      <w:r w:rsidRPr="00011289">
        <w:t xml:space="preserve"> </w:t>
      </w:r>
      <w:r>
        <w:t xml:space="preserve"> </w:t>
      </w:r>
      <w:proofErr w:type="gramStart"/>
      <w:r w:rsidRPr="00112EB1">
        <w:t>Российской</w:t>
      </w:r>
      <w:proofErr w:type="gramEnd"/>
      <w:r w:rsidRPr="00112EB1">
        <w:t xml:space="preserve"> </w:t>
      </w:r>
    </w:p>
    <w:p w:rsidR="00EB4740" w:rsidRDefault="00EB4740" w:rsidP="00EB4740">
      <w:pPr>
        <w:spacing w:line="276" w:lineRule="auto"/>
        <w:jc w:val="both"/>
      </w:pPr>
      <w:r>
        <w:t xml:space="preserve">    </w:t>
      </w:r>
      <w:r w:rsidRPr="00112EB1">
        <w:t>Федерации,</w:t>
      </w:r>
      <w:r>
        <w:t xml:space="preserve"> </w:t>
      </w:r>
      <w:r w:rsidRPr="00112EB1">
        <w:t xml:space="preserve"> </w:t>
      </w:r>
      <w:r>
        <w:t xml:space="preserve"> </w:t>
      </w:r>
      <w:proofErr w:type="gramStart"/>
      <w:r w:rsidRPr="00112EB1">
        <w:t>реализующих</w:t>
      </w:r>
      <w:proofErr w:type="gramEnd"/>
      <w:r>
        <w:t xml:space="preserve">   </w:t>
      </w:r>
      <w:r w:rsidRPr="00112EB1">
        <w:t xml:space="preserve"> программы</w:t>
      </w:r>
      <w:r>
        <w:t xml:space="preserve">   </w:t>
      </w:r>
      <w:r w:rsidRPr="00112EB1">
        <w:t xml:space="preserve"> общего </w:t>
      </w:r>
      <w:r>
        <w:t xml:space="preserve"> </w:t>
      </w:r>
      <w:r w:rsidRPr="00112EB1">
        <w:t>образования</w:t>
      </w:r>
      <w:r>
        <w:t xml:space="preserve">»   о   введении   </w:t>
      </w:r>
      <w:r w:rsidRPr="00112EB1">
        <w:t xml:space="preserve">в </w:t>
      </w:r>
    </w:p>
    <w:p w:rsidR="00EB4740" w:rsidRDefault="00EB4740" w:rsidP="00EB4740">
      <w:pPr>
        <w:spacing w:line="276" w:lineRule="auto"/>
        <w:jc w:val="both"/>
      </w:pPr>
      <w:r>
        <w:t xml:space="preserve">    </w:t>
      </w:r>
      <w:r w:rsidRPr="00112EB1">
        <w:t>объем</w:t>
      </w:r>
      <w:r>
        <w:t xml:space="preserve"> </w:t>
      </w:r>
      <w:r w:rsidRPr="00112EB1">
        <w:t xml:space="preserve"> недельной</w:t>
      </w:r>
      <w:r>
        <w:t xml:space="preserve"> </w:t>
      </w:r>
      <w:r w:rsidRPr="00112EB1">
        <w:t xml:space="preserve"> учебной</w:t>
      </w:r>
      <w:r>
        <w:t xml:space="preserve"> </w:t>
      </w:r>
      <w:r w:rsidRPr="00112EB1">
        <w:t xml:space="preserve"> нагрузки</w:t>
      </w:r>
      <w:r>
        <w:t xml:space="preserve"> </w:t>
      </w:r>
      <w:r w:rsidRPr="00112EB1">
        <w:t xml:space="preserve"> общеобразователь</w:t>
      </w:r>
      <w:r>
        <w:t xml:space="preserve">ных  учреждений  всех     видов </w:t>
      </w:r>
    </w:p>
    <w:p w:rsidR="00EB4740" w:rsidRPr="00145809" w:rsidRDefault="00EB4740" w:rsidP="00EB4740">
      <w:pPr>
        <w:spacing w:line="276" w:lineRule="auto"/>
        <w:jc w:val="both"/>
      </w:pPr>
      <w:r>
        <w:t xml:space="preserve">    третьего</w:t>
      </w:r>
      <w:r w:rsidRPr="00112EB1">
        <w:t xml:space="preserve"> час</w:t>
      </w:r>
      <w:r>
        <w:t>а</w:t>
      </w:r>
      <w:r w:rsidRPr="00112EB1">
        <w:t xml:space="preserve"> физической культуры</w:t>
      </w:r>
      <w:r>
        <w:t>;</w:t>
      </w:r>
    </w:p>
    <w:p w:rsidR="00EB4740" w:rsidRDefault="00EB4740" w:rsidP="00EB4740">
      <w:pPr>
        <w:spacing w:line="276" w:lineRule="auto"/>
        <w:jc w:val="both"/>
      </w:pPr>
      <w:r>
        <w:t xml:space="preserve">2. </w:t>
      </w:r>
      <w:r w:rsidRPr="004A7B8B">
        <w:t xml:space="preserve">«Федеральной  комплексной программы физического воспитания» под редакцией  </w:t>
      </w:r>
    </w:p>
    <w:p w:rsidR="00EB4740" w:rsidRDefault="00EB4740" w:rsidP="00EB4740">
      <w:pPr>
        <w:spacing w:line="276" w:lineRule="auto"/>
        <w:jc w:val="both"/>
      </w:pPr>
      <w:r>
        <w:t xml:space="preserve">    </w:t>
      </w:r>
      <w:r w:rsidRPr="004A7B8B">
        <w:t>доктора педагогиче</w:t>
      </w:r>
      <w:r>
        <w:t>ских наук В.И. Ляха и  канд.</w:t>
      </w:r>
      <w:r w:rsidRPr="004A7B8B">
        <w:t xml:space="preserve"> </w:t>
      </w:r>
      <w:proofErr w:type="spellStart"/>
      <w:r>
        <w:t>пед</w:t>
      </w:r>
      <w:proofErr w:type="spellEnd"/>
      <w:r>
        <w:t>.</w:t>
      </w:r>
      <w:r w:rsidRPr="004A7B8B">
        <w:t xml:space="preserve">  наук А.А. </w:t>
      </w:r>
      <w:proofErr w:type="spellStart"/>
      <w:r w:rsidRPr="004A7B8B">
        <w:t>Зданевича</w:t>
      </w:r>
      <w:proofErr w:type="spellEnd"/>
      <w:r w:rsidRPr="004A7B8B">
        <w:t>.</w:t>
      </w:r>
      <w:r w:rsidRPr="00880374">
        <w:t xml:space="preserve"> </w:t>
      </w:r>
      <w:r>
        <w:t>20</w:t>
      </w:r>
      <w:r w:rsidRPr="00EC0282">
        <w:t>11</w:t>
      </w:r>
      <w:r>
        <w:t xml:space="preserve"> г. </w:t>
      </w:r>
    </w:p>
    <w:p w:rsidR="00EB4740" w:rsidRPr="00880374" w:rsidRDefault="00EB4740" w:rsidP="00EB4740">
      <w:pPr>
        <w:spacing w:line="276" w:lineRule="auto"/>
        <w:jc w:val="both"/>
        <w:rPr>
          <w:i/>
        </w:rPr>
      </w:pPr>
      <w:r>
        <w:t xml:space="preserve">              </w:t>
      </w:r>
      <w:r w:rsidRPr="00880374">
        <w:t xml:space="preserve"> </w:t>
      </w:r>
    </w:p>
    <w:p w:rsidR="00EB4740" w:rsidRDefault="00EB4740" w:rsidP="00EB4740">
      <w:pPr>
        <w:spacing w:line="276" w:lineRule="auto"/>
        <w:jc w:val="both"/>
      </w:pPr>
      <w:r w:rsidRPr="003F1267">
        <w:t xml:space="preserve">На преподавание учебного предмета «Физическая культура» отводится </w:t>
      </w:r>
      <w:r>
        <w:t xml:space="preserve"> </w:t>
      </w:r>
      <w:r>
        <w:rPr>
          <w:b/>
        </w:rPr>
        <w:t>102</w:t>
      </w:r>
      <w:r w:rsidRPr="009F79DE">
        <w:rPr>
          <w:b/>
        </w:rPr>
        <w:t xml:space="preserve"> ч</w:t>
      </w:r>
      <w:r w:rsidRPr="003F1267">
        <w:t xml:space="preserve"> </w:t>
      </w:r>
      <w:r>
        <w:t xml:space="preserve">  </w:t>
      </w:r>
      <w:r w:rsidRPr="003F1267">
        <w:t>в год.</w:t>
      </w:r>
    </w:p>
    <w:p w:rsidR="00EB4740" w:rsidRDefault="00EB4740" w:rsidP="00EB4740">
      <w:pPr>
        <w:spacing w:line="276" w:lineRule="auto"/>
        <w:jc w:val="both"/>
      </w:pPr>
    </w:p>
    <w:p w:rsidR="00EB4740" w:rsidRPr="00E548BF" w:rsidRDefault="00EB4740" w:rsidP="00EB4740">
      <w:pPr>
        <w:widowControl w:val="0"/>
        <w:autoSpaceDE w:val="0"/>
        <w:autoSpaceDN w:val="0"/>
        <w:adjustRightInd w:val="0"/>
        <w:spacing w:line="276" w:lineRule="auto"/>
        <w:ind w:right="-20"/>
        <w:rPr>
          <w:i/>
          <w:spacing w:val="5"/>
        </w:rPr>
      </w:pPr>
    </w:p>
    <w:p w:rsidR="00EB4740" w:rsidRDefault="00EB4740" w:rsidP="00EB4740">
      <w:pPr>
        <w:widowControl w:val="0"/>
        <w:autoSpaceDE w:val="0"/>
        <w:autoSpaceDN w:val="0"/>
        <w:adjustRightInd w:val="0"/>
        <w:spacing w:line="276" w:lineRule="auto"/>
        <w:ind w:right="-20"/>
      </w:pPr>
      <w:r w:rsidRPr="00E548BF"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</w:t>
      </w:r>
      <w:r>
        <w:t>а</w:t>
      </w:r>
      <w:r w:rsidRPr="00E548BF">
        <w:t>; на  материально-техническую базу школы;  на климатические условия</w:t>
      </w:r>
      <w:r>
        <w:t xml:space="preserve"> </w:t>
      </w:r>
      <w:r w:rsidRPr="00E548BF">
        <w:t xml:space="preserve"> и места проведения урока. </w:t>
      </w:r>
      <w:r w:rsidRPr="006F4510">
        <w:t>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EB4740" w:rsidRPr="006F4510" w:rsidRDefault="00EB4740" w:rsidP="00EB4740">
      <w:pPr>
        <w:widowControl w:val="0"/>
        <w:autoSpaceDE w:val="0"/>
        <w:autoSpaceDN w:val="0"/>
        <w:adjustRightInd w:val="0"/>
        <w:spacing w:line="276" w:lineRule="auto"/>
        <w:ind w:right="-20"/>
      </w:pPr>
      <w:r>
        <w:br w:type="page"/>
      </w:r>
    </w:p>
    <w:p w:rsidR="00EB4740" w:rsidRPr="00E42B2E" w:rsidRDefault="00EB4740" w:rsidP="00EB4740">
      <w:pPr>
        <w:spacing w:line="276" w:lineRule="auto"/>
      </w:pPr>
      <w:r w:rsidRPr="004A7B8B">
        <w:lastRenderedPageBreak/>
        <w:t xml:space="preserve">                           ОСНОВЫ  ЗНАНИЙ О ФИЗИЧЕСКОЙ  КУЛЬТУРЕ</w:t>
      </w:r>
    </w:p>
    <w:p w:rsidR="00EB4740" w:rsidRPr="00E42B2E" w:rsidRDefault="00EB4740" w:rsidP="00EB4740">
      <w:pPr>
        <w:spacing w:line="276" w:lineRule="auto"/>
      </w:pPr>
    </w:p>
    <w:tbl>
      <w:tblPr>
        <w:tblW w:w="8280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</w:tblGrid>
      <w:tr w:rsidR="00EB4740" w:rsidRPr="004A7B8B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proofErr w:type="gramStart"/>
            <w:r w:rsidRPr="004A7B8B">
              <w:t>п</w:t>
            </w:r>
            <w:proofErr w:type="gramEnd"/>
            <w:r w:rsidRPr="004A7B8B">
              <w:t>/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4A7B8B"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Тем</w:t>
            </w:r>
            <w:r w:rsidRPr="004A7B8B">
              <w:t>а</w:t>
            </w:r>
            <w:r>
              <w:t xml:space="preserve">       бесед</w:t>
            </w:r>
            <w:r w:rsidRPr="004A7B8B">
              <w:t>ы</w:t>
            </w:r>
          </w:p>
        </w:tc>
      </w:tr>
      <w:tr w:rsidR="00EB4740" w:rsidRPr="004A7B8B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3.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4.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5.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6.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7.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8.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9.</w:t>
            </w:r>
            <w:r w:rsidRPr="004A7B8B">
              <w:t xml:space="preserve"> 10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11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12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13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14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15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16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17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18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19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20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21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22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23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24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25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26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27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Техника безопасности во время занятий  физической культурой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Дыхание во время выполнения  физических упражнений</w:t>
            </w:r>
            <w:r w:rsidRPr="004A7B8B">
              <w:t xml:space="preserve"> 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Питание и питьевой  режим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Двигательный  режим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Влияние занятий физкультурой на вредные привычки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Режим дня школьника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Значение правильной осанки в жизнедеятельности человека </w:t>
            </w:r>
          </w:p>
          <w:p w:rsidR="00EB4740" w:rsidRPr="00D36ECF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Гигиенические правила занятий физическими упражнениями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Основные причины травматизма</w:t>
            </w:r>
          </w:p>
          <w:p w:rsidR="00EB4740" w:rsidRPr="00BE7CB6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Личная гигиена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Реакция организма на различные физические нагрузки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Значение ЗОЖ для здоровья человека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Значение современного Олимпийского движения в развитии мира и дружбы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Влияние возрастных особенностей организма на физическое развитие школьника 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Особенности построения и содержания самостоятельных занятий по ОФП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Основные формы занятий физической культурой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proofErr w:type="spellStart"/>
            <w:r>
              <w:t>Самостра</w:t>
            </w:r>
            <w:r>
              <w:t>ховка</w:t>
            </w:r>
            <w:proofErr w:type="spellEnd"/>
            <w:r>
              <w:t xml:space="preserve"> при выполнении упражнений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Профилактика простуды, плоскостопия и близорукости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Поведение в экстремальных ситуациях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Элементы самомассажа, массажа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Основы </w:t>
            </w:r>
            <w:proofErr w:type="spellStart"/>
            <w:r>
              <w:t>психомышечной</w:t>
            </w:r>
            <w:proofErr w:type="spellEnd"/>
            <w:r>
              <w:t xml:space="preserve"> тренировки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Приемы определения самочувствия, работоспособности, сна, аппетита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Влияние физкультуры на развитие внимания, памяти, мышления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Правила приема водных, воздушных и солнечных ванн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Признаки различной степени утомления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Звезды советского и российского спорта</w:t>
            </w:r>
          </w:p>
          <w:p w:rsidR="00EB4740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Первая помощь при травмах</w:t>
            </w:r>
          </w:p>
          <w:p w:rsidR="00EB4740" w:rsidRPr="004A7B8B" w:rsidRDefault="00EB4740" w:rsidP="00C5369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Приемы самоконтроля, (ортостатическая проба)</w:t>
            </w:r>
          </w:p>
        </w:tc>
        <w:bookmarkStart w:id="0" w:name="_GoBack"/>
        <w:bookmarkEnd w:id="0"/>
      </w:tr>
    </w:tbl>
    <w:p w:rsidR="00EB4740" w:rsidRDefault="00EB4740" w:rsidP="00EB4740">
      <w:pPr>
        <w:spacing w:line="276" w:lineRule="auto"/>
      </w:pPr>
      <w:r>
        <w:t xml:space="preserve"> </w:t>
      </w:r>
    </w:p>
    <w:p w:rsidR="00EB4740" w:rsidRDefault="00EB4740" w:rsidP="00EB4740">
      <w:pPr>
        <w:spacing w:line="276" w:lineRule="auto"/>
      </w:pPr>
      <w:r>
        <w:br w:type="page"/>
      </w:r>
    </w:p>
    <w:p w:rsidR="00EB4740" w:rsidRDefault="00EB4740" w:rsidP="00EB4740">
      <w:pPr>
        <w:spacing w:line="276" w:lineRule="auto"/>
        <w:jc w:val="center"/>
      </w:pPr>
      <w:r>
        <w:lastRenderedPageBreak/>
        <w:t xml:space="preserve">ГОДОВОЙ   ПЛАН-ГРАФИК РАСПРЕДЕЛЕНИЯ УЧЕБНОГО МАТЕРИАЛА </w:t>
      </w:r>
    </w:p>
    <w:p w:rsidR="00EB4740" w:rsidRDefault="00EB4740" w:rsidP="00EB4740">
      <w:pPr>
        <w:spacing w:line="276" w:lineRule="auto"/>
        <w:jc w:val="center"/>
      </w:pPr>
      <w:r>
        <w:t xml:space="preserve">ДЛЯ </w:t>
      </w:r>
      <w:r>
        <w:rPr>
          <w:b/>
          <w:sz w:val="32"/>
          <w:szCs w:val="32"/>
        </w:rPr>
        <w:t>8</w:t>
      </w:r>
      <w:r>
        <w:t xml:space="preserve"> КЛАССА</w:t>
      </w:r>
    </w:p>
    <w:p w:rsidR="00EB4740" w:rsidRDefault="00EB4740" w:rsidP="00EB4740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53"/>
        <w:gridCol w:w="581"/>
        <w:gridCol w:w="505"/>
        <w:gridCol w:w="629"/>
      </w:tblGrid>
      <w:tr w:rsidR="00EB4740" w:rsidTr="00C53693">
        <w:tc>
          <w:tcPr>
            <w:tcW w:w="567" w:type="dxa"/>
            <w:shd w:val="clear" w:color="auto" w:fill="F2DBDB"/>
          </w:tcPr>
          <w:p w:rsidR="00EB4740" w:rsidRPr="00582EA4" w:rsidRDefault="00EB4740" w:rsidP="00C53693">
            <w:pPr>
              <w:spacing w:line="276" w:lineRule="auto"/>
              <w:jc w:val="center"/>
            </w:pPr>
            <w:proofErr w:type="gramStart"/>
            <w:r w:rsidRPr="00582EA4">
              <w:t>п</w:t>
            </w:r>
            <w:proofErr w:type="gramEnd"/>
            <w:r w:rsidRPr="00582EA4">
              <w:t>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EB4740" w:rsidRPr="00582EA4" w:rsidRDefault="00EB4740" w:rsidP="00C53693">
            <w:pPr>
              <w:spacing w:line="276" w:lineRule="auto"/>
              <w:jc w:val="center"/>
            </w:pPr>
            <w:r w:rsidRPr="00582EA4"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Кол-во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EB4740" w:rsidRPr="00582EA4" w:rsidRDefault="00EB4740" w:rsidP="00C53693">
            <w:pPr>
              <w:spacing w:line="276" w:lineRule="auto"/>
              <w:jc w:val="center"/>
            </w:pPr>
            <w:r w:rsidRPr="00582EA4">
              <w:t>1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EB4740" w:rsidRPr="00582EA4" w:rsidRDefault="00EB4740" w:rsidP="00C53693">
            <w:pPr>
              <w:spacing w:line="276" w:lineRule="auto"/>
              <w:jc w:val="center"/>
            </w:pPr>
            <w:r w:rsidRPr="00582EA4">
              <w:t>2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EB4740" w:rsidRPr="00582EA4" w:rsidRDefault="00EB4740" w:rsidP="00C53693">
            <w:pPr>
              <w:spacing w:line="276" w:lineRule="auto"/>
              <w:jc w:val="center"/>
            </w:pPr>
            <w:r w:rsidRPr="00582EA4">
              <w:t>3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EB4740" w:rsidRPr="00582EA4" w:rsidRDefault="00EB4740" w:rsidP="00C53693">
            <w:pPr>
              <w:spacing w:line="276" w:lineRule="auto"/>
              <w:jc w:val="center"/>
            </w:pPr>
            <w:r w:rsidRPr="00582EA4">
              <w:t>4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</w:tr>
      <w:tr w:rsidR="00EB4740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B4740" w:rsidRPr="00582EA4" w:rsidRDefault="00EB4740" w:rsidP="00C53693">
            <w:pPr>
              <w:spacing w:line="276" w:lineRule="auto"/>
            </w:pPr>
            <w:r w:rsidRPr="00582EA4">
              <w:t>Основы знаний</w:t>
            </w:r>
          </w:p>
        </w:tc>
        <w:tc>
          <w:tcPr>
            <w:tcW w:w="992" w:type="dxa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7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В процессе урока</w:t>
            </w:r>
          </w:p>
        </w:tc>
      </w:tr>
      <w:tr w:rsidR="00EB4740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B4740" w:rsidRDefault="00EB4740" w:rsidP="00C53693">
            <w:pPr>
              <w:spacing w:line="276" w:lineRule="auto"/>
            </w:pPr>
            <w:r>
              <w:t>Легкая атлетика</w:t>
            </w:r>
          </w:p>
          <w:p w:rsidR="00EB4740" w:rsidRPr="00582EA4" w:rsidRDefault="00EB4740" w:rsidP="00C53693">
            <w:pPr>
              <w:spacing w:line="276" w:lineRule="auto"/>
            </w:pPr>
          </w:p>
        </w:tc>
        <w:tc>
          <w:tcPr>
            <w:tcW w:w="992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B4740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EB4740" w:rsidRDefault="00EB4740" w:rsidP="00C53693">
            <w:pPr>
              <w:spacing w:line="276" w:lineRule="auto"/>
            </w:pPr>
            <w:r>
              <w:t>Спортивные игры</w:t>
            </w:r>
          </w:p>
          <w:p w:rsidR="00EB4740" w:rsidRPr="00582EA4" w:rsidRDefault="00EB4740" w:rsidP="00C53693">
            <w:pPr>
              <w:spacing w:line="276" w:lineRule="auto"/>
            </w:pPr>
          </w:p>
        </w:tc>
        <w:tc>
          <w:tcPr>
            <w:tcW w:w="992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4740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EB4740" w:rsidRPr="00582EA4" w:rsidRDefault="00EB4740" w:rsidP="00C53693">
            <w:pPr>
              <w:spacing w:line="276" w:lineRule="auto"/>
            </w:pPr>
            <w:r w:rsidRPr="00582EA4"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4740" w:rsidTr="00C53693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4740" w:rsidRPr="00582EA4" w:rsidRDefault="00EB4740" w:rsidP="00C53693">
            <w:pPr>
              <w:spacing w:line="276" w:lineRule="auto"/>
            </w:pPr>
            <w:r w:rsidRPr="00582EA4">
              <w:t>Лыжная подготовка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B4740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4740" w:rsidTr="00C53693">
        <w:tc>
          <w:tcPr>
            <w:tcW w:w="567" w:type="dxa"/>
          </w:tcPr>
          <w:p w:rsidR="00EB4740" w:rsidRPr="00582EA4" w:rsidRDefault="00EB4740" w:rsidP="00C53693">
            <w:pPr>
              <w:spacing w:line="276" w:lineRule="auto"/>
              <w:jc w:val="center"/>
            </w:pPr>
          </w:p>
        </w:tc>
        <w:tc>
          <w:tcPr>
            <w:tcW w:w="3261" w:type="dxa"/>
          </w:tcPr>
          <w:p w:rsidR="00EB4740" w:rsidRPr="00582EA4" w:rsidRDefault="00EB4740" w:rsidP="00C53693">
            <w:pPr>
              <w:spacing w:line="276" w:lineRule="auto"/>
            </w:pPr>
            <w:r w:rsidRPr="00582EA4">
              <w:t>Всего</w:t>
            </w:r>
            <w:r>
              <w:t xml:space="preserve"> часов</w:t>
            </w:r>
            <w:r w:rsidRPr="00582EA4">
              <w:t>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24</w:t>
            </w:r>
          </w:p>
          <w:p w:rsidR="00EB4740" w:rsidRPr="00EC0282" w:rsidRDefault="00EB4740" w:rsidP="00C536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B4740" w:rsidRDefault="00EB4740" w:rsidP="00EB4740"/>
    <w:p w:rsidR="00EB4740" w:rsidRPr="00BD5A51" w:rsidRDefault="00EB4740" w:rsidP="00EB4740">
      <w:r>
        <w:br w:type="page"/>
      </w:r>
    </w:p>
    <w:p w:rsidR="00EB4740" w:rsidRPr="00582EA4" w:rsidRDefault="00EB4740" w:rsidP="00EB4740">
      <w:pPr>
        <w:jc w:val="center"/>
      </w:pPr>
      <w:r w:rsidRPr="00582EA4">
        <w:lastRenderedPageBreak/>
        <w:t>КАЛЕНДАРНО-ТЕМАТИЧАСКОЕ  ПЛАНИРОВАНИЕ</w:t>
      </w:r>
    </w:p>
    <w:p w:rsidR="00EB4740" w:rsidRPr="004A7B8B" w:rsidRDefault="00EB4740" w:rsidP="00EB4740">
      <w:pPr>
        <w:jc w:val="center"/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EB4740" w:rsidRPr="00916B24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EC0282">
              <w:rPr>
                <w:sz w:val="20"/>
                <w:szCs w:val="20"/>
              </w:rPr>
              <w:t>п</w:t>
            </w:r>
            <w:proofErr w:type="gramEnd"/>
            <w:r w:rsidRPr="00EC02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п</w:t>
            </w:r>
            <w:r w:rsidRPr="00EC0282">
              <w:rPr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EB4740" w:rsidRPr="00916B24" w:rsidRDefault="00EB4740" w:rsidP="00C53693">
            <w:pPr>
              <w:spacing w:line="276" w:lineRule="auto"/>
              <w:jc w:val="center"/>
            </w:pPr>
            <w:r w:rsidRPr="00916B24">
              <w:t>Наименование разделов и тем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Примечания</w:t>
            </w:r>
          </w:p>
        </w:tc>
      </w:tr>
      <w:tr w:rsidR="00EB4740" w:rsidRPr="00916B24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EB4740" w:rsidRPr="00FE2555" w:rsidRDefault="00EB4740" w:rsidP="00C53693">
            <w:pPr>
              <w:spacing w:line="276" w:lineRule="auto"/>
              <w:rPr>
                <w:b/>
                <w:sz w:val="22"/>
                <w:szCs w:val="22"/>
              </w:rPr>
            </w:pPr>
            <w:r w:rsidRPr="00FE255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 АТЛЕТИКА</w:t>
            </w:r>
          </w:p>
        </w:tc>
        <w:tc>
          <w:tcPr>
            <w:tcW w:w="850" w:type="dxa"/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300"/>
        </w:trPr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EB4740" w:rsidRPr="00DF712D" w:rsidRDefault="00EB4740" w:rsidP="00C53693">
            <w:pPr>
              <w:tabs>
                <w:tab w:val="center" w:pos="4677"/>
                <w:tab w:val="right" w:pos="9355"/>
              </w:tabs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ТБ на уроках л/атлетики. Строевые упражнения. Медленный бег. О.Р.У. на месте и в движении. Старт и стартовый разгон. Старт и стартовый разгон.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4740" w:rsidRPr="00380148" w:rsidRDefault="00EB4740" w:rsidP="00C53693"/>
        </w:tc>
      </w:tr>
      <w:tr w:rsidR="00EB4740" w:rsidRPr="00916B24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Старт и стартовый разгон.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228"/>
        </w:trPr>
        <w:tc>
          <w:tcPr>
            <w:tcW w:w="567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Метание мяча. Развитие выносливости.</w:t>
            </w:r>
          </w:p>
        </w:tc>
        <w:tc>
          <w:tcPr>
            <w:tcW w:w="850" w:type="dxa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Прыжки в длину с разбега.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Метание мяча. Подвижные игры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Старт и стартовый разгон. Прыжки в длину с разбега. Эстафеты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Старт и стартовый разгон.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Развитие выносливости.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Прыжки в длину с разбега.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Старт и стартовый разгон. Эстафеты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/атлетики.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Старт и стартовый разгон. Подвижные игры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Прыжки в длину с разбега. Метание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Развитие выносливости.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Метание мяча. Эстафеты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Эстафеты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на месте и в движении. Подвижные игры с элементами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. Развитие скор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). Развитие сил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F712D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Pr="00DF712D">
              <w:rPr>
                <w:b/>
                <w:i/>
                <w:sz w:val="18"/>
                <w:szCs w:val="18"/>
              </w:rPr>
              <w:t>-в (</w:t>
            </w:r>
            <w:proofErr w:type="spellStart"/>
            <w:r w:rsidRPr="00DF712D">
              <w:rPr>
                <w:b/>
                <w:i/>
                <w:sz w:val="18"/>
                <w:szCs w:val="18"/>
              </w:rPr>
              <w:t>подтяг-ние</w:t>
            </w:r>
            <w:proofErr w:type="spellEnd"/>
            <w:r w:rsidRPr="00DF712D">
              <w:rPr>
                <w:b/>
                <w:i/>
                <w:sz w:val="18"/>
                <w:szCs w:val="18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B4740" w:rsidRDefault="00EB4740" w:rsidP="00EB4740">
      <w: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EB4740" w:rsidRPr="00916B24" w:rsidTr="00C53693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DF712D" w:rsidRDefault="00EB4740" w:rsidP="00C5369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F712D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3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80148" w:rsidRDefault="00EB4740" w:rsidP="00C53693">
            <w:pPr>
              <w:spacing w:line="276" w:lineRule="auto"/>
            </w:pPr>
          </w:p>
        </w:tc>
      </w:tr>
      <w:tr w:rsidR="00EB4740" w:rsidRPr="00916B24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DF712D" w:rsidRDefault="00EB4740" w:rsidP="00C53693">
            <w:pPr>
              <w:spacing w:line="216" w:lineRule="auto"/>
              <w:rPr>
                <w:sz w:val="18"/>
                <w:szCs w:val="18"/>
              </w:rPr>
            </w:pPr>
            <w:r w:rsidRPr="00DF712D">
              <w:rPr>
                <w:b/>
                <w:i/>
                <w:sz w:val="18"/>
                <w:szCs w:val="18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B4740" w:rsidRDefault="00EB4740" w:rsidP="00EB4740">
      <w: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EB4740" w:rsidRPr="00916B24" w:rsidTr="00C5369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II</w:t>
            </w:r>
            <w:r w:rsidRPr="00DF712D">
              <w:rPr>
                <w:b/>
                <w:sz w:val="22"/>
                <w:szCs w:val="22"/>
              </w:rPr>
              <w:t xml:space="preserve"> 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ГИМНАСТИКА С ЭЛЕМЕНТАМИ АКРОБАТИКИ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tabs>
                <w:tab w:val="center" w:pos="4677"/>
                <w:tab w:val="right" w:pos="9355"/>
              </w:tabs>
              <w:spacing w:line="216" w:lineRule="auto"/>
              <w:rPr>
                <w:sz w:val="22"/>
                <w:szCs w:val="22"/>
              </w:rPr>
            </w:pPr>
            <w:r w:rsidRPr="003F7016">
              <w:rPr>
                <w:b/>
                <w:i/>
                <w:sz w:val="18"/>
                <w:szCs w:val="18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Лазание по канату.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RPr="00916B24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Упражнения на брусьях.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F7016" w:rsidRDefault="00EB4740" w:rsidP="00C53693">
            <w:pPr>
              <w:spacing w:line="216" w:lineRule="auto"/>
            </w:pPr>
            <w:r w:rsidRPr="003F7016">
              <w:rPr>
                <w:b/>
                <w:i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</w:tbl>
    <w:p w:rsidR="00EB4740" w:rsidRDefault="00EB4740" w:rsidP="00EB4740">
      <w: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EB4740" w:rsidTr="00C53693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DC527B" w:rsidRDefault="00EB4740" w:rsidP="00C53693">
            <w:pPr>
              <w:jc w:val="center"/>
              <w:rPr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III</w:t>
            </w:r>
            <w:r w:rsidRPr="00EC0282">
              <w:rPr>
                <w:b/>
                <w:sz w:val="22"/>
                <w:szCs w:val="22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5F5FBC" w:rsidRDefault="00EB4740" w:rsidP="00C53693">
            <w:pPr>
              <w:rPr>
                <w:b/>
                <w:sz w:val="22"/>
                <w:szCs w:val="22"/>
              </w:rPr>
            </w:pPr>
            <w:r w:rsidRPr="005F5FB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DC527B" w:rsidRDefault="00EB4740" w:rsidP="00C536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ЛЫЖНАЯ </w:t>
            </w:r>
            <w:r w:rsidRPr="00EC0282">
              <w:rPr>
                <w:sz w:val="22"/>
                <w:szCs w:val="22"/>
              </w:rPr>
              <w:t xml:space="preserve"> ПОДГОТОВКА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ТБ на уроках по л/подготовке. Повороты на месте 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Подъем в гору различным способом.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Одновременный одношажный ход. Переход с </w:t>
            </w:r>
            <w:proofErr w:type="gramStart"/>
            <w:r w:rsidRPr="00792DA9">
              <w:rPr>
                <w:b/>
                <w:i/>
                <w:sz w:val="18"/>
                <w:szCs w:val="18"/>
              </w:rPr>
              <w:t>попеременного</w:t>
            </w:r>
            <w:proofErr w:type="gramEnd"/>
            <w:r w:rsidRPr="00792DA9">
              <w:rPr>
                <w:b/>
                <w:i/>
                <w:sz w:val="18"/>
                <w:szCs w:val="18"/>
              </w:rPr>
              <w:t xml:space="preserve"> на одновременный ход.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Повороты на месте</w:t>
            </w:r>
            <w:r w:rsidRPr="00792DA9">
              <w:rPr>
                <w:b/>
                <w:i/>
                <w:sz w:val="18"/>
                <w:szCs w:val="18"/>
              </w:rPr>
              <w:t xml:space="preserve">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Спуски с горы.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Подъем в гору различным способом. Спуски с горы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Одновременный одношажный ход. Переход с </w:t>
            </w:r>
            <w:proofErr w:type="gramStart"/>
            <w:r w:rsidRPr="00792DA9">
              <w:rPr>
                <w:b/>
                <w:i/>
                <w:sz w:val="18"/>
                <w:szCs w:val="18"/>
              </w:rPr>
              <w:t>попеременного</w:t>
            </w:r>
            <w:proofErr w:type="gramEnd"/>
            <w:r w:rsidRPr="00792DA9">
              <w:rPr>
                <w:b/>
                <w:i/>
                <w:sz w:val="18"/>
                <w:szCs w:val="18"/>
              </w:rPr>
              <w:t xml:space="preserve"> на одновременный ход.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Повороты на месте</w:t>
            </w:r>
            <w:r w:rsidRPr="00792DA9">
              <w:rPr>
                <w:b/>
                <w:i/>
                <w:sz w:val="18"/>
                <w:szCs w:val="18"/>
              </w:rPr>
              <w:t xml:space="preserve">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Спуски с горы.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Повороты на месте</w:t>
            </w:r>
            <w:r w:rsidRPr="00792DA9">
              <w:rPr>
                <w:b/>
                <w:i/>
                <w:sz w:val="18"/>
                <w:szCs w:val="18"/>
              </w:rPr>
              <w:t xml:space="preserve">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Подъем в гору различным способом. Спуски с горы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Одновременный одношажный ход. </w:t>
            </w:r>
            <w:r>
              <w:rPr>
                <w:b/>
                <w:i/>
                <w:sz w:val="18"/>
                <w:szCs w:val="18"/>
              </w:rPr>
              <w:t xml:space="preserve">Повороты на месте </w:t>
            </w:r>
            <w:r w:rsidRPr="00792DA9">
              <w:rPr>
                <w:b/>
                <w:i/>
                <w:sz w:val="18"/>
                <w:szCs w:val="18"/>
              </w:rPr>
              <w:t>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Переход с попеременного на одновременный ход Бег по дистанции до 3 км</w:t>
            </w:r>
            <w:proofErr w:type="gramStart"/>
            <w:r w:rsidRPr="00792DA9">
              <w:rPr>
                <w:b/>
                <w:i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Повороты на месте </w:t>
            </w:r>
            <w:r w:rsidRPr="00792DA9">
              <w:rPr>
                <w:b/>
                <w:i/>
                <w:sz w:val="18"/>
                <w:szCs w:val="18"/>
              </w:rPr>
              <w:t xml:space="preserve">и в движении. Переход с </w:t>
            </w:r>
            <w:proofErr w:type="gramStart"/>
            <w:r w:rsidRPr="00792DA9">
              <w:rPr>
                <w:b/>
                <w:i/>
                <w:sz w:val="18"/>
                <w:szCs w:val="18"/>
              </w:rPr>
              <w:t>попеременного</w:t>
            </w:r>
            <w:proofErr w:type="gramEnd"/>
            <w:r w:rsidRPr="00792DA9">
              <w:rPr>
                <w:b/>
                <w:i/>
                <w:sz w:val="18"/>
                <w:szCs w:val="18"/>
              </w:rPr>
              <w:t xml:space="preserve"> на одновременный ход.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216" w:lineRule="auto"/>
              <w:jc w:val="center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04539" w:rsidRDefault="00EB4740" w:rsidP="00C53693">
            <w:pPr>
              <w:tabs>
                <w:tab w:val="left" w:pos="3435"/>
              </w:tabs>
            </w:pPr>
            <w:r w:rsidRPr="00204539">
              <w:rPr>
                <w:b/>
                <w:i/>
                <w:sz w:val="18"/>
                <w:szCs w:val="18"/>
              </w:rPr>
              <w:t>ТБ на уроках по баскетболу.</w:t>
            </w:r>
          </w:p>
          <w:p w:rsidR="00EB4740" w:rsidRPr="00792DA9" w:rsidRDefault="00EB4740" w:rsidP="00C53693">
            <w:pPr>
              <w:tabs>
                <w:tab w:val="center" w:pos="4677"/>
                <w:tab w:val="right" w:pos="9355"/>
              </w:tabs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на месте и в движении. Передача и ловля мяча. Штрафные броски. Эстафеты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на месте и в движении. Передача и ловля мяча. </w:t>
            </w:r>
            <w:r>
              <w:rPr>
                <w:b/>
                <w:i/>
                <w:sz w:val="18"/>
                <w:szCs w:val="18"/>
              </w:rPr>
              <w:t>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на месте и в движении. Штрафные броски. </w:t>
            </w:r>
            <w:r>
              <w:rPr>
                <w:b/>
                <w:i/>
                <w:sz w:val="18"/>
                <w:szCs w:val="18"/>
              </w:rPr>
              <w:t>Уч.</w:t>
            </w:r>
            <w:r w:rsidRPr="00792DA9">
              <w:rPr>
                <w:b/>
                <w:i/>
                <w:sz w:val="18"/>
                <w:szCs w:val="18"/>
              </w:rPr>
              <w:t xml:space="preserve">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на месте и в движении. Броски с различных дистанций. </w:t>
            </w:r>
            <w:r>
              <w:rPr>
                <w:b/>
                <w:i/>
                <w:sz w:val="18"/>
                <w:szCs w:val="18"/>
              </w:rPr>
              <w:t>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Стойка, перемещение, остановка, повороты.</w:t>
            </w:r>
            <w:r>
              <w:rPr>
                <w:b/>
                <w:i/>
                <w:sz w:val="18"/>
                <w:szCs w:val="18"/>
              </w:rPr>
              <w:t xml:space="preserve"> 2 шага бросок после веден.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на месте и в движении. Штрафные броски. </w:t>
            </w:r>
            <w:r>
              <w:rPr>
                <w:b/>
                <w:i/>
                <w:sz w:val="18"/>
                <w:szCs w:val="18"/>
              </w:rPr>
              <w:t>Уч.</w:t>
            </w:r>
            <w:r w:rsidRPr="00792DA9">
              <w:rPr>
                <w:b/>
                <w:i/>
                <w:sz w:val="18"/>
                <w:szCs w:val="18"/>
              </w:rPr>
              <w:t xml:space="preserve">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</w:t>
            </w:r>
            <w:r>
              <w:rPr>
                <w:b/>
                <w:i/>
                <w:sz w:val="18"/>
                <w:szCs w:val="18"/>
              </w:rPr>
              <w:t xml:space="preserve">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792DA9" w:rsidRDefault="00EB4740" w:rsidP="00C53693">
            <w:pPr>
              <w:spacing w:line="216" w:lineRule="auto"/>
              <w:rPr>
                <w:b/>
                <w:i/>
                <w:sz w:val="18"/>
                <w:szCs w:val="18"/>
              </w:rPr>
            </w:pPr>
            <w:r w:rsidRPr="00792DA9">
              <w:rPr>
                <w:b/>
                <w:i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</w:t>
            </w:r>
            <w:r>
              <w:rPr>
                <w:b/>
                <w:i/>
                <w:sz w:val="18"/>
                <w:szCs w:val="18"/>
              </w:rPr>
              <w:t xml:space="preserve">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</w:tbl>
    <w:p w:rsidR="00EB4740" w:rsidRDefault="00EB4740" w:rsidP="00EB4740">
      <w: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EB4740" w:rsidTr="00C53693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772D1" w:rsidRDefault="00EB4740" w:rsidP="00C536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IV</w:t>
            </w:r>
            <w:r w:rsidRPr="00EC0282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53366" w:rsidRDefault="00EB4740" w:rsidP="00C53693">
            <w:pPr>
              <w:rPr>
                <w:b/>
                <w:sz w:val="22"/>
                <w:szCs w:val="22"/>
              </w:rPr>
            </w:pPr>
            <w:r w:rsidRPr="00E5336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772D1" w:rsidRDefault="00EB4740" w:rsidP="00C536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04539" w:rsidRDefault="00EB4740" w:rsidP="00C53693">
            <w:pPr>
              <w:tabs>
                <w:tab w:val="left" w:pos="3435"/>
              </w:tabs>
              <w:spacing w:line="180" w:lineRule="exact"/>
            </w:pPr>
            <w:r w:rsidRPr="00204539">
              <w:rPr>
                <w:b/>
                <w:i/>
                <w:sz w:val="18"/>
                <w:szCs w:val="18"/>
              </w:rPr>
              <w:t>ТБ на уроках по баскетболу.</w:t>
            </w:r>
          </w:p>
          <w:p w:rsidR="00EB4740" w:rsidRPr="00210E0A" w:rsidRDefault="00EB4740" w:rsidP="00C53693">
            <w:pPr>
              <w:tabs>
                <w:tab w:val="center" w:pos="4677"/>
                <w:tab w:val="right" w:pos="9355"/>
              </w:tabs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Стойка, перемещение, повороты, остановка.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Ведение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Передача и ловля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Стойка, перемещение, повороты, остановка.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D01C4B" w:rsidRDefault="00EB4740" w:rsidP="00C5369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01C4B">
              <w:rPr>
                <w:sz w:val="20"/>
                <w:szCs w:val="20"/>
              </w:rPr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04539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04539">
              <w:rPr>
                <w:b/>
                <w:i/>
                <w:sz w:val="18"/>
                <w:szCs w:val="18"/>
              </w:rPr>
              <w:t>ТБ на уроках л/атлетики.</w:t>
            </w:r>
          </w:p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Бег с низкого старта. Бег с ускорением 60 м.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в движении. Прыжки в длину с разбега. Подвижные игры с элементами 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Эстафеты.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сил. к-в</w:t>
            </w:r>
            <w:r>
              <w:rPr>
                <w:b/>
                <w:i/>
                <w:sz w:val="18"/>
                <w:szCs w:val="18"/>
              </w:rPr>
              <w:t>.</w:t>
            </w:r>
            <w:r w:rsidRPr="00210E0A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в движении. Бег с низкого старта. Бег с ускорением 60 м. Подвижные игры с элементами 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Прыжки в длину с разбега.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Эстафеты.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сил. к-в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в движении. Бег с низкого старта. Эстафеты. Подвижные игры с элементами 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 xml:space="preserve">Строевые упражнения. Медленный бег, ОРУ в движении. Прыжки в длину с разбега. Подвижные игры с элементами 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л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атл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  <w:tr w:rsidR="00EB474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210E0A" w:rsidRDefault="00EB4740" w:rsidP="00C53693">
            <w:pPr>
              <w:spacing w:line="180" w:lineRule="exact"/>
              <w:rPr>
                <w:b/>
                <w:i/>
                <w:sz w:val="18"/>
                <w:szCs w:val="18"/>
              </w:rPr>
            </w:pPr>
            <w:r w:rsidRPr="00210E0A">
              <w:rPr>
                <w:b/>
                <w:i/>
                <w:sz w:val="18"/>
                <w:szCs w:val="18"/>
              </w:rPr>
              <w:t>Строевые упражнения. Медленный бег, ОРУ в движении. Метание мяча. Развитие скор</w:t>
            </w:r>
            <w:proofErr w:type="gramStart"/>
            <w:r w:rsidRPr="00210E0A">
              <w:rPr>
                <w:b/>
                <w:i/>
                <w:sz w:val="18"/>
                <w:szCs w:val="18"/>
              </w:rPr>
              <w:t>.-</w:t>
            </w:r>
            <w:proofErr w:type="gramEnd"/>
            <w:r w:rsidRPr="00210E0A">
              <w:rPr>
                <w:b/>
                <w:i/>
                <w:sz w:val="18"/>
                <w:szCs w:val="18"/>
              </w:rPr>
              <w:t xml:space="preserve">сил. к-в (прыжки, </w:t>
            </w:r>
            <w:proofErr w:type="spellStart"/>
            <w:r w:rsidRPr="00210E0A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Pr="00210E0A">
              <w:rPr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3A1F42" w:rsidRDefault="00EB4740" w:rsidP="00C536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4740" w:rsidRPr="00EC0282" w:rsidRDefault="00EB4740" w:rsidP="00C53693">
            <w:pPr>
              <w:rPr>
                <w:sz w:val="22"/>
                <w:szCs w:val="22"/>
              </w:rPr>
            </w:pPr>
          </w:p>
        </w:tc>
      </w:tr>
    </w:tbl>
    <w:p w:rsidR="00EB4740" w:rsidRDefault="00EB4740" w:rsidP="00EB4740"/>
    <w:p w:rsidR="00EB4740" w:rsidRPr="00210E0A" w:rsidRDefault="00EB4740" w:rsidP="00EB4740">
      <w:pPr>
        <w:widowControl w:val="0"/>
        <w:shd w:val="clear" w:color="auto" w:fill="F2DBDB"/>
        <w:autoSpaceDE w:val="0"/>
        <w:autoSpaceDN w:val="0"/>
        <w:adjustRightInd w:val="0"/>
        <w:ind w:firstLine="180"/>
        <w:jc w:val="center"/>
        <w:rPr>
          <w:b/>
          <w:color w:val="000000"/>
          <w:sz w:val="18"/>
          <w:szCs w:val="18"/>
        </w:rPr>
      </w:pPr>
      <w:r w:rsidRPr="00210E0A">
        <w:rPr>
          <w:b/>
          <w:color w:val="000000"/>
          <w:sz w:val="18"/>
          <w:szCs w:val="18"/>
        </w:rPr>
        <w:t>ОЦЕНКА ДОСТИЖЕНИЙ УЧАЩИХСЯ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color w:val="000000"/>
          <w:sz w:val="18"/>
          <w:szCs w:val="18"/>
        </w:rPr>
      </w:pPr>
      <w:r w:rsidRPr="00210E0A">
        <w:rPr>
          <w:color w:val="000000"/>
          <w:sz w:val="18"/>
          <w:szCs w:val="18"/>
        </w:rPr>
        <w:lastRenderedPageBreak/>
        <w:t>При выполнении минимальных требований к подготовленности уча</w:t>
      </w:r>
      <w:r w:rsidRPr="00210E0A">
        <w:rPr>
          <w:color w:val="000000"/>
          <w:sz w:val="18"/>
          <w:szCs w:val="18"/>
        </w:rPr>
        <w:softHyphen/>
        <w:t>щиеся получают положительную оценку по предмету «Физическая куль</w:t>
      </w:r>
      <w:r w:rsidRPr="00210E0A">
        <w:rPr>
          <w:color w:val="000000"/>
          <w:sz w:val="18"/>
          <w:szCs w:val="18"/>
        </w:rPr>
        <w:softHyphen/>
        <w:t>тура». Градация положительной оценки («3», «4», «5») зависит от пол</w:t>
      </w:r>
      <w:r w:rsidRPr="00210E0A">
        <w:rPr>
          <w:color w:val="000000"/>
          <w:sz w:val="18"/>
          <w:szCs w:val="18"/>
        </w:rPr>
        <w:softHyphen/>
        <w:t>ноты и глубины знаний, правильности выполнения двигательных дей</w:t>
      </w:r>
      <w:r w:rsidRPr="00210E0A">
        <w:rPr>
          <w:color w:val="000000"/>
          <w:sz w:val="18"/>
          <w:szCs w:val="18"/>
        </w:rPr>
        <w:softHyphen/>
        <w:t>ствий и уровня физической подготовленности.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</w:p>
    <w:p w:rsidR="00EB4740" w:rsidRPr="00210E0A" w:rsidRDefault="00EB4740" w:rsidP="00EB4740">
      <w:pPr>
        <w:shd w:val="clear" w:color="auto" w:fill="F2F2F2"/>
        <w:ind w:firstLine="180"/>
        <w:jc w:val="both"/>
        <w:rPr>
          <w:sz w:val="18"/>
          <w:szCs w:val="18"/>
        </w:rPr>
      </w:pPr>
      <w:r w:rsidRPr="00210E0A">
        <w:rPr>
          <w:b/>
          <w:bCs/>
          <w:color w:val="000000"/>
          <w:sz w:val="18"/>
          <w:szCs w:val="18"/>
          <w:shd w:val="clear" w:color="auto" w:fill="F2F2F2"/>
        </w:rPr>
        <w:t>По основам знаний</w:t>
      </w:r>
      <w:r w:rsidRPr="00210E0A">
        <w:rPr>
          <w:b/>
          <w:bCs/>
          <w:color w:val="000000"/>
          <w:sz w:val="18"/>
          <w:szCs w:val="18"/>
        </w:rPr>
        <w:t>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Оценивая знания учащихся, надо учитывать глубину и полноту зна</w:t>
      </w:r>
      <w:r w:rsidRPr="00210E0A">
        <w:rPr>
          <w:color w:val="000000"/>
          <w:sz w:val="18"/>
          <w:szCs w:val="18"/>
        </w:rPr>
        <w:softHyphen/>
        <w:t>ний, аргументированность их изложения, умение учащихся использо</w:t>
      </w:r>
      <w:r w:rsidRPr="00210E0A">
        <w:rPr>
          <w:color w:val="000000"/>
          <w:sz w:val="18"/>
          <w:szCs w:val="18"/>
        </w:rPr>
        <w:softHyphen/>
        <w:t>вать знания применительно к конкретным случаям и практическим за</w:t>
      </w:r>
      <w:r w:rsidRPr="00210E0A">
        <w:rPr>
          <w:color w:val="000000"/>
          <w:sz w:val="18"/>
          <w:szCs w:val="18"/>
        </w:rPr>
        <w:softHyphen/>
        <w:t>нятиям физическими упражнениями.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Оценка «5» выставляется за ответ, в котором учащийся демонстри</w:t>
      </w:r>
      <w:r w:rsidRPr="00210E0A">
        <w:rPr>
          <w:color w:val="000000"/>
          <w:sz w:val="18"/>
          <w:szCs w:val="18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Оценка «4» ставится за ответ, в котором содержатся небольшие неточности и незначительные ошибки.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Оценку «3» учащиеся получают за ответ, в котором отсутствует ло</w:t>
      </w:r>
      <w:r w:rsidRPr="00210E0A">
        <w:rPr>
          <w:color w:val="000000"/>
          <w:sz w:val="18"/>
          <w:szCs w:val="18"/>
        </w:rPr>
        <w:softHyphen/>
        <w:t>гическая последовательность, имеются пробелы в материале, нет дол</w:t>
      </w:r>
      <w:r w:rsidRPr="00210E0A">
        <w:rPr>
          <w:color w:val="000000"/>
          <w:sz w:val="18"/>
          <w:szCs w:val="18"/>
        </w:rPr>
        <w:softHyphen/>
        <w:t>жной аргументации и умения использовать знания в своем опыте.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С целью проверки знаний используются различные методы.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210E0A">
        <w:rPr>
          <w:color w:val="000000"/>
          <w:sz w:val="18"/>
          <w:szCs w:val="18"/>
        </w:rPr>
        <w:softHyphen/>
        <w:t>ний. Не рекомендуется использовать данный метод после значитель</w:t>
      </w:r>
      <w:r w:rsidRPr="00210E0A">
        <w:rPr>
          <w:color w:val="000000"/>
          <w:sz w:val="18"/>
          <w:szCs w:val="18"/>
        </w:rPr>
        <w:softHyphen/>
        <w:t>ных физических нагрузок.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Программированный метод заключается в том, что учащиеся полу</w:t>
      </w:r>
      <w:r w:rsidRPr="00210E0A">
        <w:rPr>
          <w:color w:val="000000"/>
          <w:sz w:val="18"/>
          <w:szCs w:val="18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210E0A">
        <w:rPr>
          <w:color w:val="000000"/>
          <w:sz w:val="18"/>
          <w:szCs w:val="18"/>
        </w:rPr>
        <w:softHyphen/>
        <w:t>ляет осуществлять опрос фронтально.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color w:val="000000"/>
          <w:sz w:val="18"/>
          <w:szCs w:val="18"/>
        </w:rPr>
      </w:pPr>
      <w:r w:rsidRPr="00210E0A">
        <w:rPr>
          <w:color w:val="000000"/>
          <w:sz w:val="18"/>
          <w:szCs w:val="18"/>
        </w:rPr>
        <w:t>Весьма эффективным методом проверки знаний является демон</w:t>
      </w:r>
      <w:r w:rsidRPr="00210E0A">
        <w:rPr>
          <w:color w:val="000000"/>
          <w:sz w:val="18"/>
          <w:szCs w:val="18"/>
        </w:rPr>
        <w:softHyphen/>
        <w:t>страция их учащимися в конкретной деятельности. Например, изложе</w:t>
      </w:r>
      <w:r w:rsidRPr="00210E0A">
        <w:rPr>
          <w:color w:val="000000"/>
          <w:sz w:val="18"/>
          <w:szCs w:val="18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</w:p>
    <w:p w:rsidR="00EB4740" w:rsidRPr="00210E0A" w:rsidRDefault="00EB4740" w:rsidP="00EB4740">
      <w:pPr>
        <w:shd w:val="clear" w:color="auto" w:fill="F2F2F2"/>
        <w:ind w:firstLine="180"/>
        <w:jc w:val="both"/>
        <w:rPr>
          <w:sz w:val="18"/>
          <w:szCs w:val="18"/>
        </w:rPr>
      </w:pPr>
      <w:r w:rsidRPr="00210E0A">
        <w:rPr>
          <w:b/>
          <w:bCs/>
          <w:color w:val="000000"/>
          <w:sz w:val="18"/>
          <w:szCs w:val="18"/>
        </w:rPr>
        <w:t>По технике владения двигательными действиями (умениями, навыками).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Оценка «5» — двигательное действие выполнено правильно (задан</w:t>
      </w:r>
      <w:r w:rsidRPr="00210E0A">
        <w:rPr>
          <w:color w:val="000000"/>
          <w:sz w:val="18"/>
          <w:szCs w:val="18"/>
        </w:rPr>
        <w:softHyphen/>
        <w:t>ным способом), точно в надлежащем темпе, легко и четко.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210E0A">
        <w:rPr>
          <w:color w:val="000000"/>
          <w:sz w:val="18"/>
          <w:szCs w:val="18"/>
        </w:rPr>
        <w:softHyphen/>
        <w:t>жений.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Оценка «3» — двигательное действие выполнено в основном пра</w:t>
      </w:r>
      <w:r w:rsidRPr="00210E0A">
        <w:rPr>
          <w:color w:val="000000"/>
          <w:sz w:val="18"/>
          <w:szCs w:val="18"/>
        </w:rPr>
        <w:softHyphen/>
        <w:t>вильно, но допущена одна грубая или несколько мелких ошибок, при</w:t>
      </w:r>
      <w:r w:rsidRPr="00210E0A">
        <w:rPr>
          <w:color w:val="000000"/>
          <w:sz w:val="18"/>
          <w:szCs w:val="18"/>
        </w:rPr>
        <w:softHyphen/>
        <w:t>ведших к неуверенному или напряженному выполнению.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Основными методами оценки техники владения двигательными дей</w:t>
      </w:r>
      <w:r w:rsidRPr="00210E0A">
        <w:rPr>
          <w:color w:val="000000"/>
          <w:sz w:val="18"/>
          <w:szCs w:val="18"/>
        </w:rPr>
        <w:softHyphen/>
        <w:t xml:space="preserve">ствиями являются методы наблюдения, вызова, упражнений и </w:t>
      </w:r>
      <w:proofErr w:type="gramStart"/>
      <w:r w:rsidRPr="00210E0A">
        <w:rPr>
          <w:color w:val="000000"/>
          <w:sz w:val="18"/>
          <w:szCs w:val="18"/>
        </w:rPr>
        <w:t>комби</w:t>
      </w:r>
      <w:r w:rsidRPr="00210E0A">
        <w:rPr>
          <w:color w:val="000000"/>
          <w:sz w:val="18"/>
          <w:szCs w:val="18"/>
        </w:rPr>
        <w:softHyphen/>
        <w:t>нированный</w:t>
      </w:r>
      <w:proofErr w:type="gramEnd"/>
      <w:r w:rsidRPr="00210E0A">
        <w:rPr>
          <w:color w:val="000000"/>
          <w:sz w:val="18"/>
          <w:szCs w:val="18"/>
        </w:rPr>
        <w:t>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Метод открытого наблюдения заключается в том, что учащиеся зна</w:t>
      </w:r>
      <w:r w:rsidRPr="00210E0A">
        <w:rPr>
          <w:color w:val="000000"/>
          <w:sz w:val="18"/>
          <w:szCs w:val="18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210E0A">
        <w:rPr>
          <w:color w:val="000000"/>
          <w:sz w:val="18"/>
          <w:szCs w:val="18"/>
        </w:rPr>
        <w:softHyphen/>
        <w:t>дение за определенными видами двигательных действий.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210E0A">
        <w:rPr>
          <w:color w:val="000000"/>
          <w:sz w:val="18"/>
          <w:szCs w:val="18"/>
        </w:rPr>
        <w:softHyphen/>
        <w:t>рации классу образцов правильного выполнения двигательного дей</w:t>
      </w:r>
      <w:r w:rsidRPr="00210E0A">
        <w:rPr>
          <w:color w:val="000000"/>
          <w:sz w:val="18"/>
          <w:szCs w:val="18"/>
        </w:rPr>
        <w:softHyphen/>
        <w:t>ствия.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Метод упражнений предназначен для проверки уровня владения от</w:t>
      </w:r>
      <w:r w:rsidRPr="00210E0A">
        <w:rPr>
          <w:color w:val="000000"/>
          <w:sz w:val="18"/>
          <w:szCs w:val="18"/>
        </w:rPr>
        <w:softHyphen/>
        <w:t>дельными умениями и навыками, качества выполнения домашних за</w:t>
      </w:r>
      <w:r w:rsidRPr="00210E0A">
        <w:rPr>
          <w:color w:val="000000"/>
          <w:sz w:val="18"/>
          <w:szCs w:val="18"/>
        </w:rPr>
        <w:softHyphen/>
        <w:t>даний.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Суть комбинированного метода состоит в том, что учитель одно</w:t>
      </w:r>
      <w:r w:rsidRPr="00210E0A">
        <w:rPr>
          <w:color w:val="000000"/>
          <w:sz w:val="18"/>
          <w:szCs w:val="18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color w:val="000000"/>
          <w:sz w:val="18"/>
          <w:szCs w:val="18"/>
        </w:rPr>
      </w:pPr>
      <w:r w:rsidRPr="00210E0A">
        <w:rPr>
          <w:color w:val="000000"/>
          <w:sz w:val="18"/>
          <w:szCs w:val="18"/>
        </w:rPr>
        <w:t>Данные методы можно применять и индивидуально, и фронталь</w:t>
      </w:r>
      <w:r w:rsidRPr="00210E0A">
        <w:rPr>
          <w:color w:val="000000"/>
          <w:sz w:val="18"/>
          <w:szCs w:val="18"/>
        </w:rPr>
        <w:softHyphen/>
        <w:t>но, когда одновременно оценивается большая группа или класс в целом.</w:t>
      </w:r>
    </w:p>
    <w:p w:rsidR="00EB4740" w:rsidRPr="00210E0A" w:rsidRDefault="00EB4740" w:rsidP="00EB4740">
      <w:pPr>
        <w:shd w:val="clear" w:color="auto" w:fill="F2F2F2"/>
        <w:ind w:firstLine="180"/>
        <w:jc w:val="both"/>
        <w:rPr>
          <w:sz w:val="18"/>
          <w:szCs w:val="18"/>
        </w:rPr>
      </w:pPr>
      <w:r w:rsidRPr="00210E0A">
        <w:rPr>
          <w:b/>
          <w:bCs/>
          <w:color w:val="000000"/>
          <w:sz w:val="18"/>
          <w:szCs w:val="18"/>
        </w:rPr>
        <w:t>По уровню физической подготовленности.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Оценивая уровень физической подготовленности, следует прини</w:t>
      </w:r>
      <w:r w:rsidRPr="00210E0A">
        <w:rPr>
          <w:color w:val="000000"/>
          <w:sz w:val="18"/>
          <w:szCs w:val="18"/>
        </w:rPr>
        <w:softHyphen/>
        <w:t>мать во внимание реальные сдвиги учащихся в показателях физичес</w:t>
      </w:r>
      <w:r w:rsidRPr="00210E0A">
        <w:rPr>
          <w:color w:val="000000"/>
          <w:sz w:val="18"/>
          <w:szCs w:val="18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210E0A">
        <w:rPr>
          <w:color w:val="000000"/>
          <w:sz w:val="18"/>
          <w:szCs w:val="18"/>
        </w:rPr>
        <w:softHyphen/>
        <w:t>тель должен принимать во внимание особенности развития двигатель</w:t>
      </w:r>
      <w:r w:rsidRPr="00210E0A">
        <w:rPr>
          <w:color w:val="000000"/>
          <w:sz w:val="18"/>
          <w:szCs w:val="18"/>
        </w:rPr>
        <w:softHyphen/>
        <w:t>ных способностей, динамику их изменения у детей определенного воз</w:t>
      </w:r>
      <w:r w:rsidRPr="00210E0A">
        <w:rPr>
          <w:color w:val="000000"/>
          <w:sz w:val="18"/>
          <w:szCs w:val="18"/>
        </w:rPr>
        <w:softHyphen/>
        <w:t>раста, исходный уровень достижений конкретных учащихся. При про</w:t>
      </w:r>
      <w:r w:rsidRPr="00210E0A">
        <w:rPr>
          <w:color w:val="000000"/>
          <w:sz w:val="18"/>
          <w:szCs w:val="18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210E0A">
        <w:rPr>
          <w:color w:val="000000"/>
          <w:sz w:val="18"/>
          <w:szCs w:val="18"/>
        </w:rPr>
        <w:softHyphen/>
        <w:t>ших сдвигов. Напротив, при прогнозировании показателей выносливо</w:t>
      </w:r>
      <w:r w:rsidRPr="00210E0A">
        <w:rPr>
          <w:color w:val="000000"/>
          <w:sz w:val="18"/>
          <w:szCs w:val="18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При оценке темпов прироста на отметку «5», «4», «3» учитель дол</w:t>
      </w:r>
      <w:r w:rsidRPr="00210E0A">
        <w:rPr>
          <w:color w:val="000000"/>
          <w:sz w:val="18"/>
          <w:szCs w:val="18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210E0A">
        <w:rPr>
          <w:color w:val="000000"/>
          <w:sz w:val="18"/>
          <w:szCs w:val="18"/>
        </w:rPr>
        <w:softHyphen/>
        <w:t>можно. Задания учителя по улучшению показателей физической под</w:t>
      </w:r>
      <w:r w:rsidRPr="00210E0A">
        <w:rPr>
          <w:color w:val="000000"/>
          <w:sz w:val="18"/>
          <w:szCs w:val="18"/>
        </w:rPr>
        <w:softHyphen/>
        <w:t>готовленности должны представлять для учащихся определенную труд</w:t>
      </w:r>
      <w:r w:rsidRPr="00210E0A">
        <w:rPr>
          <w:color w:val="000000"/>
          <w:sz w:val="18"/>
          <w:szCs w:val="18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210E0A">
        <w:rPr>
          <w:color w:val="000000"/>
          <w:sz w:val="18"/>
          <w:szCs w:val="18"/>
        </w:rPr>
        <w:softHyphen/>
        <w:t>тавления учащимся высокой оценки.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Итоговая оценка успеваемости по физической культуре складыва</w:t>
      </w:r>
      <w:r w:rsidRPr="00210E0A">
        <w:rPr>
          <w:color w:val="000000"/>
          <w:sz w:val="18"/>
          <w:szCs w:val="18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210E0A">
        <w:rPr>
          <w:color w:val="000000"/>
          <w:sz w:val="18"/>
          <w:szCs w:val="18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210E0A">
        <w:rPr>
          <w:color w:val="000000"/>
          <w:sz w:val="18"/>
          <w:szCs w:val="18"/>
        </w:rPr>
        <w:softHyphen/>
        <w:t>турно-оздоровительную и спортивную деятельность.</w:t>
      </w:r>
    </w:p>
    <w:p w:rsidR="00EB4740" w:rsidRPr="00210E0A" w:rsidRDefault="00EB4740" w:rsidP="00EB4740">
      <w:pPr>
        <w:shd w:val="clear" w:color="auto" w:fill="FFFFFF"/>
        <w:ind w:firstLine="180"/>
        <w:jc w:val="both"/>
        <w:rPr>
          <w:sz w:val="18"/>
          <w:szCs w:val="18"/>
        </w:rPr>
      </w:pPr>
      <w:r w:rsidRPr="00210E0A">
        <w:rPr>
          <w:color w:val="000000"/>
          <w:sz w:val="18"/>
          <w:szCs w:val="18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210E0A">
        <w:rPr>
          <w:color w:val="000000"/>
          <w:sz w:val="18"/>
          <w:szCs w:val="18"/>
        </w:rPr>
        <w:softHyphen/>
        <w:t>нием тех видов двигательных действий, которые им противопоказаны по состоянию здоровья.</w:t>
      </w:r>
    </w:p>
    <w:p w:rsidR="00EB4740" w:rsidRPr="006135B1" w:rsidRDefault="00EB4740" w:rsidP="00EB4740">
      <w:pPr>
        <w:shd w:val="clear" w:color="auto" w:fill="FFFFFF"/>
        <w:ind w:firstLine="180"/>
        <w:jc w:val="both"/>
        <w:rPr>
          <w:rFonts w:cs="Arial"/>
          <w:color w:val="000000"/>
          <w:sz w:val="20"/>
          <w:szCs w:val="20"/>
        </w:rPr>
      </w:pPr>
      <w:r w:rsidRPr="00210E0A">
        <w:rPr>
          <w:color w:val="000000"/>
          <w:sz w:val="18"/>
          <w:szCs w:val="18"/>
        </w:rPr>
        <w:t>Учащиеся, отнесенные к специальной медицинской группе, оцени</w:t>
      </w:r>
      <w:r w:rsidRPr="00210E0A">
        <w:rPr>
          <w:color w:val="000000"/>
          <w:sz w:val="18"/>
          <w:szCs w:val="18"/>
        </w:rPr>
        <w:softHyphen/>
        <w:t>ваются по овладению ими разделом «Основы знаний», умениями осу</w:t>
      </w:r>
      <w:r w:rsidRPr="00210E0A">
        <w:rPr>
          <w:color w:val="000000"/>
          <w:sz w:val="18"/>
          <w:szCs w:val="18"/>
        </w:rPr>
        <w:softHyphen/>
        <w:t>ществлять физкультурно-оздоровительную деятельность и доступные им двигательные действия.</w:t>
      </w:r>
    </w:p>
    <w:p w:rsidR="00962796" w:rsidRDefault="00EB4740" w:rsidP="00EB4740">
      <w:r>
        <w:rPr>
          <w:rFonts w:cs="Arial"/>
          <w:color w:val="000000"/>
          <w:sz w:val="20"/>
          <w:szCs w:val="20"/>
        </w:rPr>
        <w:br w:type="page"/>
      </w:r>
    </w:p>
    <w:sectPr w:rsidR="0096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40"/>
    <w:rsid w:val="00095EDD"/>
    <w:rsid w:val="00E41606"/>
    <w:rsid w:val="00E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7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7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2015-03-11T03:38:00Z</dcterms:created>
  <dcterms:modified xsi:type="dcterms:W3CDTF">2015-03-11T03:39:00Z</dcterms:modified>
</cp:coreProperties>
</file>