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39" w:rsidRPr="00E83C89" w:rsidRDefault="00893F39" w:rsidP="00E83C89">
      <w:pPr>
        <w:pStyle w:val="a3"/>
        <w:jc w:val="center"/>
        <w:rPr>
          <w:b/>
          <w:sz w:val="24"/>
          <w:szCs w:val="24"/>
        </w:rPr>
      </w:pPr>
      <w:r w:rsidRPr="00E83C89">
        <w:rPr>
          <w:b/>
          <w:sz w:val="24"/>
          <w:szCs w:val="24"/>
        </w:rPr>
        <w:t xml:space="preserve">Использование инновационных </w:t>
      </w:r>
      <w:proofErr w:type="spellStart"/>
      <w:r w:rsidRPr="00E83C89">
        <w:rPr>
          <w:b/>
          <w:sz w:val="24"/>
          <w:szCs w:val="24"/>
        </w:rPr>
        <w:t>здоровьесберегающих</w:t>
      </w:r>
      <w:proofErr w:type="spellEnd"/>
      <w:r w:rsidRPr="00E83C89">
        <w:rPr>
          <w:b/>
          <w:sz w:val="24"/>
          <w:szCs w:val="24"/>
        </w:rPr>
        <w:t xml:space="preserve"> технологий в ДОУ (из опыта работы)</w:t>
      </w:r>
    </w:p>
    <w:p w:rsidR="00893F39" w:rsidRPr="00E83C89" w:rsidRDefault="00893F39" w:rsidP="00E83C89">
      <w:pPr>
        <w:pStyle w:val="a3"/>
        <w:jc w:val="center"/>
        <w:rPr>
          <w:b/>
          <w:sz w:val="24"/>
          <w:szCs w:val="24"/>
        </w:rPr>
      </w:pPr>
      <w:r w:rsidRPr="00E83C89">
        <w:rPr>
          <w:b/>
          <w:sz w:val="24"/>
          <w:szCs w:val="24"/>
        </w:rPr>
        <w:t>Здоровье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В нашей группе (возраст детей  4-5 лет)  оздоровительная работа ведется постоянно и систематически. Все оздоровительные мероприятия выстроены в последовательную цепочку и равномерно распределены на весь день в виде «Тропинки здоровья»: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«ТРОПИНКА ЗДОРОВЬЯ» </w:t>
      </w:r>
    </w:p>
    <w:p w:rsidR="00893F39" w:rsidRDefault="00893F39" w:rsidP="002563F6">
      <w:pPr>
        <w:pStyle w:val="a3"/>
      </w:pPr>
      <w:r>
        <w:t xml:space="preserve"> (оздоровительные  мероприятия   в течение  дня) </w:t>
      </w:r>
    </w:p>
    <w:p w:rsidR="00893F39" w:rsidRDefault="00893F39" w:rsidP="002563F6">
      <w:pPr>
        <w:pStyle w:val="a3"/>
      </w:pPr>
      <w:r>
        <w:t xml:space="preserve"> РЕЖИМНЫЕ МОМЕНТЫ  </w:t>
      </w:r>
      <w:r>
        <w:tab/>
      </w:r>
    </w:p>
    <w:p w:rsidR="00893F39" w:rsidRDefault="00893F39" w:rsidP="002563F6">
      <w:pPr>
        <w:pStyle w:val="a3"/>
      </w:pPr>
      <w:r>
        <w:t xml:space="preserve"> ОЗДОРОВИТЕЛЬНЫЕ   МЕРОПРИЯТИЯ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УТРО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1.Утренняя зарядка</w:t>
      </w:r>
    </w:p>
    <w:p w:rsidR="00893F39" w:rsidRDefault="00893F39" w:rsidP="002563F6">
      <w:pPr>
        <w:pStyle w:val="a3"/>
      </w:pPr>
      <w:r>
        <w:t>2.Пальчиковая гимнастика</w:t>
      </w:r>
    </w:p>
    <w:p w:rsidR="00893F39" w:rsidRDefault="00893F39" w:rsidP="002563F6">
      <w:pPr>
        <w:pStyle w:val="a3"/>
      </w:pPr>
      <w:r>
        <w:t xml:space="preserve">3.Игровой </w:t>
      </w:r>
      <w:proofErr w:type="spellStart"/>
      <w:r>
        <w:t>самомассаж</w:t>
      </w:r>
      <w:proofErr w:type="spellEnd"/>
      <w:r>
        <w:t xml:space="preserve"> </w:t>
      </w:r>
    </w:p>
    <w:p w:rsidR="00893F39" w:rsidRDefault="00893F39" w:rsidP="002563F6">
      <w:pPr>
        <w:pStyle w:val="a3"/>
      </w:pPr>
      <w:r>
        <w:t>5.Мытье рук и лица холодной водой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ЗАНЯТИЕ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1.Перед занятием </w:t>
      </w:r>
      <w:proofErr w:type="gramStart"/>
      <w:r>
        <w:t>–з</w:t>
      </w:r>
      <w:proofErr w:type="gramEnd"/>
      <w:r>
        <w:t>вуковая гимнастика</w:t>
      </w:r>
    </w:p>
    <w:p w:rsidR="00893F39" w:rsidRDefault="00893F39" w:rsidP="002563F6">
      <w:pPr>
        <w:pStyle w:val="a3"/>
      </w:pPr>
      <w:r>
        <w:t>2.Динамическая пауза на занятии</w:t>
      </w:r>
    </w:p>
    <w:p w:rsidR="00893F39" w:rsidRDefault="00893F39" w:rsidP="002563F6">
      <w:pPr>
        <w:pStyle w:val="a3"/>
      </w:pPr>
      <w:r>
        <w:t>3.Гимнастика для глаз</w:t>
      </w:r>
    </w:p>
    <w:p w:rsidR="00893F39" w:rsidRDefault="00893F39" w:rsidP="002563F6">
      <w:pPr>
        <w:pStyle w:val="a3"/>
      </w:pPr>
      <w:r>
        <w:t>4.После занятия – йога в играх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ПРОГУЛКА</w:t>
      </w:r>
      <w:r>
        <w:tab/>
      </w:r>
    </w:p>
    <w:p w:rsidR="00893F39" w:rsidRDefault="00893F39" w:rsidP="002563F6">
      <w:pPr>
        <w:pStyle w:val="a3"/>
      </w:pPr>
      <w:r>
        <w:t>1.Двигательная активность (бег, игры, упражнения)</w:t>
      </w:r>
    </w:p>
    <w:p w:rsidR="00893F39" w:rsidRDefault="00893F39" w:rsidP="002563F6">
      <w:pPr>
        <w:pStyle w:val="a3"/>
      </w:pPr>
      <w:r>
        <w:t>2.Подвижная игра</w:t>
      </w:r>
    </w:p>
    <w:p w:rsidR="00893F39" w:rsidRDefault="00893F39" w:rsidP="002563F6">
      <w:pPr>
        <w:pStyle w:val="a3"/>
      </w:pPr>
      <w:r>
        <w:t>3.Дыхательная гимнастика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ПЕРЕД  СНОМ</w:t>
      </w:r>
    </w:p>
    <w:p w:rsidR="00893F39" w:rsidRDefault="00893F39" w:rsidP="002563F6">
      <w:pPr>
        <w:pStyle w:val="a3"/>
      </w:pPr>
      <w:r>
        <w:t>1.Ходьба по мокрым дорожкам 15-20 сек.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1.Элементы аутогенной тренировки</w:t>
      </w:r>
    </w:p>
    <w:p w:rsidR="00893F39" w:rsidRDefault="00893F39" w:rsidP="002563F6">
      <w:pPr>
        <w:pStyle w:val="a3"/>
      </w:pPr>
      <w:r>
        <w:t>2.Релаксация под музыку (в постели)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ПОСЛЕ ПРОБУЖДЕНИЯ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1.Гимнастика пробуждения  (в постели)</w:t>
      </w:r>
    </w:p>
    <w:p w:rsidR="00893F39" w:rsidRDefault="00893F39" w:rsidP="002563F6">
      <w:pPr>
        <w:pStyle w:val="a3"/>
      </w:pPr>
      <w:r>
        <w:t>2.Сухое растирание</w:t>
      </w:r>
    </w:p>
    <w:p w:rsidR="00893F39" w:rsidRDefault="00893F39" w:rsidP="002563F6">
      <w:pPr>
        <w:pStyle w:val="a3"/>
      </w:pPr>
      <w:r>
        <w:t>2.Корригирующие дорожки (профилактика плоскостопия)</w:t>
      </w:r>
    </w:p>
    <w:p w:rsidR="00893F39" w:rsidRDefault="00893F39" w:rsidP="002563F6">
      <w:pPr>
        <w:pStyle w:val="a3"/>
      </w:pPr>
      <w:r>
        <w:t>3.Босохождение (3-5 мин.)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ПОСЛЕ ПОЛДНИКА</w:t>
      </w:r>
      <w:r>
        <w:tab/>
      </w:r>
    </w:p>
    <w:p w:rsidR="00893F39" w:rsidRDefault="00893F39" w:rsidP="002563F6">
      <w:pPr>
        <w:pStyle w:val="a3"/>
      </w:pPr>
      <w:r>
        <w:t>1.Пихогимнастика (эмоциональное здоровье)</w:t>
      </w:r>
    </w:p>
    <w:p w:rsidR="00893F39" w:rsidRDefault="00893F39" w:rsidP="002563F6">
      <w:pPr>
        <w:pStyle w:val="a3"/>
      </w:pPr>
      <w:r>
        <w:t>2.Осанка (профилактика сколиоза)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ВЕЧЕР</w:t>
      </w:r>
      <w:r>
        <w:tab/>
      </w:r>
    </w:p>
    <w:p w:rsidR="00E83C89" w:rsidRDefault="00893F39" w:rsidP="002563F6">
      <w:pPr>
        <w:pStyle w:val="a3"/>
      </w:pPr>
      <w:r>
        <w:t>1.Артикуляционная гимнастика</w:t>
      </w:r>
    </w:p>
    <w:p w:rsidR="00893F39" w:rsidRDefault="00893F39" w:rsidP="002563F6">
      <w:pPr>
        <w:pStyle w:val="a3"/>
      </w:pPr>
      <w:r>
        <w:lastRenderedPageBreak/>
        <w:t>Медико-педагогическая модель оздоровления в группе включает в себя:</w:t>
      </w:r>
    </w:p>
    <w:p w:rsidR="00893F39" w:rsidRDefault="00893F39" w:rsidP="002563F6">
      <w:pPr>
        <w:pStyle w:val="a3"/>
      </w:pPr>
    </w:p>
    <w:p w:rsidR="00893F39" w:rsidRDefault="00E83C89" w:rsidP="002563F6">
      <w:pPr>
        <w:pStyle w:val="a3"/>
      </w:pPr>
      <w:r>
        <w:t>А. Образовательную работу: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- познавательные занятия</w:t>
      </w:r>
    </w:p>
    <w:p w:rsidR="00893F39" w:rsidRDefault="00893F39" w:rsidP="002563F6">
      <w:pPr>
        <w:pStyle w:val="a3"/>
      </w:pPr>
      <w:r>
        <w:t>- занятия по программе «Здоровей-ка»</w:t>
      </w:r>
    </w:p>
    <w:p w:rsidR="00893F39" w:rsidRDefault="00893F39" w:rsidP="002563F6">
      <w:pPr>
        <w:pStyle w:val="a3"/>
      </w:pPr>
      <w:r>
        <w:t>- дидактические игры</w:t>
      </w:r>
    </w:p>
    <w:p w:rsidR="00893F39" w:rsidRDefault="00893F39" w:rsidP="002563F6">
      <w:pPr>
        <w:pStyle w:val="a3"/>
      </w:pPr>
      <w:r>
        <w:t>- конкурсы и развлечения</w:t>
      </w:r>
    </w:p>
    <w:p w:rsidR="00893F39" w:rsidRDefault="00893F39" w:rsidP="002563F6">
      <w:pPr>
        <w:pStyle w:val="a3"/>
      </w:pPr>
      <w:r>
        <w:t>- опытно-экспериментальная деятельность</w:t>
      </w:r>
    </w:p>
    <w:p w:rsidR="00893F39" w:rsidRDefault="00893F39" w:rsidP="002563F6">
      <w:pPr>
        <w:pStyle w:val="a3"/>
      </w:pPr>
      <w:r>
        <w:t>- проектная деятельность</w:t>
      </w:r>
    </w:p>
    <w:p w:rsidR="00893F39" w:rsidRDefault="00893F39" w:rsidP="002563F6">
      <w:pPr>
        <w:pStyle w:val="a3"/>
      </w:pPr>
      <w:r>
        <w:t>- беседы</w:t>
      </w:r>
    </w:p>
    <w:p w:rsidR="00893F39" w:rsidRDefault="00893F39" w:rsidP="002563F6">
      <w:pPr>
        <w:pStyle w:val="a3"/>
      </w:pPr>
      <w:r>
        <w:t>- продуктивная деятельность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Б. Оздоровительную работу – все традиционные и нетрадиционные методы оздоровления, например,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-закаливание</w:t>
      </w:r>
    </w:p>
    <w:p w:rsidR="00893F39" w:rsidRDefault="00893F39" w:rsidP="002563F6">
      <w:pPr>
        <w:pStyle w:val="a3"/>
      </w:pPr>
      <w:r>
        <w:t>-</w:t>
      </w:r>
      <w:proofErr w:type="spellStart"/>
      <w:r>
        <w:t>босохождение</w:t>
      </w:r>
      <w:proofErr w:type="spellEnd"/>
      <w:r>
        <w:t xml:space="preserve"> по мокрым дорожкам, по массажным дорожкам</w:t>
      </w:r>
    </w:p>
    <w:p w:rsidR="00893F39" w:rsidRDefault="00893F39" w:rsidP="002563F6">
      <w:pPr>
        <w:pStyle w:val="a3"/>
      </w:pPr>
      <w:r>
        <w:t>-звуковое дыхание Лазарева</w:t>
      </w:r>
    </w:p>
    <w:p w:rsidR="00893F39" w:rsidRDefault="00893F39" w:rsidP="002563F6">
      <w:pPr>
        <w:pStyle w:val="a3"/>
      </w:pPr>
      <w:r>
        <w:t>-элементы йоги</w:t>
      </w:r>
    </w:p>
    <w:p w:rsidR="00893F39" w:rsidRDefault="00893F39" w:rsidP="002563F6">
      <w:pPr>
        <w:pStyle w:val="a3"/>
      </w:pPr>
      <w:r>
        <w:t xml:space="preserve">- </w:t>
      </w:r>
      <w:proofErr w:type="spellStart"/>
      <w:r>
        <w:t>психогимнастика</w:t>
      </w:r>
      <w:proofErr w:type="spellEnd"/>
    </w:p>
    <w:p w:rsidR="00893F39" w:rsidRDefault="00893F39" w:rsidP="002563F6">
      <w:pPr>
        <w:pStyle w:val="a3"/>
      </w:pPr>
      <w:r>
        <w:t>-лечебные игры Галанова</w:t>
      </w:r>
    </w:p>
    <w:p w:rsidR="00893F39" w:rsidRDefault="00893F39" w:rsidP="002563F6">
      <w:pPr>
        <w:pStyle w:val="a3"/>
      </w:pPr>
      <w:r>
        <w:t xml:space="preserve">-игровой </w:t>
      </w:r>
      <w:proofErr w:type="spellStart"/>
      <w:r>
        <w:t>самомассаж</w:t>
      </w:r>
      <w:proofErr w:type="spellEnd"/>
    </w:p>
    <w:p w:rsidR="00893F39" w:rsidRDefault="00893F39" w:rsidP="002563F6">
      <w:pPr>
        <w:pStyle w:val="a3"/>
      </w:pPr>
      <w:r>
        <w:t xml:space="preserve">-гимнастика </w:t>
      </w:r>
      <w:proofErr w:type="spellStart"/>
      <w:r>
        <w:t>до-инь</w:t>
      </w:r>
      <w:proofErr w:type="spellEnd"/>
      <w:r>
        <w:t xml:space="preserve"> </w:t>
      </w:r>
    </w:p>
    <w:p w:rsidR="00893F39" w:rsidRDefault="00893F39" w:rsidP="002563F6">
      <w:pPr>
        <w:pStyle w:val="a3"/>
      </w:pPr>
      <w:r>
        <w:t>-</w:t>
      </w:r>
      <w:proofErr w:type="spellStart"/>
      <w:r>
        <w:t>кинезиологическая</w:t>
      </w:r>
      <w:proofErr w:type="spellEnd"/>
      <w:r>
        <w:t xml:space="preserve"> гимнастика</w:t>
      </w:r>
    </w:p>
    <w:p w:rsidR="00893F39" w:rsidRDefault="00893F39" w:rsidP="002563F6">
      <w:pPr>
        <w:pStyle w:val="a3"/>
      </w:pPr>
      <w:r>
        <w:t>-</w:t>
      </w:r>
      <w:proofErr w:type="spellStart"/>
      <w:r>
        <w:t>аурикулотерапия</w:t>
      </w:r>
      <w:proofErr w:type="spellEnd"/>
      <w:r>
        <w:t>.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(система лечебного воздействия на точки ушной раковины, которые проецируют все органы и системы человеческого организма (</w:t>
      </w:r>
      <w:proofErr w:type="gramStart"/>
      <w:r>
        <w:t>принцип</w:t>
      </w:r>
      <w:proofErr w:type="gramEnd"/>
      <w:r>
        <w:t xml:space="preserve"> как и в Су </w:t>
      </w:r>
      <w:proofErr w:type="spellStart"/>
      <w:r>
        <w:t>Джоке</w:t>
      </w:r>
      <w:proofErr w:type="spellEnd"/>
      <w:r>
        <w:t>)  и др.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В.Организацию предметно-развивающей среды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-пособия и инвентарь для массажа</w:t>
      </w:r>
    </w:p>
    <w:p w:rsidR="00893F39" w:rsidRDefault="00893F39" w:rsidP="002563F6">
      <w:pPr>
        <w:pStyle w:val="a3"/>
      </w:pPr>
      <w:r>
        <w:t>-уголок  здоровья</w:t>
      </w:r>
    </w:p>
    <w:p w:rsidR="00893F39" w:rsidRDefault="00893F39" w:rsidP="002563F6">
      <w:pPr>
        <w:pStyle w:val="a3"/>
      </w:pPr>
      <w:r>
        <w:t>-подборка художественной литературы</w:t>
      </w:r>
    </w:p>
    <w:p w:rsidR="00893F39" w:rsidRDefault="00893F39" w:rsidP="002563F6">
      <w:pPr>
        <w:pStyle w:val="a3"/>
      </w:pPr>
      <w:r>
        <w:t>-иллюстрации о ЗОЖ</w:t>
      </w:r>
    </w:p>
    <w:p w:rsidR="00893F39" w:rsidRDefault="00893F39" w:rsidP="002563F6">
      <w:pPr>
        <w:pStyle w:val="a3"/>
      </w:pPr>
      <w:r>
        <w:t>-подбор музыки для релаксации и отдыха</w:t>
      </w:r>
    </w:p>
    <w:p w:rsidR="00893F39" w:rsidRDefault="00893F39" w:rsidP="002563F6">
      <w:pPr>
        <w:pStyle w:val="a3"/>
      </w:pPr>
      <w:r>
        <w:t>-настольно-печатные игры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В группе ведется целенаправленная работа по созданию представлений  о здоровом образе жизни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Здоровый образ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 в группе по следующим направлениям:</w:t>
      </w:r>
    </w:p>
    <w:p w:rsidR="00893F39" w:rsidRDefault="00893F39" w:rsidP="002563F6">
      <w:pPr>
        <w:pStyle w:val="a3"/>
      </w:pPr>
      <w:r>
        <w:t>1) Привитие стойких культурно-гигиенических навыков</w:t>
      </w:r>
    </w:p>
    <w:p w:rsidR="00893F39" w:rsidRDefault="00893F39" w:rsidP="002563F6">
      <w:pPr>
        <w:pStyle w:val="a3"/>
      </w:pPr>
      <w:r>
        <w:t>2) Формирование элементарных представлений об окружающей среде</w:t>
      </w:r>
    </w:p>
    <w:p w:rsidR="00893F39" w:rsidRDefault="00893F39" w:rsidP="002563F6">
      <w:pPr>
        <w:pStyle w:val="a3"/>
      </w:pPr>
      <w:r>
        <w:t>3) Обучение уходу за своим телом, навыкам оказания элементарной помощи</w:t>
      </w:r>
    </w:p>
    <w:p w:rsidR="00893F39" w:rsidRDefault="00893F39" w:rsidP="002563F6">
      <w:pPr>
        <w:pStyle w:val="a3"/>
      </w:pPr>
      <w:r>
        <w:t>4) Формирование привычки ежедневных физкультурных упражнений</w:t>
      </w:r>
    </w:p>
    <w:p w:rsidR="00893F39" w:rsidRDefault="00893F39" w:rsidP="002563F6">
      <w:pPr>
        <w:pStyle w:val="a3"/>
      </w:pPr>
      <w:r>
        <w:t>5) Развитие представлений о строении собственного тела, назначении органов</w:t>
      </w:r>
    </w:p>
    <w:p w:rsidR="00893F39" w:rsidRDefault="00893F39" w:rsidP="002563F6">
      <w:pPr>
        <w:pStyle w:val="a3"/>
      </w:pPr>
      <w:r>
        <w:t>6) Формирование представлений о том, что полезно  и что вредно для организма</w:t>
      </w:r>
    </w:p>
    <w:p w:rsidR="00893F39" w:rsidRDefault="00893F39" w:rsidP="002563F6">
      <w:pPr>
        <w:pStyle w:val="a3"/>
      </w:pPr>
      <w:r>
        <w:t>7) Выработка у ребенка осознанного отношения к своему здоровью, умения определить свои состояние и ощущения</w:t>
      </w:r>
    </w:p>
    <w:p w:rsidR="00893F39" w:rsidRDefault="00893F39" w:rsidP="002563F6">
      <w:pPr>
        <w:pStyle w:val="a3"/>
      </w:pPr>
      <w:r>
        <w:t>8) Выработка знаний и умений действовать в опасных жизненных ситуациях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Знания детей, полученные на занятиях и в совместной деятельности, закрепляются в игровой деятельности.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Мы учитываем, что ребенок, изучая себя, особенности своего организма, психологически готовится к тому, чтобы формировать свое здоровье.  В своей работе ориентируемся на становление мотивационной сферы гигиенического поведения ребенка, реализацию усвоенных ребенком знаний и представлений в его реальном поведении. Занятия по ЗОЖ включают в себя вопросы не только физического, но и духовного здоровья. Мало научить ребенка  чистить зубы утром и вечером, делать зарядку и есть здоровую пищу. Надо, чтобы уже с раннего детства он учился любви к   себе, к людям, к жизни.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В целях работы по развитию эмоциональной сферы, укрепления психического здоровья детей в группе  оборудован «Уголок настроения»,    - в цикле занятий «Здоровей-ка» включили в этом году  блок занятий по теме «Эмоции и настроение». Тема октября – «Робость».  На ноябрь –  тема «Радость».</w:t>
      </w:r>
      <w:r w:rsidR="00E83C89">
        <w:t xml:space="preserve"> Игры в этом цикле – «Я лев», Я </w:t>
      </w:r>
      <w:r>
        <w:t xml:space="preserve"> </w:t>
      </w:r>
      <w:r w:rsidR="00E83C89">
        <w:t>Таня», «</w:t>
      </w:r>
      <w:r>
        <w:t>Я очень хорошая» и др. (на повышение уверенности в себе)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Таким образом, оздоровительная работа в группе включает в себя пять основных направлений.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proofErr w:type="spellStart"/>
      <w:r>
        <w:t>I.Воспитательная</w:t>
      </w:r>
      <w:proofErr w:type="spellEnd"/>
      <w:r>
        <w:t xml:space="preserve"> и оздоровительная направленность образовательного процесса:</w:t>
      </w:r>
    </w:p>
    <w:p w:rsidR="00893F39" w:rsidRDefault="00893F39" w:rsidP="002563F6">
      <w:pPr>
        <w:pStyle w:val="a3"/>
      </w:pPr>
      <w:r>
        <w:t>- уроки здоровья для детей 4-5 лет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proofErr w:type="spellStart"/>
      <w:r>
        <w:t>II.Физическое</w:t>
      </w:r>
      <w:proofErr w:type="spellEnd"/>
      <w:r>
        <w:t xml:space="preserve"> развитие и оздоровление детей:</w:t>
      </w:r>
    </w:p>
    <w:p w:rsidR="00893F39" w:rsidRDefault="00893F39" w:rsidP="002563F6">
      <w:pPr>
        <w:pStyle w:val="a3"/>
      </w:pPr>
      <w:r>
        <w:t>- закаливание</w:t>
      </w:r>
    </w:p>
    <w:p w:rsidR="00893F39" w:rsidRDefault="00893F39" w:rsidP="002563F6">
      <w:pPr>
        <w:pStyle w:val="a3"/>
      </w:pPr>
      <w:r>
        <w:t>- точечный массаж</w:t>
      </w:r>
    </w:p>
    <w:p w:rsidR="00893F39" w:rsidRDefault="00893F39" w:rsidP="002563F6">
      <w:pPr>
        <w:pStyle w:val="a3"/>
      </w:pPr>
      <w:r>
        <w:t>- игры, которые лечат</w:t>
      </w:r>
    </w:p>
    <w:p w:rsidR="00893F39" w:rsidRDefault="00893F39" w:rsidP="002563F6">
      <w:pPr>
        <w:pStyle w:val="a3"/>
      </w:pPr>
      <w:r>
        <w:t>- дыхательная гимнастика</w:t>
      </w:r>
    </w:p>
    <w:p w:rsidR="00893F39" w:rsidRDefault="00893F39" w:rsidP="002563F6">
      <w:pPr>
        <w:pStyle w:val="a3"/>
      </w:pPr>
      <w:r>
        <w:t>- организация двигательного режима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proofErr w:type="spellStart"/>
      <w:r>
        <w:t>III.Лечебно-профилактическая</w:t>
      </w:r>
      <w:proofErr w:type="spellEnd"/>
      <w:r>
        <w:t xml:space="preserve"> работа: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- лечебная физкультура</w:t>
      </w:r>
    </w:p>
    <w:p w:rsidR="00893F39" w:rsidRDefault="00893F39" w:rsidP="002563F6">
      <w:pPr>
        <w:pStyle w:val="a3"/>
      </w:pPr>
      <w:r>
        <w:t>- лечебный массаж</w:t>
      </w:r>
    </w:p>
    <w:p w:rsidR="00893F39" w:rsidRDefault="00893F39" w:rsidP="002563F6">
      <w:pPr>
        <w:pStyle w:val="a3"/>
      </w:pPr>
      <w:r>
        <w:t>- физиотерапия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- витаминотерапия и </w:t>
      </w:r>
      <w:proofErr w:type="spellStart"/>
      <w:r>
        <w:t>фитолечение</w:t>
      </w:r>
      <w:proofErr w:type="spellEnd"/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proofErr w:type="spellStart"/>
      <w:r>
        <w:t>IV.Работа</w:t>
      </w:r>
      <w:proofErr w:type="spellEnd"/>
      <w:r>
        <w:t xml:space="preserve"> с родителями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proofErr w:type="spellStart"/>
      <w:r>
        <w:t>V.Обеспечение</w:t>
      </w:r>
      <w:proofErr w:type="spellEnd"/>
      <w:r>
        <w:t xml:space="preserve"> психологического благополучия: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- музыкотерапия</w:t>
      </w:r>
    </w:p>
    <w:p w:rsidR="00893F39" w:rsidRDefault="00893F39" w:rsidP="002563F6">
      <w:pPr>
        <w:pStyle w:val="a3"/>
      </w:pPr>
      <w:r>
        <w:t>- коррекционно-развивающая работа</w:t>
      </w:r>
    </w:p>
    <w:p w:rsidR="00893F39" w:rsidRDefault="00893F39" w:rsidP="002563F6">
      <w:pPr>
        <w:pStyle w:val="a3"/>
      </w:pPr>
      <w:r>
        <w:t xml:space="preserve">- </w:t>
      </w:r>
      <w:proofErr w:type="spellStart"/>
      <w:r>
        <w:t>психогимнастика</w:t>
      </w:r>
      <w:proofErr w:type="spellEnd"/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Эффективность работы по укреплению здоровья детей зависит от четкой слаженной работы с родителями. Опыт показывает, что ни одна, даже самая лучшая оздоровительная программа не сможет дать полноценных результатов, если она не решается совместно с семьей.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Совместная работа с семьей строится на следующих основных положениях, определяющих ее содержание, организацию и методику. </w:t>
      </w:r>
    </w:p>
    <w:p w:rsidR="00893F39" w:rsidRDefault="00893F39" w:rsidP="002563F6">
      <w:pPr>
        <w:pStyle w:val="a3"/>
      </w:pPr>
      <w:r>
        <w:lastRenderedPageBreak/>
        <w:t>1. 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работы в детском саду.</w:t>
      </w:r>
    </w:p>
    <w:p w:rsidR="00893F39" w:rsidRDefault="00893F39" w:rsidP="002563F6">
      <w:pPr>
        <w:pStyle w:val="a3"/>
      </w:pPr>
      <w:r>
        <w:t xml:space="preserve"> 2. 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 </w:t>
      </w:r>
    </w:p>
    <w:p w:rsidR="00893F39" w:rsidRDefault="00893F39" w:rsidP="002563F6">
      <w:pPr>
        <w:pStyle w:val="a3"/>
      </w:pPr>
      <w:r>
        <w:t xml:space="preserve"> 3. Индивидуальный подход к каждому ребенку и к каждой семье на основе учёта их интересов и способностей. </w:t>
      </w:r>
    </w:p>
    <w:p w:rsidR="00893F39" w:rsidRDefault="00893F39" w:rsidP="002563F6">
      <w:pPr>
        <w:pStyle w:val="a3"/>
      </w:pPr>
      <w:r>
        <w:t xml:space="preserve"> В соответствии с этими основными положениями в систему работы с семьёй  мы включили:</w:t>
      </w:r>
    </w:p>
    <w:p w:rsidR="00893F39" w:rsidRDefault="00893F39" w:rsidP="002563F6">
      <w:pPr>
        <w:pStyle w:val="a3"/>
      </w:pPr>
      <w:r>
        <w:t xml:space="preserve"> I) ознакомление родителей с результатами диагностики состояния здоровья ребенка и его психомоторного развития; </w:t>
      </w:r>
    </w:p>
    <w:p w:rsidR="00893F39" w:rsidRDefault="00893F39" w:rsidP="002563F6">
      <w:pPr>
        <w:pStyle w:val="a3"/>
      </w:pPr>
      <w:r>
        <w:t xml:space="preserve"> 2) ознакомление родителей с содержанием физкультурно-оздоровительной работы направленной на физическое, психическое и социальное развитие ребенка; </w:t>
      </w:r>
    </w:p>
    <w:p w:rsidR="00893F39" w:rsidRDefault="00893F39" w:rsidP="002563F6">
      <w:pPr>
        <w:pStyle w:val="a3"/>
      </w:pPr>
      <w:r>
        <w:t xml:space="preserve"> 3) обучение конкретным приёмам и методам оздоровления</w:t>
      </w:r>
      <w:proofErr w:type="gramStart"/>
      <w:r>
        <w:t xml:space="preserve"> ,</w:t>
      </w:r>
      <w:proofErr w:type="gramEnd"/>
      <w:r>
        <w:t xml:space="preserve"> дыхательной гимнастике, </w:t>
      </w:r>
      <w:proofErr w:type="spellStart"/>
      <w:r>
        <w:t>самомассажу</w:t>
      </w:r>
      <w:proofErr w:type="spellEnd"/>
      <w:r>
        <w:t xml:space="preserve">, разнообразным видам закаливания. </w:t>
      </w:r>
    </w:p>
    <w:p w:rsidR="00893F39" w:rsidRDefault="00893F39" w:rsidP="002563F6">
      <w:pPr>
        <w:pStyle w:val="a3"/>
      </w:pPr>
      <w:r>
        <w:t xml:space="preserve"> 4) 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организма.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 Для реализации этих задач широко используются в группе:</w:t>
      </w:r>
    </w:p>
    <w:p w:rsidR="00893F39" w:rsidRDefault="00893F39" w:rsidP="002563F6">
      <w:pPr>
        <w:pStyle w:val="a3"/>
      </w:pPr>
      <w:r>
        <w:t xml:space="preserve"> </w:t>
      </w:r>
      <w:proofErr w:type="gramStart"/>
      <w:r>
        <w:t>- информация в родительских уголках («Здоровей-ка»), в папках-передвижках («Полезные продукты», «Здоровый образ жизни») консультации ( «Расти здоровым», «Движения плюс движение « родителей с опытом семейного воспитания («Сохранить здоровье чтоб…». «</w:t>
      </w:r>
      <w:proofErr w:type="gramEnd"/>
    </w:p>
    <w:p w:rsidR="00893F39" w:rsidRDefault="00893F39" w:rsidP="002563F6">
      <w:pPr>
        <w:pStyle w:val="a3"/>
      </w:pPr>
      <w:r>
        <w:t xml:space="preserve"> - «открытые дни» для родителей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- хорошие результаты дает совместная организация и проведение игр и развлечений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нформация о здоровье детей, интересные и занимательные советы как сохранить и укрепить свое здоровье и здоровье детей, например «Доктор лимон», «Все о бронхите узнать не хотите?», «Продукты чемпионы», «Стресс и здоровье» и многое другое.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 xml:space="preserve">Опыт работы в оздоровительном направлении показал, что дети 4-5 лет  успешно и с увлечением  усваивают знания о строении организма и приобретают навыки З.О.Ж. и безопасного поведения в быту и на природе, если знания преподносятся в доступной и увлекательной форме. </w:t>
      </w:r>
    </w:p>
    <w:p w:rsidR="00893F39" w:rsidRDefault="00893F39" w:rsidP="002563F6">
      <w:pPr>
        <w:pStyle w:val="a3"/>
      </w:pPr>
    </w:p>
    <w:p w:rsidR="00893F39" w:rsidRDefault="00893F39" w:rsidP="002563F6">
      <w:pPr>
        <w:pStyle w:val="a3"/>
      </w:pPr>
      <w:r>
        <w:t>Проблема формирования культуры здоровья очень актуальна.  Осознание большой ответственности за здоровье детей даёт стимул к овладению новыми методиками и технологиями в направлении оздоровительной работы.</w:t>
      </w:r>
    </w:p>
    <w:p w:rsidR="00893F39" w:rsidRDefault="00893F39" w:rsidP="002563F6">
      <w:pPr>
        <w:pStyle w:val="a3"/>
      </w:pPr>
    </w:p>
    <w:p w:rsidR="00B01A7C" w:rsidRDefault="00B01A7C" w:rsidP="002563F6">
      <w:pPr>
        <w:pStyle w:val="a3"/>
      </w:pPr>
    </w:p>
    <w:sectPr w:rsidR="00B01A7C" w:rsidSect="00B0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93F39"/>
    <w:rsid w:val="002563F6"/>
    <w:rsid w:val="005F3130"/>
    <w:rsid w:val="00710711"/>
    <w:rsid w:val="00893F39"/>
    <w:rsid w:val="00B01A7C"/>
    <w:rsid w:val="00E8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2015-04-03T04:42:00Z</dcterms:created>
  <dcterms:modified xsi:type="dcterms:W3CDTF">2015-10-18T14:14:00Z</dcterms:modified>
</cp:coreProperties>
</file>