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1E" w:rsidRPr="004E48FE" w:rsidRDefault="0009441E" w:rsidP="004E48FE">
      <w:pPr>
        <w:jc w:val="center"/>
        <w:rPr>
          <w:sz w:val="24"/>
          <w:szCs w:val="24"/>
        </w:rPr>
      </w:pPr>
    </w:p>
    <w:p w:rsidR="006A39C1" w:rsidRPr="004E48FE" w:rsidRDefault="0014473F" w:rsidP="000944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48FE">
        <w:rPr>
          <w:rFonts w:ascii="Times New Roman" w:hAnsi="Times New Roman" w:cs="Times New Roman"/>
          <w:sz w:val="32"/>
          <w:szCs w:val="32"/>
        </w:rPr>
        <w:t>Каталог дидактических</w:t>
      </w:r>
      <w:r w:rsidR="00575A9B" w:rsidRPr="004E48FE">
        <w:rPr>
          <w:rFonts w:ascii="Times New Roman" w:hAnsi="Times New Roman" w:cs="Times New Roman"/>
          <w:sz w:val="32"/>
          <w:szCs w:val="32"/>
        </w:rPr>
        <w:t xml:space="preserve"> игр</w:t>
      </w:r>
      <w:r w:rsidR="004E48FE" w:rsidRPr="004E48FE">
        <w:rPr>
          <w:rFonts w:ascii="Times New Roman" w:hAnsi="Times New Roman" w:cs="Times New Roman"/>
          <w:sz w:val="32"/>
          <w:szCs w:val="32"/>
        </w:rPr>
        <w:t xml:space="preserve"> к проекту</w:t>
      </w:r>
    </w:p>
    <w:p w:rsidR="006C33ED" w:rsidRDefault="0009441E" w:rsidP="000944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E48FE" w:rsidRPr="004E48FE">
        <w:rPr>
          <w:rFonts w:ascii="Times New Roman" w:hAnsi="Times New Roman" w:cs="Times New Roman"/>
          <w:sz w:val="32"/>
          <w:szCs w:val="32"/>
        </w:rPr>
        <w:t>Цветоведение</w:t>
      </w:r>
      <w:proofErr w:type="spellEnd"/>
      <w:r w:rsidR="004E48FE" w:rsidRPr="004E48FE">
        <w:rPr>
          <w:rFonts w:ascii="Times New Roman" w:hAnsi="Times New Roman" w:cs="Times New Roman"/>
          <w:sz w:val="32"/>
          <w:szCs w:val="32"/>
        </w:rPr>
        <w:t xml:space="preserve"> в творчестве дете</w:t>
      </w:r>
      <w:r>
        <w:rPr>
          <w:rFonts w:ascii="Times New Roman" w:hAnsi="Times New Roman" w:cs="Times New Roman"/>
          <w:sz w:val="32"/>
          <w:szCs w:val="32"/>
        </w:rPr>
        <w:t>й старшего дошкольного возраста»</w:t>
      </w:r>
    </w:p>
    <w:p w:rsidR="006C33ED" w:rsidRDefault="006C33ED" w:rsidP="000944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4501"/>
      </w:tblGrid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b/>
                <w:sz w:val="32"/>
                <w:szCs w:val="32"/>
              </w:rPr>
            </w:pPr>
            <w:r w:rsidRPr="0009441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jc w:val="center"/>
              <w:rPr>
                <w:b/>
                <w:sz w:val="32"/>
                <w:szCs w:val="32"/>
              </w:rPr>
            </w:pPr>
            <w:r w:rsidRPr="0009441E">
              <w:rPr>
                <w:b/>
                <w:sz w:val="32"/>
                <w:szCs w:val="32"/>
              </w:rPr>
              <w:t>Название игры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jc w:val="center"/>
              <w:rPr>
                <w:b/>
                <w:sz w:val="32"/>
                <w:szCs w:val="32"/>
              </w:rPr>
            </w:pPr>
            <w:r w:rsidRPr="0009441E">
              <w:rPr>
                <w:b/>
                <w:sz w:val="32"/>
                <w:szCs w:val="32"/>
              </w:rPr>
              <w:t>Цель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 xml:space="preserve"> «Цветовое лото»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Закреплять и развивать знания детей об основных и дополнительных цветах спектра.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«Составь букет»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Научить различать теплые и холодные цвета</w:t>
            </w:r>
            <w:proofErr w:type="gramStart"/>
            <w:r w:rsidRPr="0009441E">
              <w:rPr>
                <w:sz w:val="32"/>
                <w:szCs w:val="32"/>
              </w:rPr>
              <w:t xml:space="preserve"> ,</w:t>
            </w:r>
            <w:proofErr w:type="gramEnd"/>
            <w:r w:rsidRPr="0009441E">
              <w:rPr>
                <w:sz w:val="32"/>
                <w:szCs w:val="32"/>
              </w:rPr>
              <w:t xml:space="preserve"> закреплять  в активном словаре их названия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«Разноцветные слова»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 xml:space="preserve"> Ассоциировать название цвета с предметом характерного цвета.  Развивать </w:t>
            </w:r>
            <w:proofErr w:type="gramStart"/>
            <w:r w:rsidRPr="0009441E">
              <w:rPr>
                <w:sz w:val="32"/>
                <w:szCs w:val="32"/>
              </w:rPr>
              <w:t>воображение</w:t>
            </w:r>
            <w:proofErr w:type="gramEnd"/>
            <w:r w:rsidRPr="0009441E">
              <w:rPr>
                <w:sz w:val="32"/>
                <w:szCs w:val="32"/>
              </w:rPr>
              <w:t xml:space="preserve"> придумывая название цвету.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4.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«Мама найди дочку»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Подбирать оттенки к цвету</w:t>
            </w:r>
            <w:proofErr w:type="gramStart"/>
            <w:r w:rsidRPr="0009441E">
              <w:rPr>
                <w:sz w:val="32"/>
                <w:szCs w:val="32"/>
              </w:rPr>
              <w:t xml:space="preserve"> ,</w:t>
            </w:r>
            <w:proofErr w:type="gramEnd"/>
            <w:r w:rsidRPr="0009441E">
              <w:rPr>
                <w:sz w:val="32"/>
                <w:szCs w:val="32"/>
              </w:rPr>
              <w:t xml:space="preserve"> различать оттенки одного цвета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5.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«Найди тарелочку для фрукта»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Развивать и закреплять понятие контраст, подбирать контрастные предметы.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6.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«Царица-Водица»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Развивать и закреплять знания о холодных цветах и оттенках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7.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«Принц- Огонек»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Развивать и закреплять знания о теплых  цветах и оттенках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8.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«Радужный хоровод»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Дать понятие о спектре, расставлять цвета в правильном порядке</w:t>
            </w:r>
          </w:p>
        </w:tc>
      </w:tr>
      <w:tr w:rsidR="006C33ED" w:rsidTr="00005C31">
        <w:tc>
          <w:tcPr>
            <w:tcW w:w="817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9.</w:t>
            </w:r>
          </w:p>
        </w:tc>
        <w:tc>
          <w:tcPr>
            <w:tcW w:w="4253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« Подбери фон для букета»</w:t>
            </w:r>
          </w:p>
        </w:tc>
        <w:tc>
          <w:tcPr>
            <w:tcW w:w="4501" w:type="dxa"/>
          </w:tcPr>
          <w:p w:rsidR="006C33ED" w:rsidRPr="0009441E" w:rsidRDefault="006C33ED" w:rsidP="00005C31">
            <w:pPr>
              <w:rPr>
                <w:sz w:val="32"/>
                <w:szCs w:val="32"/>
              </w:rPr>
            </w:pPr>
            <w:r w:rsidRPr="0009441E">
              <w:rPr>
                <w:sz w:val="32"/>
                <w:szCs w:val="32"/>
              </w:rPr>
              <w:t>Развивать и закреплять понятие контрастные и родственные цвета, подбирать соответствующий букету фон.</w:t>
            </w:r>
          </w:p>
        </w:tc>
      </w:tr>
    </w:tbl>
    <w:p w:rsidR="006C33ED" w:rsidRPr="004E48FE" w:rsidRDefault="006C33ED" w:rsidP="004E48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C33ED" w:rsidRPr="004E48FE" w:rsidSect="006A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75A9B"/>
    <w:rsid w:val="00040E74"/>
    <w:rsid w:val="0009441E"/>
    <w:rsid w:val="0014473F"/>
    <w:rsid w:val="0027604B"/>
    <w:rsid w:val="004E48FE"/>
    <w:rsid w:val="00575A9B"/>
    <w:rsid w:val="006A39C1"/>
    <w:rsid w:val="006C33ED"/>
    <w:rsid w:val="00D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dcterms:created xsi:type="dcterms:W3CDTF">2014-12-17T08:11:00Z</dcterms:created>
  <dcterms:modified xsi:type="dcterms:W3CDTF">2015-10-15T17:53:00Z</dcterms:modified>
</cp:coreProperties>
</file>