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2" w:rsidRPr="005D2AE9" w:rsidRDefault="00605F41" w:rsidP="003345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3345C2" w:rsidRPr="005D2AE9">
        <w:rPr>
          <w:rFonts w:ascii="Times New Roman" w:hAnsi="Times New Roman" w:cs="Times New Roman"/>
          <w:b/>
          <w:sz w:val="32"/>
        </w:rPr>
        <w:t>Управление администрации</w:t>
      </w:r>
    </w:p>
    <w:p w:rsidR="003345C2" w:rsidRPr="005D2AE9" w:rsidRDefault="003345C2" w:rsidP="003345C2">
      <w:pPr>
        <w:jc w:val="center"/>
        <w:rPr>
          <w:rFonts w:ascii="Times New Roman" w:hAnsi="Times New Roman" w:cs="Times New Roman"/>
          <w:b/>
          <w:sz w:val="32"/>
        </w:rPr>
      </w:pPr>
      <w:r w:rsidRPr="005D2AE9">
        <w:rPr>
          <w:rFonts w:ascii="Times New Roman" w:hAnsi="Times New Roman" w:cs="Times New Roman"/>
          <w:b/>
          <w:sz w:val="32"/>
        </w:rPr>
        <w:t>Г. Долгопрудного</w:t>
      </w:r>
    </w:p>
    <w:p w:rsidR="003345C2" w:rsidRPr="005D2AE9" w:rsidRDefault="003345C2" w:rsidP="003345C2">
      <w:pPr>
        <w:jc w:val="center"/>
        <w:rPr>
          <w:rFonts w:ascii="Times New Roman" w:hAnsi="Times New Roman" w:cs="Times New Roman"/>
          <w:b/>
          <w:sz w:val="32"/>
        </w:rPr>
      </w:pPr>
      <w:r w:rsidRPr="005D2AE9">
        <w:rPr>
          <w:rFonts w:ascii="Times New Roman" w:hAnsi="Times New Roman" w:cs="Times New Roman"/>
          <w:b/>
          <w:sz w:val="32"/>
        </w:rPr>
        <w:t>Автономное дошкольное образовательное</w:t>
      </w:r>
    </w:p>
    <w:p w:rsidR="003345C2" w:rsidRPr="005D2AE9" w:rsidRDefault="003345C2" w:rsidP="003345C2">
      <w:pPr>
        <w:jc w:val="center"/>
        <w:rPr>
          <w:rFonts w:ascii="Times New Roman" w:hAnsi="Times New Roman" w:cs="Times New Roman"/>
          <w:b/>
          <w:sz w:val="32"/>
        </w:rPr>
      </w:pPr>
      <w:r w:rsidRPr="005D2AE9">
        <w:rPr>
          <w:rFonts w:ascii="Times New Roman" w:hAnsi="Times New Roman" w:cs="Times New Roman"/>
          <w:b/>
          <w:sz w:val="32"/>
        </w:rPr>
        <w:t>Учреждение муниципального образования г. Долгопрудного</w:t>
      </w:r>
    </w:p>
    <w:p w:rsidR="003345C2" w:rsidRPr="005D2AE9" w:rsidRDefault="003345C2" w:rsidP="003345C2">
      <w:pPr>
        <w:jc w:val="center"/>
        <w:rPr>
          <w:rFonts w:ascii="Times New Roman" w:hAnsi="Times New Roman" w:cs="Times New Roman"/>
          <w:b/>
          <w:sz w:val="32"/>
        </w:rPr>
      </w:pPr>
      <w:r w:rsidRPr="005D2AE9">
        <w:rPr>
          <w:rFonts w:ascii="Times New Roman" w:hAnsi="Times New Roman" w:cs="Times New Roman"/>
          <w:b/>
          <w:sz w:val="32"/>
        </w:rPr>
        <w:t>д/с № 10 «Лучик»</w:t>
      </w:r>
    </w:p>
    <w:p w:rsidR="003345C2" w:rsidRDefault="003345C2" w:rsidP="003345C2">
      <w:pPr>
        <w:rPr>
          <w:rFonts w:ascii="Times New Roman" w:hAnsi="Times New Roman" w:cs="Times New Roman"/>
        </w:rPr>
      </w:pPr>
    </w:p>
    <w:p w:rsidR="003345C2" w:rsidRDefault="003345C2" w:rsidP="003345C2">
      <w:pPr>
        <w:rPr>
          <w:rFonts w:ascii="Times New Roman" w:hAnsi="Times New Roman" w:cs="Times New Roman"/>
        </w:rPr>
      </w:pPr>
    </w:p>
    <w:p w:rsidR="003345C2" w:rsidRDefault="003345C2" w:rsidP="003345C2">
      <w:pPr>
        <w:rPr>
          <w:rFonts w:ascii="Times New Roman" w:hAnsi="Times New Roman" w:cs="Times New Roman"/>
        </w:rPr>
      </w:pPr>
    </w:p>
    <w:p w:rsidR="003345C2" w:rsidRDefault="003345C2" w:rsidP="003345C2">
      <w:pPr>
        <w:rPr>
          <w:rFonts w:ascii="Times New Roman" w:hAnsi="Times New Roman" w:cs="Times New Roman"/>
        </w:rPr>
      </w:pPr>
    </w:p>
    <w:p w:rsidR="003345C2" w:rsidRDefault="003345C2" w:rsidP="003345C2">
      <w:pPr>
        <w:rPr>
          <w:rFonts w:ascii="Times New Roman" w:hAnsi="Times New Roman" w:cs="Times New Roman"/>
        </w:rPr>
      </w:pPr>
    </w:p>
    <w:p w:rsidR="003345C2" w:rsidRDefault="003345C2" w:rsidP="003345C2">
      <w:pPr>
        <w:rPr>
          <w:rFonts w:ascii="Times New Roman" w:hAnsi="Times New Roman" w:cs="Times New Roman"/>
        </w:rPr>
      </w:pPr>
    </w:p>
    <w:p w:rsidR="003345C2" w:rsidRPr="005D2AE9" w:rsidRDefault="003345C2" w:rsidP="003345C2">
      <w:pPr>
        <w:jc w:val="center"/>
        <w:rPr>
          <w:rFonts w:ascii="Times New Roman" w:hAnsi="Times New Roman" w:cs="Times New Roman"/>
          <w:b/>
          <w:sz w:val="36"/>
        </w:rPr>
      </w:pPr>
      <w:r w:rsidRPr="005D2AE9">
        <w:rPr>
          <w:rFonts w:ascii="Times New Roman" w:hAnsi="Times New Roman" w:cs="Times New Roman"/>
          <w:b/>
          <w:sz w:val="36"/>
        </w:rPr>
        <w:t>КОНСУЛЬТАЦИЯ ДЛЯ РОДИТЕЛЕЙ</w:t>
      </w:r>
    </w:p>
    <w:p w:rsidR="003345C2" w:rsidRDefault="003345C2" w:rsidP="003345C2">
      <w:pPr>
        <w:jc w:val="center"/>
        <w:rPr>
          <w:rFonts w:ascii="Times New Roman" w:hAnsi="Times New Roman" w:cs="Times New Roman"/>
          <w:b/>
          <w:sz w:val="28"/>
        </w:rPr>
      </w:pPr>
    </w:p>
    <w:p w:rsidR="003345C2" w:rsidRPr="003345C2" w:rsidRDefault="003345C2" w:rsidP="003345C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D2AE9">
        <w:rPr>
          <w:rFonts w:ascii="Times New Roman" w:hAnsi="Times New Roman" w:cs="Times New Roman"/>
          <w:b/>
          <w:sz w:val="32"/>
        </w:rPr>
        <w:t xml:space="preserve">Тема: « </w:t>
      </w:r>
      <w:r>
        <w:rPr>
          <w:rFonts w:ascii="Times New Roman" w:hAnsi="Times New Roman" w:cs="Times New Roman"/>
          <w:b/>
          <w:sz w:val="32"/>
          <w:u w:val="single"/>
        </w:rPr>
        <w:t>Сенсороное воспитание</w:t>
      </w:r>
      <w:r w:rsidRPr="005D2AE9">
        <w:rPr>
          <w:rFonts w:ascii="Times New Roman" w:hAnsi="Times New Roman" w:cs="Times New Roman"/>
          <w:b/>
          <w:sz w:val="32"/>
        </w:rPr>
        <w:t>.»</w:t>
      </w:r>
    </w:p>
    <w:p w:rsidR="003345C2" w:rsidRDefault="003345C2" w:rsidP="003345C2">
      <w:pPr>
        <w:rPr>
          <w:rFonts w:ascii="Times New Roman" w:hAnsi="Times New Roman" w:cs="Times New Roman"/>
          <w:sz w:val="24"/>
        </w:rPr>
      </w:pPr>
    </w:p>
    <w:p w:rsidR="003345C2" w:rsidRDefault="003345C2" w:rsidP="003345C2">
      <w:pPr>
        <w:rPr>
          <w:rFonts w:ascii="Times New Roman" w:hAnsi="Times New Roman" w:cs="Times New Roman"/>
          <w:sz w:val="24"/>
        </w:rPr>
      </w:pPr>
    </w:p>
    <w:p w:rsidR="003345C2" w:rsidRPr="005D2AE9" w:rsidRDefault="003345C2" w:rsidP="003345C2">
      <w:pPr>
        <w:rPr>
          <w:rFonts w:ascii="Times New Roman" w:hAnsi="Times New Roman" w:cs="Times New Roman"/>
          <w:sz w:val="24"/>
        </w:rPr>
      </w:pPr>
    </w:p>
    <w:p w:rsidR="003345C2" w:rsidRDefault="003345C2" w:rsidP="003345C2">
      <w:pPr>
        <w:rPr>
          <w:rFonts w:ascii="Times New Roman" w:hAnsi="Times New Roman" w:cs="Times New Roman"/>
        </w:rPr>
      </w:pPr>
    </w:p>
    <w:p w:rsidR="003345C2" w:rsidRPr="00C64205" w:rsidRDefault="003345C2" w:rsidP="003345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C64205">
        <w:rPr>
          <w:rFonts w:ascii="Times New Roman" w:hAnsi="Times New Roman" w:cs="Times New Roman"/>
          <w:sz w:val="28"/>
        </w:rPr>
        <w:t>Составила:</w:t>
      </w:r>
    </w:p>
    <w:p w:rsidR="003345C2" w:rsidRDefault="003345C2" w:rsidP="003345C2">
      <w:pPr>
        <w:jc w:val="right"/>
        <w:rPr>
          <w:rFonts w:ascii="Times New Roman" w:hAnsi="Times New Roman" w:cs="Times New Roman"/>
          <w:sz w:val="28"/>
          <w:u w:val="single"/>
        </w:rPr>
      </w:pPr>
      <w:r w:rsidRPr="00C64205">
        <w:rPr>
          <w:rFonts w:ascii="Times New Roman" w:hAnsi="Times New Roman" w:cs="Times New Roman"/>
          <w:sz w:val="28"/>
          <w:u w:val="single"/>
        </w:rPr>
        <w:t>Воспитатель группы №6 Кузьмина Е.В.</w:t>
      </w:r>
    </w:p>
    <w:p w:rsidR="003345C2" w:rsidRDefault="003345C2" w:rsidP="003345C2">
      <w:pPr>
        <w:jc w:val="right"/>
        <w:rPr>
          <w:rFonts w:ascii="Times New Roman" w:hAnsi="Times New Roman" w:cs="Times New Roman"/>
          <w:sz w:val="28"/>
          <w:u w:val="single"/>
        </w:rPr>
      </w:pPr>
    </w:p>
    <w:p w:rsidR="003345C2" w:rsidRDefault="003345C2" w:rsidP="003345C2">
      <w:pPr>
        <w:rPr>
          <w:rFonts w:ascii="Times New Roman" w:hAnsi="Times New Roman" w:cs="Times New Roman"/>
          <w:sz w:val="28"/>
          <w:u w:val="single"/>
        </w:rPr>
      </w:pPr>
    </w:p>
    <w:p w:rsidR="003345C2" w:rsidRDefault="003345C2" w:rsidP="003345C2">
      <w:pPr>
        <w:rPr>
          <w:rFonts w:ascii="Times New Roman" w:hAnsi="Times New Roman" w:cs="Times New Roman"/>
          <w:sz w:val="28"/>
          <w:u w:val="single"/>
        </w:rPr>
      </w:pPr>
    </w:p>
    <w:p w:rsidR="003345C2" w:rsidRDefault="003345C2" w:rsidP="003345C2">
      <w:pPr>
        <w:rPr>
          <w:rFonts w:ascii="Times New Roman" w:hAnsi="Times New Roman" w:cs="Times New Roman"/>
          <w:sz w:val="28"/>
          <w:u w:val="single"/>
        </w:rPr>
      </w:pPr>
    </w:p>
    <w:p w:rsidR="003345C2" w:rsidRDefault="003345C2" w:rsidP="003345C2">
      <w:pPr>
        <w:rPr>
          <w:rFonts w:ascii="Times New Roman" w:hAnsi="Times New Roman" w:cs="Times New Roman"/>
          <w:sz w:val="28"/>
          <w:u w:val="single"/>
        </w:rPr>
      </w:pPr>
    </w:p>
    <w:p w:rsidR="003345C2" w:rsidRPr="003345C2" w:rsidRDefault="003345C2" w:rsidP="003345C2">
      <w:pPr>
        <w:jc w:val="center"/>
        <w:rPr>
          <w:rFonts w:ascii="Times New Roman" w:hAnsi="Times New Roman" w:cs="Times New Roman"/>
          <w:sz w:val="28"/>
        </w:rPr>
      </w:pPr>
      <w:r w:rsidRPr="00C64205">
        <w:rPr>
          <w:rFonts w:ascii="Times New Roman" w:hAnsi="Times New Roman" w:cs="Times New Roman"/>
          <w:sz w:val="28"/>
        </w:rPr>
        <w:t>г. Долгопрудный, 2015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Сенсорное воспитание -</w:t>
      </w:r>
      <w:r w:rsidRPr="00630129">
        <w:rPr>
          <w:rFonts w:ascii="Times New Roman" w:hAnsi="Times New Roman" w:cs="Times New Roman"/>
          <w:sz w:val="28"/>
          <w:szCs w:val="28"/>
          <w:lang w:eastAsia="ru-RU"/>
        </w:rPr>
        <w:t>  это развитие восприятия ребенком, и формирование его</w:t>
      </w:r>
      <w:r w:rsidRPr="00630129">
        <w:rPr>
          <w:lang w:eastAsia="ru-RU"/>
        </w:rPr>
        <w:t xml:space="preserve">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представления о внешних свойствах предметов: их форме, цвете, величине, положении в пространстве, запахе, вкусе и так далее.</w:t>
      </w:r>
    </w:p>
    <w:p w:rsid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i/>
          <w:iCs/>
          <w:spacing w:val="30"/>
          <w:sz w:val="28"/>
          <w:szCs w:val="28"/>
          <w:u w:val="single"/>
          <w:lang w:eastAsia="ru-RU"/>
        </w:rPr>
        <w:t>Сенсорное воспитание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 п.)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i/>
          <w:iCs/>
          <w:spacing w:val="30"/>
          <w:sz w:val="28"/>
          <w:szCs w:val="28"/>
          <w:lang w:eastAsia="ru-RU"/>
        </w:rPr>
        <w:t xml:space="preserve">Ранний возраст –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это период быстрого формирования всех свойственных человеку психофизиологических процессов. Умственное воспитание детей раннего возраста включает задачи сенсорного развития. Интеллектуальное развитие осуществляется в процессе игр их самостоятельной деятельности. Сенсорный чувственный опыт служит источником познания мира. В раннем детстве ребенок особенно чувствителен к сенсорным воздействиям. Упущение в формировании сенсорной сферы ребенка на ранних этапах его развития компенсируется с трудом, а порой невосполнимы.</w:t>
      </w:r>
    </w:p>
    <w:p w:rsidR="00630129" w:rsidRPr="00630129" w:rsidRDefault="00630129" w:rsidP="00630129">
      <w:pPr>
        <w:pStyle w:val="a6"/>
        <w:jc w:val="center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Каково же значение сенсорного воспитания?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Сенсорное воспитание влияет на расширение словарного запаса ребёнка.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Роль родителей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 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lastRenderedPageBreak/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В среднем дошкольном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 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В старшем дошкольном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 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матрешки и т.д.</w:t>
      </w: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Игрушки, в которых используются разные принципы извлечения звука.</w:t>
      </w: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b/>
          <w:bCs/>
          <w:i/>
          <w:iCs/>
          <w:spacing w:val="30"/>
          <w:sz w:val="28"/>
          <w:szCs w:val="28"/>
          <w:lang w:eastAsia="ru-RU"/>
        </w:rPr>
        <w:t>Уважаемые родители! Для того, чтобы планомерно и систематически осуществлять сенсорное воспитание ребенка в семье, необходимо знать основные принципы построения общения с детьми.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1.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Любознательные дети растут у любознательных родителей. Не поддавайтесь иллюзии, что вы все обо всем уже знаете. Открывайте мир вместе с вашим ребенком.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2.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Говорите с ребенком- сначала называя окружающие 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  суждения.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3.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Задавайте ребенку как можно больше вопросов.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4.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Всегда внимательно выслушивайте рассуждения ребенка и никогда не иронизируйте над ними. Уважайте его интеллектуальный труд.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5.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Отыскивайте и приносите домой любопытные вещи, книги, истории. Делитесь этим с ребенком. Пусть он не все и не сразу поймет: развивающее общение — это всегда немного общение «навырост».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6.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По возможности, много путешествуйте с ребенком.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7.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Приглашайте в дом интересных людей, при общении с ними не отправляйте ребенка «поиграть в соседней комнате».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8.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Ходите с ребенком в музеи.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9.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Проводите совместные наблюдения и опыты.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lastRenderedPageBreak/>
        <w:t>10.Эмоционально поддерживайте исследовательскую деятельность ребенка. Поощряйте его инициативу и самостоятельность. Создавайте условия для реализации его замыслов.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11.Сделайте свои увлечения предметом общения с ребенком.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Все мы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радовать нас, удивлять и восхищать.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Путь дошкольника очень – ответственный. Поэтому нам надо помнить: все, что происходит в непосредственном окружении малыша, преобразуется в его душе, а Вам родители нужно только развивать способности Вашего ребёнка, ценить его потенциал и помогать ему во всём.</w:t>
      </w:r>
    </w:p>
    <w:p w:rsidR="00630129" w:rsidRPr="00630129" w:rsidRDefault="00630129" w:rsidP="00630129">
      <w:pPr>
        <w:pStyle w:val="a6"/>
        <w:jc w:val="center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b/>
          <w:bCs/>
          <w:i/>
          <w:iCs/>
          <w:spacing w:val="30"/>
          <w:sz w:val="28"/>
          <w:szCs w:val="28"/>
          <w:lang w:eastAsia="ru-RU"/>
        </w:rPr>
        <w:t>Методические рекомендации для родителей по созданию предметно-развивающей среды в семье.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>Для детей 3 – 4 лет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.</w:t>
      </w:r>
    </w:p>
    <w:p w:rsidR="00630129" w:rsidRPr="00630129" w:rsidRDefault="00630129" w:rsidP="00630129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Развивающую среду разумно дополнить следующими предметами: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Разрезные картинки, кубики с картинками;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Парные картинки;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Трехместные матрешки, пирамидки, формы-вкладыши;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Несколько видов мозаики;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Разнообразные некомплектные конструкторы;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Игрушки с разным принципом звукоизвлечения (пианино, бубен, маракасы, гитара, трещотка и др.); и банки разного размера;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Шнуровки, застегивающиеся коврики.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Машинки крупные и средние, куклы разной величины,  мебель;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Игрушечные животные;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Тканевые мячики;</w:t>
      </w:r>
    </w:p>
    <w:p w:rsidR="00630129" w:rsidRPr="00630129" w:rsidRDefault="00630129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- </w:t>
      </w:r>
      <w:r w:rsidRPr="00630129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Книги с реальными изображениями животных, окружающих предметов.</w:t>
      </w:r>
    </w:p>
    <w:p w:rsidR="00A6282D" w:rsidRPr="00630129" w:rsidRDefault="00C74A31" w:rsidP="00630129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sectPr w:rsidR="00A6282D" w:rsidRPr="00630129" w:rsidSect="0063012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E99"/>
    <w:multiLevelType w:val="multilevel"/>
    <w:tmpl w:val="99B0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25269"/>
    <w:multiLevelType w:val="multilevel"/>
    <w:tmpl w:val="E4B2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22E40"/>
    <w:multiLevelType w:val="multilevel"/>
    <w:tmpl w:val="24F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0129"/>
    <w:rsid w:val="003345C2"/>
    <w:rsid w:val="00336203"/>
    <w:rsid w:val="00605F41"/>
    <w:rsid w:val="00630129"/>
    <w:rsid w:val="00645175"/>
    <w:rsid w:val="00C74A31"/>
    <w:rsid w:val="00F5495A"/>
    <w:rsid w:val="00F6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29"/>
    <w:rPr>
      <w:b/>
      <w:bCs/>
    </w:rPr>
  </w:style>
  <w:style w:type="character" w:styleId="a5">
    <w:name w:val="Emphasis"/>
    <w:basedOn w:val="a0"/>
    <w:uiPriority w:val="20"/>
    <w:qFormat/>
    <w:rsid w:val="00630129"/>
    <w:rPr>
      <w:i/>
      <w:iCs/>
    </w:rPr>
  </w:style>
  <w:style w:type="paragraph" w:styleId="a6">
    <w:name w:val="No Spacing"/>
    <w:uiPriority w:val="1"/>
    <w:qFormat/>
    <w:rsid w:val="00630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3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32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95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1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4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0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7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18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0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552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260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2015-04-21T10:23:00Z</dcterms:created>
  <dcterms:modified xsi:type="dcterms:W3CDTF">2015-04-21T13:31:00Z</dcterms:modified>
</cp:coreProperties>
</file>