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B6" w:rsidRDefault="00801D1E" w:rsidP="00992CB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CB6">
        <w:rPr>
          <w:rFonts w:ascii="Times New Roman" w:hAnsi="Times New Roman" w:cs="Times New Roman"/>
          <w:b/>
          <w:sz w:val="28"/>
          <w:szCs w:val="28"/>
        </w:rPr>
        <w:t>Путь разрешения конфликтов между воспитателем и родителем</w:t>
      </w:r>
    </w:p>
    <w:p w:rsidR="00992CB6" w:rsidRDefault="00801D1E" w:rsidP="00992CB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CB6">
        <w:rPr>
          <w:rFonts w:ascii="Times New Roman" w:hAnsi="Times New Roman" w:cs="Times New Roman"/>
          <w:sz w:val="28"/>
          <w:szCs w:val="28"/>
        </w:rPr>
        <w:t>Самый эффективный путь разрешения конфликтов между воспитателем и родителем — это хорошая работа воспитателя. Если он действительно работает с душой, увлечен ею, "горит" на работе, то родители прощают ему многое. У такого воспитателя, как правило, вообще не возникает конфликтов! Однако в большинстве случаев конф</w:t>
      </w:r>
      <w:r w:rsidR="00992CB6">
        <w:rPr>
          <w:rFonts w:ascii="Times New Roman" w:hAnsi="Times New Roman" w:cs="Times New Roman"/>
          <w:sz w:val="28"/>
          <w:szCs w:val="28"/>
        </w:rPr>
        <w:t>ликты все-таки имеют место.</w:t>
      </w:r>
    </w:p>
    <w:p w:rsidR="00992CB6" w:rsidRDefault="00801D1E" w:rsidP="00992CB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CB6">
        <w:rPr>
          <w:rFonts w:ascii="Times New Roman" w:hAnsi="Times New Roman" w:cs="Times New Roman"/>
          <w:sz w:val="28"/>
          <w:szCs w:val="28"/>
        </w:rPr>
        <w:t>Можно ли св</w:t>
      </w:r>
      <w:r w:rsidR="00992CB6">
        <w:rPr>
          <w:rFonts w:ascii="Times New Roman" w:hAnsi="Times New Roman" w:cs="Times New Roman"/>
          <w:sz w:val="28"/>
          <w:szCs w:val="28"/>
        </w:rPr>
        <w:t>ести конфликты к минимуму?</w:t>
      </w:r>
      <w:r w:rsidR="00835D3C">
        <w:rPr>
          <w:rFonts w:ascii="Times New Roman" w:hAnsi="Times New Roman" w:cs="Times New Roman"/>
          <w:sz w:val="28"/>
          <w:szCs w:val="28"/>
        </w:rPr>
        <w:t xml:space="preserve"> Можно если, </w:t>
      </w:r>
      <w:r w:rsidRPr="00992CB6">
        <w:rPr>
          <w:rFonts w:ascii="Times New Roman" w:hAnsi="Times New Roman" w:cs="Times New Roman"/>
          <w:sz w:val="28"/>
          <w:szCs w:val="28"/>
        </w:rPr>
        <w:t>информировать родителей еще до того, как их дети поступили в дошкольное учреждение, о том, что там будет происходить, не только в плане расписания и распорядка, но и в плане взаимоотношений и</w:t>
      </w:r>
      <w:r w:rsidR="00992CB6">
        <w:rPr>
          <w:rFonts w:ascii="Times New Roman" w:hAnsi="Times New Roman" w:cs="Times New Roman"/>
          <w:sz w:val="28"/>
          <w:szCs w:val="28"/>
        </w:rPr>
        <w:t xml:space="preserve"> педагогических воздействий.</w:t>
      </w:r>
    </w:p>
    <w:p w:rsidR="00992CB6" w:rsidRDefault="00835D3C" w:rsidP="00835D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должен п</w:t>
      </w:r>
      <w:r w:rsidR="00801D1E" w:rsidRPr="00992CB6">
        <w:rPr>
          <w:rFonts w:ascii="Times New Roman" w:hAnsi="Times New Roman" w:cs="Times New Roman"/>
          <w:sz w:val="28"/>
          <w:szCs w:val="28"/>
        </w:rPr>
        <w:t>оказать родителям, как "безболезненно" разрешать конфликты, если они возникают. Можно в дополнение к родительскому договору создавать специальную памятку. В ней могут быть, например, такие слова: "В нашем детском саду не принято выяснять отношения между воспитателем и родителем в присутствии детей", "В нашем саду не принято делать замечания чужим детям в отсутствие их родителей и разбирать ссоры детей без участников конфликта". Если "прописать" эти правила, и вовремя познакомить с ними родителей, то многие кон</w:t>
      </w:r>
      <w:r w:rsidR="00992CB6">
        <w:rPr>
          <w:rFonts w:ascii="Times New Roman" w:hAnsi="Times New Roman" w:cs="Times New Roman"/>
          <w:sz w:val="28"/>
          <w:szCs w:val="28"/>
        </w:rPr>
        <w:t>фликты просто не возникнут.</w:t>
      </w:r>
    </w:p>
    <w:p w:rsidR="00992CB6" w:rsidRDefault="00835D3C" w:rsidP="00835D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01D1E" w:rsidRPr="00992CB6">
        <w:rPr>
          <w:rFonts w:ascii="Times New Roman" w:hAnsi="Times New Roman" w:cs="Times New Roman"/>
          <w:sz w:val="28"/>
          <w:szCs w:val="28"/>
        </w:rPr>
        <w:t xml:space="preserve">едагогам </w:t>
      </w:r>
      <w:r>
        <w:rPr>
          <w:rFonts w:ascii="Times New Roman" w:hAnsi="Times New Roman" w:cs="Times New Roman"/>
          <w:sz w:val="28"/>
          <w:szCs w:val="28"/>
        </w:rPr>
        <w:t xml:space="preserve">нужно научиться </w:t>
      </w:r>
      <w:r w:rsidR="00801D1E" w:rsidRPr="00992CB6">
        <w:rPr>
          <w:rFonts w:ascii="Times New Roman" w:hAnsi="Times New Roman" w:cs="Times New Roman"/>
          <w:sz w:val="28"/>
          <w:szCs w:val="28"/>
        </w:rPr>
        <w:t>грамотно доносить информацию до родителей. Например, сообщая что-либо негативное про ребенка, всегда начинать с положительного отзыва и тольк</w:t>
      </w:r>
      <w:r>
        <w:rPr>
          <w:rFonts w:ascii="Times New Roman" w:hAnsi="Times New Roman" w:cs="Times New Roman"/>
          <w:sz w:val="28"/>
          <w:szCs w:val="28"/>
        </w:rPr>
        <w:t xml:space="preserve">о потом формулировать проблему. Посоветоваться с родителем, как лучше поступить педагогу в данной ситуации, ведь родители лучше знают своих детишек. </w:t>
      </w:r>
      <w:r w:rsidR="00801D1E" w:rsidRPr="00992CB6">
        <w:rPr>
          <w:rFonts w:ascii="Times New Roman" w:hAnsi="Times New Roman" w:cs="Times New Roman"/>
          <w:sz w:val="28"/>
          <w:szCs w:val="28"/>
        </w:rPr>
        <w:t>Это позиция сотрудничества, общение на равных, обращение к родителю как к знающему и компетентному человеку. К сожалению, в существующей системе такой индивидуальный подход к ребенку часто затруднен.</w:t>
      </w:r>
    </w:p>
    <w:p w:rsidR="00A6282D" w:rsidRPr="00992CB6" w:rsidRDefault="00992CB6" w:rsidP="00992CB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1D1E" w:rsidRPr="00992CB6">
        <w:rPr>
          <w:rFonts w:ascii="Times New Roman" w:hAnsi="Times New Roman" w:cs="Times New Roman"/>
          <w:sz w:val="28"/>
          <w:szCs w:val="28"/>
        </w:rPr>
        <w:t xml:space="preserve">пытный, мудрый педагог просто </w:t>
      </w:r>
      <w:r>
        <w:rPr>
          <w:rFonts w:ascii="Times New Roman" w:hAnsi="Times New Roman" w:cs="Times New Roman"/>
          <w:sz w:val="28"/>
          <w:szCs w:val="28"/>
        </w:rPr>
        <w:t>должен «забывать</w:t>
      </w:r>
      <w:r w:rsidR="00801D1E" w:rsidRPr="00992CB6">
        <w:rPr>
          <w:rFonts w:ascii="Times New Roman" w:hAnsi="Times New Roman" w:cs="Times New Roman"/>
          <w:sz w:val="28"/>
          <w:szCs w:val="28"/>
        </w:rPr>
        <w:t>» о</w:t>
      </w:r>
      <w:r>
        <w:rPr>
          <w:rFonts w:ascii="Times New Roman" w:hAnsi="Times New Roman" w:cs="Times New Roman"/>
          <w:sz w:val="28"/>
          <w:szCs w:val="28"/>
        </w:rPr>
        <w:t xml:space="preserve"> конфликтах. Встречать</w:t>
      </w:r>
      <w:r w:rsidR="00801D1E" w:rsidRPr="00992CB6">
        <w:rPr>
          <w:rFonts w:ascii="Times New Roman" w:hAnsi="Times New Roman" w:cs="Times New Roman"/>
          <w:sz w:val="28"/>
          <w:szCs w:val="28"/>
        </w:rPr>
        <w:t xml:space="preserve"> родителей с улыбкой, доброжелательно и обязательно обращается по имени-отчеству.</w:t>
      </w:r>
    </w:p>
    <w:sectPr w:rsidR="00A6282D" w:rsidRPr="00992CB6" w:rsidSect="00757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1D1E"/>
    <w:rsid w:val="001B2FA2"/>
    <w:rsid w:val="00336203"/>
    <w:rsid w:val="00757E28"/>
    <w:rsid w:val="00801D1E"/>
    <w:rsid w:val="00835D3C"/>
    <w:rsid w:val="00992CB6"/>
    <w:rsid w:val="00F6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C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3</cp:revision>
  <dcterms:created xsi:type="dcterms:W3CDTF">2015-05-27T18:37:00Z</dcterms:created>
  <dcterms:modified xsi:type="dcterms:W3CDTF">2015-06-17T15:56:00Z</dcterms:modified>
</cp:coreProperties>
</file>