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1D" w:rsidRDefault="008E2D1D" w:rsidP="008E2D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ЭКОНОМИЧЕСКОГО ВОСПИТАНИЯ И ПУТИ ИХ РЕАЛИЗАЦИИ</w:t>
      </w:r>
    </w:p>
    <w:p w:rsidR="008E2D1D" w:rsidRPr="008E2D1D" w:rsidRDefault="008E2D1D" w:rsidP="008E2D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РАБОТЕ С ДЕТЬМИ СТАРШЕГО ДОШКОЛЬНОГО ВОЗРАСТА</w:t>
      </w:r>
    </w:p>
    <w:p w:rsidR="008E2D1D" w:rsidRPr="008E2D1D" w:rsidRDefault="008E2D1D" w:rsidP="008E2D1D">
      <w:pPr>
        <w:shd w:val="clear" w:color="auto" w:fill="FFFFFF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Работа с детьми по экономическому воспитанию делает попытку зал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жить основы экономического образа мышления, осознания того, каков «Я» в мире экономических ценностей и как вести себя в нем. Уже в дошкольном детстве из привычной роли 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беззаботного потребителя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ребенок сначала ст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новится 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сознательным потребителем,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а позднее 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созидателем предметов потребления.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В этом - залог нового мышления, нового отношения к жизни.</w:t>
      </w:r>
    </w:p>
    <w:p w:rsidR="008E2D1D" w:rsidRPr="008E2D1D" w:rsidRDefault="008E2D1D" w:rsidP="008E2D1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8E2D1D" w:rsidRPr="008E2D1D" w:rsidRDefault="008E2D1D" w:rsidP="008E2D1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ребенок должен понимать и ценить окружающий предметный мир (мир вещей как результат труда людей);</w:t>
      </w:r>
    </w:p>
    <w:p w:rsidR="008E2D1D" w:rsidRPr="008E2D1D" w:rsidRDefault="008E2D1D" w:rsidP="008E2D1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уважать людей, умеющих хорошо трудиться и честно зарабатывать деньги;</w:t>
      </w:r>
    </w:p>
    <w:p w:rsidR="008E2D1D" w:rsidRPr="008E2D1D" w:rsidRDefault="008E2D1D" w:rsidP="008E2D1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осознавать на доступном ему уровне взаимосвязь понятий «труд — продукт - деньги» и то, что стоимость продукта зависит от его качества;</w:t>
      </w:r>
    </w:p>
    <w:p w:rsidR="008E2D1D" w:rsidRPr="008E2D1D" w:rsidRDefault="008E2D1D" w:rsidP="008E2D1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видеть красоту человеческого творения;</w:t>
      </w:r>
    </w:p>
    <w:p w:rsidR="008E2D1D" w:rsidRPr="008E2D1D" w:rsidRDefault="008E2D1D" w:rsidP="008E2D1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2D1D">
        <w:rPr>
          <w:rFonts w:ascii="Times New Roman" w:hAnsi="Times New Roman" w:cs="Times New Roman"/>
          <w:color w:val="000000"/>
          <w:sz w:val="24"/>
          <w:szCs w:val="24"/>
        </w:rPr>
        <w:t>признавать ав</w:t>
      </w:r>
      <w:r>
        <w:rPr>
          <w:rFonts w:ascii="Times New Roman" w:hAnsi="Times New Roman" w:cs="Times New Roman"/>
          <w:color w:val="000000"/>
          <w:sz w:val="24"/>
          <w:szCs w:val="24"/>
        </w:rPr>
        <w:t>торитетными качества человека-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хозяина: бережливость, расчетливость, экономность, трудолюбие, но одновременно и ще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рость, благородство, честность, умение сопереживать;</w:t>
      </w:r>
      <w:proofErr w:type="gramEnd"/>
    </w:p>
    <w:p w:rsidR="008E2D1D" w:rsidRPr="008E2D1D" w:rsidRDefault="008E2D1D" w:rsidP="008E2D1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вести себя правильно в реальных жизненных ситуациях;</w:t>
      </w:r>
    </w:p>
    <w:p w:rsidR="008E2D1D" w:rsidRPr="008E2D1D" w:rsidRDefault="008E2D1D" w:rsidP="008E2D1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контролировать свои потребности в соответствии с возможностями.</w:t>
      </w:r>
    </w:p>
    <w:p w:rsidR="008E2D1D" w:rsidRPr="008E2D1D" w:rsidRDefault="008E2D1D" w:rsidP="008E2D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Для реализации задач экономического воспитания выделены следу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щие блоки или направления работы с детьми:</w:t>
      </w:r>
    </w:p>
    <w:p w:rsidR="008E2D1D" w:rsidRPr="008E2D1D" w:rsidRDefault="008E2D1D" w:rsidP="008E2D1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«Полезные навыки и привычки в быту»</w:t>
      </w:r>
    </w:p>
    <w:p w:rsidR="008E2D1D" w:rsidRPr="008E2D1D" w:rsidRDefault="008E2D1D" w:rsidP="008E2D1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«Труд - продукт»</w:t>
      </w:r>
    </w:p>
    <w:p w:rsidR="008E2D1D" w:rsidRPr="008E2D1D" w:rsidRDefault="008E2D1D" w:rsidP="008E2D1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Реклама»</w:t>
      </w:r>
    </w:p>
    <w:p w:rsidR="008E2D1D" w:rsidRPr="008E2D1D" w:rsidRDefault="008E2D1D" w:rsidP="008E2D1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Деньги.</w:t>
      </w:r>
    </w:p>
    <w:p w:rsidR="008E2D1D" w:rsidRPr="008E2D1D" w:rsidRDefault="008E2D1D" w:rsidP="008E2D1D">
      <w:pPr>
        <w:shd w:val="clear" w:color="auto" w:fill="FFFFFF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Блок «Полезные привычки и навыки в быту»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достаточно понятен, так как он связан с одним из традиционных направлений детского сада восп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танием навыков и привычек культуры поведения. Их экономический аспект - отношение к свету, воде, продуктам питания и др. </w:t>
      </w:r>
    </w:p>
    <w:p w:rsidR="008E2D1D" w:rsidRPr="008E2D1D" w:rsidRDefault="008E2D1D" w:rsidP="008E2D1D">
      <w:pPr>
        <w:shd w:val="clear" w:color="auto" w:fill="FFFFFF"/>
        <w:tabs>
          <w:tab w:val="left" w:pos="284"/>
          <w:tab w:val="left" w:pos="851"/>
          <w:tab w:val="left" w:pos="993"/>
        </w:tabs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С понятием «потребности» дети знакомятся в 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блоке </w:t>
      </w:r>
      <w:r w:rsidRPr="008E2D1D">
        <w:rPr>
          <w:rFonts w:ascii="Times New Roman" w:hAnsi="Times New Roman" w:cs="Times New Roman"/>
          <w:b/>
          <w:color w:val="000000"/>
          <w:sz w:val="24"/>
          <w:szCs w:val="24"/>
        </w:rPr>
        <w:t>«Труд — продукт».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 Дети получают представления о том, почему все взрослые работают. Результаты труда людей — это и есть продукт труда (разные товары, вещи, игру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ки, продукты питания и др.), 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которых нуждаются все люди: и взрослые, и дети.</w:t>
      </w:r>
    </w:p>
    <w:p w:rsidR="008E2D1D" w:rsidRDefault="008E2D1D" w:rsidP="008E2D1D">
      <w:pPr>
        <w:shd w:val="clear" w:color="auto" w:fill="FFFFFF"/>
        <w:tabs>
          <w:tab w:val="left" w:pos="284"/>
          <w:tab w:val="left" w:pos="851"/>
          <w:tab w:val="left" w:pos="993"/>
        </w:tabs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Разнообразн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деятельность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т детям понять, какую роль в жизни играет труд, откуда берутся самые разнообразные товары, необходимые л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дям для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2D1D" w:rsidRPr="008E2D1D" w:rsidRDefault="008E2D1D" w:rsidP="008E2D1D">
      <w:pPr>
        <w:shd w:val="clear" w:color="auto" w:fill="FFFFFF"/>
        <w:tabs>
          <w:tab w:val="left" w:pos="284"/>
          <w:tab w:val="left" w:pos="851"/>
          <w:tab w:val="left" w:pos="993"/>
        </w:tabs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Знакомство с блоком «Труд — продукт» строится следующим образом:</w:t>
      </w:r>
    </w:p>
    <w:p w:rsidR="008E2D1D" w:rsidRPr="008E2D1D" w:rsidRDefault="008E2D1D" w:rsidP="008E2D1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знакомство с золотыми заповедями экономики;</w:t>
      </w:r>
    </w:p>
    <w:p w:rsidR="008E2D1D" w:rsidRPr="008E2D1D" w:rsidRDefault="008E2D1D" w:rsidP="008E2D1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чтение художественных произведений на экономические темы,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показывающие положительные нравственные качества героев, знакомство с пословицами, поговорками о труде;</w:t>
      </w:r>
    </w:p>
    <w:p w:rsidR="008E2D1D" w:rsidRPr="008E2D1D" w:rsidRDefault="008E2D1D" w:rsidP="008E2D1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НОД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по региональному компоненту, содержащих информацию о том, кто трудится на местных предприятиях, к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кую продукцию выпускают завод</w:t>
      </w:r>
      <w:r>
        <w:rPr>
          <w:rFonts w:ascii="Times New Roman" w:hAnsi="Times New Roman" w:cs="Times New Roman"/>
          <w:color w:val="000000"/>
          <w:sz w:val="24"/>
          <w:szCs w:val="24"/>
        </w:rPr>
        <w:t>ы и фабрики Республики Хакасия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8E2D1D" w:rsidRPr="008E2D1D" w:rsidRDefault="008E2D1D" w:rsidP="008E2D1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1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профессиональной деятельности с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помощью плана-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карты с фишками, где обозначено расположение предпр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ятий по районам города;</w:t>
      </w:r>
    </w:p>
    <w:p w:rsidR="008E2D1D" w:rsidRPr="008E2D1D" w:rsidRDefault="008E2D1D" w:rsidP="008E2D1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решение проблемных ситуаций.</w:t>
      </w:r>
    </w:p>
    <w:p w:rsidR="008E2D1D" w:rsidRPr="008E2D1D" w:rsidRDefault="008E2D1D" w:rsidP="008E2D1D">
      <w:pPr>
        <w:shd w:val="clear" w:color="auto" w:fill="FFFFFF"/>
        <w:tabs>
          <w:tab w:val="left" w:pos="284"/>
          <w:tab w:val="left" w:pos="851"/>
          <w:tab w:val="left" w:pos="993"/>
        </w:tabs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Итак, товар произведен. А какова его дальнейшая судьба?</w:t>
      </w:r>
    </w:p>
    <w:p w:rsidR="008E2D1D" w:rsidRPr="008E2D1D" w:rsidRDefault="008E2D1D" w:rsidP="008E2D1D">
      <w:pPr>
        <w:shd w:val="clear" w:color="auto" w:fill="FFFFFF"/>
        <w:tabs>
          <w:tab w:val="left" w:pos="284"/>
          <w:tab w:val="left" w:pos="851"/>
          <w:tab w:val="left" w:pos="993"/>
        </w:tabs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Если он создан, о нем должны узнать все люди. Для этого существует реклама 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(блок «Реклама»).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Этот материал вызывает у детей огромный инт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рес. Они знакомятся с самим понятием «реклама», узнают, какой она бывает, рассматривают рекламу во время экскурсии по городу, на занятиях, самосто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тельно придумывают рекламу, исходя из предложения: «Если бы у меня было свое дело».</w:t>
      </w:r>
    </w:p>
    <w:p w:rsidR="008E2D1D" w:rsidRPr="008E2D1D" w:rsidRDefault="008E2D1D" w:rsidP="008E2D1D">
      <w:pPr>
        <w:shd w:val="clear" w:color="auto" w:fill="FFFFFF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рекламы люди узнают, где и какие товары можно купить. Но как это сделать? Следующий этап работы - знакомство детей с деньгами 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(блок «Деньги»).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Не стоит опасаться, что разговоры о деньгах могут вызвать у детей нездоровый, повышенный интерес к ним. С детьми можно обсудить разные жизненные ситуации: что было, когда денег не было; какие бывают деньги; каково назначение денег — предмета жизненной необходимости; о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куда они берутся. Работа по этому блоку проводится в подготовительной группе, так как дети должны уметь считать, складывать, вычитать, желател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но читать.</w:t>
      </w:r>
    </w:p>
    <w:p w:rsidR="008E2D1D" w:rsidRPr="008E2D1D" w:rsidRDefault="008E2D1D" w:rsidP="008E2D1D">
      <w:pPr>
        <w:shd w:val="clear" w:color="auto" w:fill="FFFFFF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Логика работы со специальным дидактическим материалом «Деньги. Обмен» </w:t>
      </w:r>
      <w:proofErr w:type="gramStart"/>
      <w:r w:rsidRPr="008E2D1D">
        <w:rPr>
          <w:rFonts w:ascii="Times New Roman" w:hAnsi="Times New Roman" w:cs="Times New Roman"/>
          <w:color w:val="000000"/>
          <w:sz w:val="24"/>
          <w:szCs w:val="24"/>
        </w:rPr>
        <w:t>ясна</w:t>
      </w:r>
      <w:proofErr w:type="gramEnd"/>
      <w:r w:rsidRPr="008E2D1D">
        <w:rPr>
          <w:rFonts w:ascii="Times New Roman" w:hAnsi="Times New Roman" w:cs="Times New Roman"/>
          <w:color w:val="000000"/>
          <w:sz w:val="24"/>
          <w:szCs w:val="24"/>
        </w:rPr>
        <w:t>: от простого — к сложному, от конкретного — к абстрактному. Изготовление этого материала под силу всем: и родителям, и педагогам. Для этого можно отксерокопировать бумажные денежные купюры, а также можно использовать металлические монетки.</w:t>
      </w:r>
    </w:p>
    <w:p w:rsidR="008E2D1D" w:rsidRPr="008E2D1D" w:rsidRDefault="008E2D1D" w:rsidP="008E2D1D">
      <w:pPr>
        <w:shd w:val="clear" w:color="auto" w:fill="FFFFFF"/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Работа с материалом «Деньги. Обмен» делится на три этапа:</w:t>
      </w:r>
    </w:p>
    <w:p w:rsidR="008E2D1D" w:rsidRPr="008E2D1D" w:rsidRDefault="008E2D1D" w:rsidP="008E2D1D">
      <w:pPr>
        <w:shd w:val="clear" w:color="auto" w:fill="FFFFFF"/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Знакомство с денежными знаками.</w:t>
      </w:r>
      <w:proofErr w:type="gramEnd"/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На столе раскладываются в три стопочки бумажные купюры, металлические монетки и таблички, на которых словами и цифрами обозначена стоимость денежного знака. </w:t>
      </w:r>
    </w:p>
    <w:p w:rsidR="008E2D1D" w:rsidRPr="008E2D1D" w:rsidRDefault="008E2D1D" w:rsidP="008E2D1D">
      <w:pPr>
        <w:shd w:val="clear" w:color="auto" w:fill="FFFFFF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E2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Обмен.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Цель этого этапа - показать ребенку, что деньги служат средством обмена предметами (товарами) между людьми. Игра «Маленький покупатель».</w:t>
      </w:r>
    </w:p>
    <w:p w:rsidR="008E2D1D" w:rsidRPr="008E2D1D" w:rsidRDefault="008E2D1D" w:rsidP="008E2D1D">
      <w:pPr>
        <w:shd w:val="clear" w:color="auto" w:fill="FFFFFF"/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8E2D1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 Наличная сумма, цена, сдача. Третий этап - «беспредметный». Здесь ребенок должен научиться сопоставлять цены с имеющимися у него нали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ными деньгами и оперировать ими. Материал напоминает лото из табличек 4-х видов. Три таблички - СТОИТ, ПЛАЧУ, СДАЧА; остальные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с обозначен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ем денежной суммы. Таблички СТОИТ, СДАЧА, раскладываются в один ряд, а под ними нужно выложить другой ряд табличек с обозначением денежной суммы. </w:t>
      </w:r>
    </w:p>
    <w:p w:rsidR="008E2D1D" w:rsidRPr="008E2D1D" w:rsidRDefault="008E2D1D" w:rsidP="008E2D1D">
      <w:pPr>
        <w:shd w:val="clear" w:color="auto" w:fill="FFFFFF"/>
        <w:ind w:firstLine="7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Например,</w:t>
      </w:r>
    </w:p>
    <w:p w:rsidR="008E2D1D" w:rsidRPr="008E2D1D" w:rsidRDefault="008E2D1D" w:rsidP="008E2D1D">
      <w:pPr>
        <w:shd w:val="clear" w:color="auto" w:fill="FFFFFF"/>
        <w:ind w:firstLine="7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4"/>
        <w:gridCol w:w="504"/>
        <w:gridCol w:w="2014"/>
        <w:gridCol w:w="538"/>
        <w:gridCol w:w="2014"/>
      </w:tblGrid>
      <w:tr w:rsidR="008E2D1D" w:rsidRPr="008E2D1D" w:rsidTr="00341AD5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lastRenderedPageBreak/>
              <w:t>СТОИТ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ПЛАЧУ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СДАЧА</w:t>
            </w:r>
          </w:p>
        </w:tc>
      </w:tr>
      <w:tr w:rsidR="008E2D1D" w:rsidRPr="008E2D1D" w:rsidTr="00341AD5">
        <w:trPr>
          <w:jc w:val="center"/>
        </w:trPr>
        <w:tc>
          <w:tcPr>
            <w:tcW w:w="2014" w:type="dxa"/>
            <w:tcBorders>
              <w:top w:val="single" w:sz="4" w:space="0" w:color="auto"/>
            </w:tcBorders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2D1D" w:rsidRPr="008E2D1D" w:rsidTr="00341AD5">
        <w:trPr>
          <w:jc w:val="center"/>
        </w:trPr>
        <w:tc>
          <w:tcPr>
            <w:tcW w:w="2014" w:type="dxa"/>
            <w:vAlign w:val="center"/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5 руб.</w:t>
            </w:r>
          </w:p>
        </w:tc>
        <w:tc>
          <w:tcPr>
            <w:tcW w:w="504" w:type="dxa"/>
            <w:vAlign w:val="center"/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10 руб.</w:t>
            </w:r>
          </w:p>
        </w:tc>
        <w:tc>
          <w:tcPr>
            <w:tcW w:w="538" w:type="dxa"/>
            <w:vAlign w:val="center"/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8E2D1D" w:rsidRPr="008E2D1D" w:rsidRDefault="008E2D1D" w:rsidP="008E2D1D">
            <w:pPr>
              <w:tabs>
                <w:tab w:val="left" w:pos="3749"/>
                <w:tab w:val="left" w:pos="6283"/>
              </w:tabs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?</w:t>
            </w:r>
          </w:p>
        </w:tc>
      </w:tr>
    </w:tbl>
    <w:p w:rsidR="008E2D1D" w:rsidRPr="008E2D1D" w:rsidRDefault="008E2D1D" w:rsidP="008E2D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Задача заключается в том, чтобы правильно определить сумму сдачи.</w:t>
      </w:r>
    </w:p>
    <w:p w:rsidR="008E2D1D" w:rsidRPr="008E2D1D" w:rsidRDefault="008E2D1D" w:rsidP="008E2D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Чтобы оперировать этим материалом, ребенок должен уметь сравнивать числа в пределах 10, складывать и вычитать круглые числа.</w:t>
      </w:r>
    </w:p>
    <w:p w:rsidR="008E2D1D" w:rsidRPr="008E2D1D" w:rsidRDefault="008E2D1D" w:rsidP="008E2D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В зависимости от счетных навыков участника занятий задачи можно усложнить: предложить платить не одной, а двумя табличками.</w:t>
      </w:r>
    </w:p>
    <w:p w:rsidR="008E2D1D" w:rsidRPr="008E2D1D" w:rsidRDefault="008E2D1D" w:rsidP="008E2D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Закрепление знаний этого этапа - в игре «Маленький покупатель». Считается, что ребенок, освоивший работу с этим материалом, может самосто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тельно ходить в магазин.</w:t>
      </w:r>
    </w:p>
    <w:p w:rsidR="008E2D1D" w:rsidRPr="008E2D1D" w:rsidRDefault="008E2D1D" w:rsidP="008E2D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D1D">
        <w:rPr>
          <w:rFonts w:ascii="Times New Roman" w:hAnsi="Times New Roman" w:cs="Times New Roman"/>
          <w:color w:val="000000"/>
          <w:sz w:val="24"/>
          <w:szCs w:val="24"/>
        </w:rPr>
        <w:t>Результаты этого воспитания будут проявляться в осознанном отношении детей к труду собственных родителей и вообще к любому труду; в их п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ведении при решении вопросов эффективности расходования всех ресурсов: денежных, одежды и обуви, электроэнергии и воды, пищи и отходов, времени и здоровью, своему и всех членов семьи, воспит</w:t>
      </w:r>
      <w:r>
        <w:rPr>
          <w:rFonts w:ascii="Times New Roman" w:hAnsi="Times New Roman" w:cs="Times New Roman"/>
          <w:color w:val="000000"/>
          <w:sz w:val="24"/>
          <w:szCs w:val="24"/>
        </w:rPr>
        <w:t>ателей, имущества детского сада,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 xml:space="preserve"> в способности к правильному выбору ситуации, связанной с экономич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ской деятельностью; в выработке чувства хозяина наравне со старшими чл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нами семьи, а также ответственного отношения к своему детскому саду, к т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E2D1D">
        <w:rPr>
          <w:rFonts w:ascii="Times New Roman" w:hAnsi="Times New Roman" w:cs="Times New Roman"/>
          <w:color w:val="000000"/>
          <w:sz w:val="24"/>
          <w:szCs w:val="24"/>
        </w:rPr>
        <w:t>варищам; в стремлении к повышению доходов семьи.</w:t>
      </w:r>
    </w:p>
    <w:p w:rsidR="00514D25" w:rsidRPr="008E2D1D" w:rsidRDefault="00514D25" w:rsidP="008E2D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4D25" w:rsidRPr="008E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2EE14"/>
    <w:lvl w:ilvl="0">
      <w:numFmt w:val="bullet"/>
      <w:lvlText w:val="*"/>
      <w:lvlJc w:val="left"/>
    </w:lvl>
  </w:abstractNum>
  <w:abstractNum w:abstractNumId="1">
    <w:nsid w:val="729E7A07"/>
    <w:multiLevelType w:val="singleLevel"/>
    <w:tmpl w:val="59A6BB8C"/>
    <w:lvl w:ilvl="0">
      <w:start w:val="1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E2D1D"/>
    <w:rsid w:val="00514D25"/>
    <w:rsid w:val="008E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891</Words>
  <Characters>5082</Characters>
  <Application>Microsoft Office Word</Application>
  <DocSecurity>0</DocSecurity>
  <Lines>42</Lines>
  <Paragraphs>11</Paragraphs>
  <ScaleCrop>false</ScaleCrop>
  <Company>Home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2014-03-18T11:40:00Z</dcterms:created>
  <dcterms:modified xsi:type="dcterms:W3CDTF">2014-03-18T11:48:00Z</dcterms:modified>
</cp:coreProperties>
</file>