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CD" w:rsidRDefault="00C1714B" w:rsidP="00FA70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1714B">
        <w:rPr>
          <w:rFonts w:ascii="Times New Roman" w:hAnsi="Times New Roman" w:cs="Times New Roman"/>
          <w:sz w:val="28"/>
          <w:szCs w:val="28"/>
        </w:rPr>
        <w:t>Наглядное пособие «</w:t>
      </w:r>
      <w:r w:rsidR="00FA7025">
        <w:rPr>
          <w:rFonts w:ascii="Times New Roman" w:hAnsi="Times New Roman" w:cs="Times New Roman"/>
          <w:sz w:val="28"/>
          <w:szCs w:val="28"/>
        </w:rPr>
        <w:t>Разрез почвы</w:t>
      </w:r>
      <w:r w:rsidRPr="00C1714B">
        <w:rPr>
          <w:rFonts w:ascii="Times New Roman" w:hAnsi="Times New Roman" w:cs="Times New Roman"/>
          <w:sz w:val="28"/>
          <w:szCs w:val="28"/>
        </w:rPr>
        <w:t>»</w:t>
      </w:r>
    </w:p>
    <w:p w:rsidR="00C1714B" w:rsidRDefault="00C17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C1714B" w:rsidRDefault="00C1714B" w:rsidP="00C1714B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Куликова Ирина Ивановна, воспитатель МБДОУ «Детский сад № 29 комбинированного вида»,</w:t>
      </w:r>
    </w:p>
    <w:p w:rsidR="00C1714B" w:rsidRDefault="00C1714B" w:rsidP="00C1714B">
      <w:pPr>
        <w:ind w:left="283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Болталина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Вацлавовна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воспитатель МБДОУ «Детский сад № 29 комбинированного вида»</w:t>
      </w:r>
    </w:p>
    <w:p w:rsidR="00C1714B" w:rsidRDefault="00C17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«Маленький интеллектуал»</w:t>
      </w:r>
    </w:p>
    <w:p w:rsidR="00C1714B" w:rsidRPr="000C1181" w:rsidRDefault="00C1714B">
      <w:pPr>
        <w:rPr>
          <w:rFonts w:ascii="Times New Roman" w:hAnsi="Times New Roman" w:cs="Times New Roman"/>
          <w:sz w:val="28"/>
          <w:szCs w:val="28"/>
        </w:rPr>
      </w:pPr>
    </w:p>
    <w:p w:rsidR="000C1181" w:rsidRPr="000C1181" w:rsidRDefault="00C1714B">
      <w:pPr>
        <w:rPr>
          <w:rFonts w:ascii="Times New Roman" w:hAnsi="Times New Roman" w:cs="Times New Roman"/>
          <w:sz w:val="28"/>
          <w:szCs w:val="28"/>
        </w:rPr>
      </w:pPr>
      <w:r w:rsidRPr="000C1181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0C1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181" w:rsidRPr="00C556FD" w:rsidRDefault="000C1181" w:rsidP="00FA7025">
      <w:pPr>
        <w:ind w:firstLine="567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C11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Известно, что любой нормальный ребенок появляется на свет с врожденной познавательной направленностью, помогающей ему адаптироваться на первых порах к новым условиям своей жизнедеятельности. Постепенно направленность переходит в познавательную активность, когда у него проявляется интерес в поисковых действиях, направленных на получение новых впечатлений об окружающем мире. Ведь </w:t>
      </w:r>
      <w:r w:rsidRPr="00C556FD">
        <w:rPr>
          <w:rFonts w:ascii="Times New Roman" w:hAnsi="Times New Roman" w:cs="Times New Roman"/>
          <w:sz w:val="28"/>
          <w:szCs w:val="28"/>
          <w:shd w:val="clear" w:color="auto" w:fill="FFFFFF"/>
        </w:rPr>
        <w:t>с самого рождени</w:t>
      </w:r>
      <w:r w:rsidR="00FA7025" w:rsidRPr="00C556FD">
        <w:rPr>
          <w:rFonts w:ascii="Times New Roman" w:hAnsi="Times New Roman" w:cs="Times New Roman"/>
          <w:sz w:val="28"/>
          <w:szCs w:val="28"/>
          <w:shd w:val="clear" w:color="auto" w:fill="FFFFFF"/>
        </w:rPr>
        <w:t>я детей окружае</w:t>
      </w:r>
      <w:r w:rsidRPr="00C556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 w:rsidR="00FA7025" w:rsidRPr="00C556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 живой природы и </w:t>
      </w:r>
      <w:r w:rsidRPr="00C556FD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различные явления неживой природы: солнце, ветер</w:t>
      </w:r>
      <w:r w:rsidR="00C556FD" w:rsidRPr="00C556FD">
        <w:rPr>
          <w:rFonts w:ascii="Times New Roman" w:hAnsi="Times New Roman" w:cs="Times New Roman"/>
          <w:sz w:val="28"/>
          <w:szCs w:val="28"/>
          <w:shd w:val="clear" w:color="auto" w:fill="FFFFFF"/>
        </w:rPr>
        <w:t>, хруст снега под ногами</w:t>
      </w:r>
      <w:r w:rsidR="00C556F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и др. </w:t>
      </w:r>
      <w:r w:rsidRPr="00C556F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C556FD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 удовольствием и интересом собирают камни, играют с песком и водой.</w:t>
      </w:r>
      <w:r w:rsidRPr="000C11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 образом, предметы и явления живой и неживой природы являются объектами наблюдения и игр уже с рождения.</w:t>
      </w:r>
      <w:r w:rsidRPr="000C11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C1181">
        <w:rPr>
          <w:rFonts w:ascii="Times New Roman" w:hAnsi="Times New Roman" w:cs="Times New Roman"/>
          <w:sz w:val="28"/>
          <w:szCs w:val="28"/>
        </w:rPr>
        <w:br/>
      </w:r>
      <w:r w:rsidRPr="000C1181">
        <w:rPr>
          <w:rFonts w:ascii="Times New Roman" w:hAnsi="Times New Roman" w:cs="Times New Roman"/>
          <w:sz w:val="28"/>
          <w:szCs w:val="28"/>
          <w:shd w:val="clear" w:color="auto" w:fill="FFFFFF"/>
        </w:rPr>
        <w:t>Как поддерживать интерес ребенка к природе, научить понимать и видеть связи между живыми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рганизмами и неживой природой? Мы считаем</w:t>
      </w:r>
      <w:r w:rsidRPr="000C1181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необходимо организовать систематическое</w:t>
      </w:r>
      <w:r w:rsidR="00EC4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целенаправленное наблюдение детьми</w:t>
      </w:r>
      <w:r w:rsidRPr="000C11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4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r w:rsidRPr="000C11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явлениями окружающего мира.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 подвести дошкольника </w:t>
      </w:r>
      <w:r w:rsidRPr="000C11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пониманию элементарных природных закономерностей и основ экологической грамотности, безопасного поведения в окружающей среде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с помощью наглядных методов (картины, плакаты, фото и видео материал), но и с помощью действий и наблюдений за реальными объектами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C118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C556FD" w:rsidRPr="00C556F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</w:t>
      </w:r>
      <w:proofErr w:type="gramEnd"/>
      <w:r w:rsidR="00C556FD" w:rsidRPr="00C556F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самого рождени</w:t>
      </w:r>
      <w:r w:rsidR="00C556F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я детей окружаю</w:t>
      </w:r>
      <w:r w:rsidR="00C556FD" w:rsidRPr="00C556F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</w:t>
      </w:r>
      <w:r w:rsidR="00C556F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C556FD" w:rsidRPr="00C556F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предметы и явления живой и неживой природы</w:t>
      </w:r>
      <w:r w:rsidR="00B164D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, которые </w:t>
      </w:r>
      <w:r w:rsidR="00B164D5" w:rsidRPr="00B164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64D5" w:rsidRPr="00B164D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являются объектами </w:t>
      </w:r>
      <w:r w:rsidR="00B164D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для </w:t>
      </w:r>
      <w:r w:rsidR="00B164D5" w:rsidRPr="00B164D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наблюдени</w:t>
      </w:r>
      <w:r w:rsidR="00B164D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й, </w:t>
      </w:r>
      <w:r w:rsidR="00B164D5" w:rsidRPr="00B164D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игр</w:t>
      </w:r>
      <w:r w:rsidR="00B164D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, исследовательской деятельности</w:t>
      </w:r>
    </w:p>
    <w:p w:rsidR="000C1181" w:rsidRPr="000C1181" w:rsidRDefault="000C1181" w:rsidP="00FA702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C1181" w:rsidRPr="000C1181" w:rsidRDefault="000C1181" w:rsidP="00FA702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41878" w:rsidRDefault="009F3375" w:rsidP="00FA70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C1181">
        <w:rPr>
          <w:rFonts w:ascii="Times New Roman" w:hAnsi="Times New Roman" w:cs="Times New Roman"/>
          <w:sz w:val="28"/>
          <w:szCs w:val="28"/>
        </w:rPr>
        <w:lastRenderedPageBreak/>
        <w:t xml:space="preserve">Зачастую мы объясняем детям многие явления с помощью </w:t>
      </w:r>
      <w:r w:rsidR="00FA7025">
        <w:rPr>
          <w:rFonts w:ascii="Times New Roman" w:hAnsi="Times New Roman" w:cs="Times New Roman"/>
          <w:sz w:val="28"/>
          <w:szCs w:val="28"/>
        </w:rPr>
        <w:t xml:space="preserve">схематичной </w:t>
      </w:r>
      <w:r w:rsidR="00EC436A">
        <w:rPr>
          <w:rFonts w:ascii="Times New Roman" w:hAnsi="Times New Roman" w:cs="Times New Roman"/>
          <w:sz w:val="28"/>
          <w:szCs w:val="28"/>
        </w:rPr>
        <w:t xml:space="preserve"> наглядности, которая не может</w:t>
      </w:r>
      <w:r w:rsidRPr="000C1181">
        <w:rPr>
          <w:rFonts w:ascii="Times New Roman" w:hAnsi="Times New Roman" w:cs="Times New Roman"/>
          <w:sz w:val="28"/>
          <w:szCs w:val="28"/>
        </w:rPr>
        <w:t xml:space="preserve"> в полном объеме и ясности раскрыть картину мира. </w:t>
      </w:r>
      <w:r w:rsidRPr="00EC436A">
        <w:rPr>
          <w:rFonts w:ascii="Times New Roman" w:hAnsi="Times New Roman" w:cs="Times New Roman"/>
          <w:sz w:val="28"/>
          <w:szCs w:val="28"/>
          <w:u w:val="single"/>
        </w:rPr>
        <w:t>Наше пособие это маленький кусочек большого мира на столе перед открытыми глазами  ребенка.</w:t>
      </w:r>
    </w:p>
    <w:p w:rsidR="00EC436A" w:rsidRPr="00EC436A" w:rsidRDefault="00EC436A" w:rsidP="00FA7025">
      <w:pPr>
        <w:ind w:firstLine="567"/>
        <w:rPr>
          <w:rFonts w:ascii="Times New Roman" w:hAnsi="Times New Roman" w:cs="Times New Roman"/>
          <w:b/>
          <w:sz w:val="36"/>
          <w:szCs w:val="28"/>
        </w:rPr>
      </w:pPr>
      <w:r w:rsidRPr="00EC436A">
        <w:rPr>
          <w:rFonts w:ascii="Times New Roman" w:hAnsi="Times New Roman" w:cs="Times New Roman"/>
          <w:b/>
          <w:sz w:val="36"/>
          <w:szCs w:val="28"/>
        </w:rPr>
        <w:t>Описание:</w:t>
      </w:r>
    </w:p>
    <w:p w:rsidR="00C1714B" w:rsidRDefault="00FF53E7" w:rsidP="00FA7025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Наглядное пособие  предназначено</w:t>
      </w:r>
      <w:r w:rsidRPr="00FF5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r w:rsidR="009F3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="00AA0146" w:rsidRPr="00AA0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0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старшего дошкольного возраста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41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Пособие поможет детям более ясно и понятно представит</w:t>
      </w:r>
      <w:r w:rsidR="00FA7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структуру почвы</w:t>
      </w:r>
      <w:r w:rsidR="009F3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и</w:t>
      </w:r>
      <w:r w:rsidR="00FA7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ее </w:t>
      </w:r>
      <w:r w:rsidR="009F3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значение</w:t>
      </w:r>
      <w:r w:rsidR="00A41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живых организмов.</w:t>
      </w:r>
    </w:p>
    <w:p w:rsidR="00EC436A" w:rsidRDefault="00EC436A" w:rsidP="00FA7025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Панно является </w:t>
      </w:r>
      <w:r w:rsidRPr="000C1181">
        <w:rPr>
          <w:rFonts w:ascii="Times New Roman" w:hAnsi="Times New Roman" w:cs="Times New Roman"/>
          <w:b/>
          <w:sz w:val="28"/>
          <w:szCs w:val="28"/>
        </w:rPr>
        <w:t>физически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375">
        <w:rPr>
          <w:rFonts w:ascii="Times New Roman" w:hAnsi="Times New Roman" w:cs="Times New Roman"/>
          <w:b/>
          <w:sz w:val="28"/>
          <w:szCs w:val="28"/>
        </w:rPr>
        <w:t>безопасным</w:t>
      </w:r>
      <w:r>
        <w:rPr>
          <w:rFonts w:ascii="Times New Roman" w:hAnsi="Times New Roman" w:cs="Times New Roman"/>
          <w:sz w:val="28"/>
          <w:szCs w:val="28"/>
        </w:rPr>
        <w:t xml:space="preserve">, т.к. состоит из сертифицированных и герметично закрытых объектов. А так же может являться объектом </w:t>
      </w:r>
      <w:r w:rsidRPr="000C1181">
        <w:rPr>
          <w:rFonts w:ascii="Times New Roman" w:hAnsi="Times New Roman" w:cs="Times New Roman"/>
          <w:b/>
          <w:sz w:val="28"/>
          <w:szCs w:val="28"/>
        </w:rPr>
        <w:t>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релаксации, при рассматривании и всматривании в разности цветов и объекты  наглядного пособия.</w:t>
      </w:r>
    </w:p>
    <w:p w:rsidR="00AA0146" w:rsidRPr="00FF53E7" w:rsidRDefault="00AA0146" w:rsidP="00FA70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F33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Вариативность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использования пособия  разнообразна: его можно использовать как эстетическое панно для самостоятельного рассматривания детьми, так и в экспериментальной</w:t>
      </w:r>
      <w:r w:rsidR="009F3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исследовательской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(опыт «Как вода питает почву» и т.д.), в непосредственно образовательной деятельности по ознакомлению с окружающим, речевому развитию,</w:t>
      </w:r>
      <w:r w:rsidR="009F3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НОД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3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художественно-эстетического направления.</w:t>
      </w:r>
    </w:p>
    <w:p w:rsidR="00694182" w:rsidRPr="0001077E" w:rsidRDefault="00B70316" w:rsidP="00FA7025">
      <w:pPr>
        <w:pStyle w:val="a5"/>
        <w:shd w:val="clear" w:color="auto" w:fill="FFFFFF"/>
        <w:spacing w:before="0" w:beforeAutospacing="0" w:after="0" w:afterAutospacing="0" w:line="350" w:lineRule="atLeast"/>
        <w:ind w:firstLine="567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A41878">
        <w:rPr>
          <w:rStyle w:val="a6"/>
          <w:sz w:val="36"/>
          <w:szCs w:val="28"/>
          <w:bdr w:val="none" w:sz="0" w:space="0" w:color="auto" w:frame="1"/>
        </w:rPr>
        <w:t>Цель:</w:t>
      </w:r>
      <w:r w:rsidR="0001077E" w:rsidRPr="0001077E">
        <w:rPr>
          <w:sz w:val="28"/>
          <w:szCs w:val="28"/>
          <w:shd w:val="clear" w:color="auto" w:fill="FFFFFF"/>
        </w:rPr>
        <w:t xml:space="preserve"> Создать условия </w:t>
      </w:r>
      <w:r w:rsidR="0001077E">
        <w:rPr>
          <w:sz w:val="28"/>
          <w:szCs w:val="28"/>
          <w:shd w:val="clear" w:color="auto" w:fill="FFFFFF"/>
        </w:rPr>
        <w:t xml:space="preserve">для </w:t>
      </w:r>
      <w:r w:rsidR="0001077E">
        <w:rPr>
          <w:sz w:val="28"/>
          <w:szCs w:val="28"/>
        </w:rPr>
        <w:t>систематизации  и расширения</w:t>
      </w:r>
      <w:r w:rsidR="00C1714B" w:rsidRPr="0001077E">
        <w:rPr>
          <w:sz w:val="28"/>
          <w:szCs w:val="28"/>
        </w:rPr>
        <w:t xml:space="preserve"> </w:t>
      </w:r>
      <w:r w:rsidR="00C1714B" w:rsidRPr="00731163">
        <w:rPr>
          <w:sz w:val="28"/>
          <w:szCs w:val="28"/>
        </w:rPr>
        <w:t>знаний о почве</w:t>
      </w:r>
      <w:r w:rsidR="00694182">
        <w:rPr>
          <w:sz w:val="28"/>
          <w:szCs w:val="28"/>
        </w:rPr>
        <w:t>, ее значении и обитателях.</w:t>
      </w:r>
    </w:p>
    <w:p w:rsidR="000C1181" w:rsidRPr="000C1181" w:rsidRDefault="00C1714B" w:rsidP="00FA7025">
      <w:pPr>
        <w:pStyle w:val="a5"/>
        <w:shd w:val="clear" w:color="auto" w:fill="FFFFFF"/>
        <w:spacing w:before="0" w:beforeAutospacing="0" w:after="0" w:afterAutospacing="0" w:line="350" w:lineRule="atLeast"/>
        <w:ind w:firstLine="567"/>
        <w:jc w:val="both"/>
        <w:rPr>
          <w:b/>
          <w:bCs/>
          <w:sz w:val="36"/>
          <w:szCs w:val="28"/>
          <w:bdr w:val="none" w:sz="0" w:space="0" w:color="auto" w:frame="1"/>
        </w:rPr>
      </w:pPr>
      <w:r w:rsidRPr="00A41878">
        <w:rPr>
          <w:rStyle w:val="a6"/>
          <w:sz w:val="36"/>
          <w:szCs w:val="28"/>
          <w:bdr w:val="none" w:sz="0" w:space="0" w:color="auto" w:frame="1"/>
        </w:rPr>
        <w:t>Задачи</w:t>
      </w:r>
      <w:r w:rsidR="00A41878">
        <w:rPr>
          <w:rStyle w:val="a6"/>
          <w:sz w:val="36"/>
          <w:szCs w:val="28"/>
          <w:bdr w:val="none" w:sz="0" w:space="0" w:color="auto" w:frame="1"/>
        </w:rPr>
        <w:t>:</w:t>
      </w:r>
    </w:p>
    <w:p w:rsidR="000C1181" w:rsidRDefault="000C1181" w:rsidP="00FA7025">
      <w:pPr>
        <w:pStyle w:val="a5"/>
        <w:shd w:val="clear" w:color="auto" w:fill="FFFFFF"/>
        <w:spacing w:before="225" w:beforeAutospacing="0" w:after="225" w:afterAutospacing="0" w:line="350" w:lineRule="atLeast"/>
        <w:ind w:firstLine="567"/>
        <w:jc w:val="both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Расширить знания детей о почве, ее обитателях</w:t>
      </w:r>
    </w:p>
    <w:p w:rsidR="00694182" w:rsidRDefault="00694182" w:rsidP="00FA7025">
      <w:pPr>
        <w:pStyle w:val="a5"/>
        <w:shd w:val="clear" w:color="auto" w:fill="FFFFFF"/>
        <w:spacing w:before="225" w:beforeAutospacing="0" w:after="225" w:afterAutospacing="0" w:line="350" w:lineRule="atLeast"/>
        <w:ind w:firstLine="567"/>
        <w:jc w:val="both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Систематизировать знания о взаимосвязи живой и неживой природы,</w:t>
      </w:r>
    </w:p>
    <w:p w:rsidR="00C1714B" w:rsidRPr="00B70316" w:rsidRDefault="00B70316" w:rsidP="00FA7025">
      <w:pPr>
        <w:pStyle w:val="a5"/>
        <w:shd w:val="clear" w:color="auto" w:fill="FFFFFF"/>
        <w:spacing w:before="225" w:beforeAutospacing="0" w:after="225" w:afterAutospacing="0" w:line="350" w:lineRule="atLeast"/>
        <w:ind w:firstLine="567"/>
        <w:jc w:val="both"/>
        <w:rPr>
          <w:sz w:val="28"/>
          <w:szCs w:val="28"/>
        </w:rPr>
      </w:pPr>
      <w:r w:rsidRPr="00B70316">
        <w:rPr>
          <w:iCs/>
          <w:sz w:val="28"/>
          <w:szCs w:val="28"/>
          <w:bdr w:val="none" w:sz="0" w:space="0" w:color="auto" w:frame="1"/>
        </w:rPr>
        <w:t>Р</w:t>
      </w:r>
      <w:r w:rsidR="002F3816" w:rsidRPr="00B70316">
        <w:rPr>
          <w:iCs/>
          <w:sz w:val="28"/>
          <w:szCs w:val="28"/>
          <w:bdr w:val="none" w:sz="0" w:space="0" w:color="auto" w:frame="1"/>
        </w:rPr>
        <w:t>азвивать</w:t>
      </w:r>
      <w:r w:rsidRPr="00B70316">
        <w:rPr>
          <w:sz w:val="28"/>
          <w:szCs w:val="28"/>
        </w:rPr>
        <w:t xml:space="preserve"> у</w:t>
      </w:r>
      <w:r w:rsidR="00C1714B" w:rsidRPr="00B70316">
        <w:rPr>
          <w:sz w:val="28"/>
          <w:szCs w:val="28"/>
        </w:rPr>
        <w:t>мени</w:t>
      </w:r>
      <w:r w:rsidR="00694182">
        <w:rPr>
          <w:sz w:val="28"/>
          <w:szCs w:val="28"/>
        </w:rPr>
        <w:t>е делать умозаключения и выводы, у</w:t>
      </w:r>
      <w:r w:rsidR="00C1714B" w:rsidRPr="00B70316">
        <w:rPr>
          <w:sz w:val="28"/>
          <w:szCs w:val="28"/>
        </w:rPr>
        <w:t>станавливая причинно – следственные связи.</w:t>
      </w:r>
    </w:p>
    <w:p w:rsidR="00C1714B" w:rsidRPr="00B70316" w:rsidRDefault="00C1714B" w:rsidP="00FA7025">
      <w:pPr>
        <w:pStyle w:val="a5"/>
        <w:shd w:val="clear" w:color="auto" w:fill="FFFFFF"/>
        <w:spacing w:before="0" w:beforeAutospacing="0" w:after="0" w:afterAutospacing="0" w:line="350" w:lineRule="atLeast"/>
        <w:ind w:firstLine="567"/>
        <w:jc w:val="both"/>
        <w:rPr>
          <w:sz w:val="28"/>
          <w:szCs w:val="28"/>
        </w:rPr>
      </w:pPr>
      <w:r w:rsidRPr="00B70316">
        <w:rPr>
          <w:iCs/>
          <w:sz w:val="28"/>
          <w:szCs w:val="28"/>
          <w:bdr w:val="none" w:sz="0" w:space="0" w:color="auto" w:frame="1"/>
        </w:rPr>
        <w:t>Воспитывать</w:t>
      </w:r>
      <w:r w:rsidR="00B70316">
        <w:rPr>
          <w:sz w:val="28"/>
          <w:szCs w:val="28"/>
        </w:rPr>
        <w:t xml:space="preserve"> бережное отношение к природе, </w:t>
      </w:r>
    </w:p>
    <w:p w:rsidR="00C1714B" w:rsidRPr="00731163" w:rsidRDefault="00C1714B" w:rsidP="00FA7025">
      <w:pPr>
        <w:pStyle w:val="a5"/>
        <w:shd w:val="clear" w:color="auto" w:fill="FFFFFF"/>
        <w:spacing w:before="225" w:beforeAutospacing="0" w:after="225" w:afterAutospacing="0" w:line="350" w:lineRule="atLeast"/>
        <w:ind w:firstLine="567"/>
        <w:jc w:val="both"/>
        <w:rPr>
          <w:sz w:val="28"/>
          <w:szCs w:val="28"/>
        </w:rPr>
      </w:pPr>
      <w:r w:rsidRPr="00B70316">
        <w:rPr>
          <w:sz w:val="28"/>
          <w:szCs w:val="28"/>
        </w:rPr>
        <w:t>Радость от</w:t>
      </w:r>
      <w:r w:rsidRPr="00731163">
        <w:rPr>
          <w:sz w:val="28"/>
          <w:szCs w:val="28"/>
        </w:rPr>
        <w:t xml:space="preserve"> открытий.</w:t>
      </w:r>
    </w:p>
    <w:p w:rsidR="00C1714B" w:rsidRPr="00731163" w:rsidRDefault="00C1714B" w:rsidP="00FA702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11E4F" w:rsidRDefault="00B11E4F" w:rsidP="00FA7025">
      <w:pPr>
        <w:ind w:firstLine="567"/>
        <w:rPr>
          <w:rFonts w:ascii="Times New Roman" w:hAnsi="Times New Roman" w:cs="Times New Roman"/>
          <w:b/>
          <w:sz w:val="36"/>
          <w:szCs w:val="28"/>
        </w:rPr>
      </w:pPr>
    </w:p>
    <w:p w:rsidR="000B05BB" w:rsidRPr="00731163" w:rsidRDefault="00C1714B" w:rsidP="00FA7025">
      <w:pPr>
        <w:ind w:firstLine="567"/>
        <w:rPr>
          <w:rFonts w:ascii="Times New Roman" w:hAnsi="Times New Roman" w:cs="Times New Roman"/>
          <w:b/>
          <w:sz w:val="36"/>
          <w:szCs w:val="28"/>
        </w:rPr>
      </w:pPr>
      <w:r w:rsidRPr="00731163">
        <w:rPr>
          <w:rFonts w:ascii="Times New Roman" w:hAnsi="Times New Roman" w:cs="Times New Roman"/>
          <w:b/>
          <w:sz w:val="36"/>
          <w:szCs w:val="28"/>
        </w:rPr>
        <w:t>Последовательность этапов изготовление:</w:t>
      </w:r>
    </w:p>
    <w:p w:rsidR="000B05BB" w:rsidRDefault="00C1714B" w:rsidP="00FA702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F3816">
        <w:rPr>
          <w:rFonts w:ascii="Times New Roman" w:hAnsi="Times New Roman" w:cs="Times New Roman"/>
          <w:sz w:val="28"/>
          <w:szCs w:val="28"/>
        </w:rPr>
        <w:t xml:space="preserve">Дидактическое пособие состоит </w:t>
      </w:r>
      <w:proofErr w:type="gramStart"/>
      <w:r w:rsidR="002F381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0B05BB">
        <w:rPr>
          <w:rFonts w:ascii="Times New Roman" w:hAnsi="Times New Roman" w:cs="Times New Roman"/>
          <w:sz w:val="28"/>
          <w:szCs w:val="28"/>
        </w:rPr>
        <w:t>:</w:t>
      </w:r>
    </w:p>
    <w:p w:rsidR="000B05BB" w:rsidRPr="000B05BB" w:rsidRDefault="002F3816" w:rsidP="00FA7025">
      <w:pPr>
        <w:pStyle w:val="a7"/>
        <w:numPr>
          <w:ilvl w:val="0"/>
          <w:numId w:val="1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0B05BB">
        <w:rPr>
          <w:rFonts w:ascii="Times New Roman" w:hAnsi="Times New Roman" w:cs="Times New Roman"/>
          <w:sz w:val="28"/>
          <w:szCs w:val="28"/>
        </w:rPr>
        <w:t>герметичного контейнера из оргстекла</w:t>
      </w:r>
      <w:r w:rsidR="000B05BB">
        <w:rPr>
          <w:rFonts w:ascii="Times New Roman" w:hAnsi="Times New Roman" w:cs="Times New Roman"/>
          <w:sz w:val="28"/>
          <w:szCs w:val="28"/>
        </w:rPr>
        <w:t>,</w:t>
      </w:r>
      <w:r w:rsidRPr="000B0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163" w:rsidRDefault="002F3816" w:rsidP="00FA7025">
      <w:pPr>
        <w:pStyle w:val="a7"/>
        <w:numPr>
          <w:ilvl w:val="0"/>
          <w:numId w:val="1"/>
        </w:num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B05BB">
        <w:rPr>
          <w:rFonts w:ascii="Times New Roman" w:hAnsi="Times New Roman" w:cs="Times New Roman"/>
          <w:sz w:val="28"/>
          <w:szCs w:val="28"/>
        </w:rPr>
        <w:t>наполнителей: песок, глина, камни,</w:t>
      </w:r>
      <w:r w:rsidR="00731163">
        <w:rPr>
          <w:rFonts w:ascii="Times New Roman" w:hAnsi="Times New Roman" w:cs="Times New Roman"/>
          <w:sz w:val="28"/>
          <w:szCs w:val="28"/>
        </w:rPr>
        <w:t xml:space="preserve"> различные виды почв,</w:t>
      </w:r>
      <w:r w:rsidRPr="000B05BB">
        <w:rPr>
          <w:rFonts w:ascii="Times New Roman" w:hAnsi="Times New Roman" w:cs="Times New Roman"/>
          <w:sz w:val="28"/>
          <w:szCs w:val="28"/>
        </w:rPr>
        <w:t xml:space="preserve"> пластиковые трубки и колбы, декоративные элементы (</w:t>
      </w:r>
      <w:r w:rsidR="000B05BB">
        <w:rPr>
          <w:rFonts w:ascii="Times New Roman" w:hAnsi="Times New Roman" w:cs="Times New Roman"/>
          <w:sz w:val="28"/>
          <w:szCs w:val="28"/>
        </w:rPr>
        <w:t>камни, животные</w:t>
      </w:r>
      <w:r w:rsidRPr="000B05BB">
        <w:rPr>
          <w:rFonts w:ascii="Times New Roman" w:hAnsi="Times New Roman" w:cs="Times New Roman"/>
          <w:sz w:val="28"/>
          <w:szCs w:val="28"/>
        </w:rPr>
        <w:t xml:space="preserve">, насекомые, растительность) </w:t>
      </w:r>
      <w:proofErr w:type="gramEnd"/>
    </w:p>
    <w:p w:rsidR="000B05BB" w:rsidRPr="00731163" w:rsidRDefault="000B05BB" w:rsidP="00FA70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31163">
        <w:rPr>
          <w:rFonts w:ascii="Times New Roman" w:hAnsi="Times New Roman" w:cs="Times New Roman"/>
          <w:b/>
          <w:i/>
          <w:sz w:val="28"/>
          <w:szCs w:val="28"/>
        </w:rPr>
        <w:t>На первом этапе</w:t>
      </w:r>
      <w:r w:rsidRPr="00731163">
        <w:rPr>
          <w:rFonts w:ascii="Times New Roman" w:hAnsi="Times New Roman" w:cs="Times New Roman"/>
          <w:sz w:val="28"/>
          <w:szCs w:val="28"/>
        </w:rPr>
        <w:t xml:space="preserve"> изготовления пособия создавался </w:t>
      </w:r>
      <w:r w:rsidRPr="00731163">
        <w:rPr>
          <w:rFonts w:ascii="Times New Roman" w:hAnsi="Times New Roman" w:cs="Times New Roman"/>
          <w:b/>
          <w:sz w:val="28"/>
          <w:szCs w:val="28"/>
        </w:rPr>
        <w:t>герметичный</w:t>
      </w:r>
      <w:r w:rsidRPr="00731163">
        <w:rPr>
          <w:rFonts w:ascii="Times New Roman" w:hAnsi="Times New Roman" w:cs="Times New Roman"/>
          <w:sz w:val="28"/>
          <w:szCs w:val="28"/>
        </w:rPr>
        <w:t xml:space="preserve"> контейнер из сертифицированного оргстекла (сертификат № 1).</w:t>
      </w:r>
      <w:r w:rsidR="00731163" w:rsidRPr="00731163">
        <w:rPr>
          <w:rFonts w:ascii="Times New Roman" w:hAnsi="Times New Roman" w:cs="Times New Roman"/>
          <w:sz w:val="28"/>
          <w:szCs w:val="28"/>
        </w:rPr>
        <w:t xml:space="preserve"> Контейнер </w:t>
      </w:r>
      <w:r w:rsidR="00731163" w:rsidRPr="00731163">
        <w:rPr>
          <w:rFonts w:ascii="Times New Roman" w:hAnsi="Times New Roman" w:cs="Times New Roman"/>
          <w:b/>
          <w:sz w:val="28"/>
          <w:szCs w:val="28"/>
        </w:rPr>
        <w:t>устойчив</w:t>
      </w:r>
      <w:r w:rsidR="00731163" w:rsidRPr="00731163">
        <w:rPr>
          <w:rFonts w:ascii="Times New Roman" w:hAnsi="Times New Roman" w:cs="Times New Roman"/>
          <w:sz w:val="28"/>
          <w:szCs w:val="28"/>
        </w:rPr>
        <w:t>, благодаря специально д</w:t>
      </w:r>
      <w:r w:rsidR="00BB54FE">
        <w:rPr>
          <w:rFonts w:ascii="Times New Roman" w:hAnsi="Times New Roman" w:cs="Times New Roman"/>
          <w:sz w:val="28"/>
          <w:szCs w:val="28"/>
        </w:rPr>
        <w:t xml:space="preserve">ополненным подножкам-держателям, и скреплен </w:t>
      </w:r>
      <w:r w:rsidR="006F3B57">
        <w:rPr>
          <w:rFonts w:ascii="Times New Roman" w:hAnsi="Times New Roman" w:cs="Times New Roman"/>
          <w:sz w:val="28"/>
          <w:szCs w:val="28"/>
        </w:rPr>
        <w:t>монтажными уголками.</w:t>
      </w:r>
      <w:r w:rsidR="00731163" w:rsidRPr="00731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5BB" w:rsidRDefault="000B05BB">
      <w:pPr>
        <w:rPr>
          <w:rFonts w:ascii="Times New Roman" w:hAnsi="Times New Roman" w:cs="Times New Roman"/>
          <w:sz w:val="28"/>
          <w:szCs w:val="28"/>
        </w:rPr>
      </w:pPr>
      <w:r w:rsidRPr="00731163">
        <w:rPr>
          <w:rFonts w:ascii="Times New Roman" w:hAnsi="Times New Roman" w:cs="Times New Roman"/>
          <w:b/>
          <w:i/>
          <w:sz w:val="28"/>
          <w:szCs w:val="28"/>
        </w:rPr>
        <w:t>Второй этап</w:t>
      </w:r>
      <w:r>
        <w:rPr>
          <w:rFonts w:ascii="Times New Roman" w:hAnsi="Times New Roman" w:cs="Times New Roman"/>
          <w:sz w:val="28"/>
          <w:szCs w:val="28"/>
        </w:rPr>
        <w:t xml:space="preserve"> изготовления пособия включал в себя наполнение контейнера составляющими: камни, серо-бурые почвы,</w:t>
      </w:r>
      <w:r w:rsidR="00731163">
        <w:rPr>
          <w:rFonts w:ascii="Times New Roman" w:hAnsi="Times New Roman" w:cs="Times New Roman"/>
          <w:sz w:val="28"/>
          <w:szCs w:val="28"/>
        </w:rPr>
        <w:t xml:space="preserve"> бурые почвы,</w:t>
      </w:r>
      <w:r>
        <w:rPr>
          <w:rFonts w:ascii="Times New Roman" w:hAnsi="Times New Roman" w:cs="Times New Roman"/>
          <w:sz w:val="28"/>
          <w:szCs w:val="28"/>
        </w:rPr>
        <w:t xml:space="preserve"> черноземные почвы, песок, декоративный цветной песок и камни. В процессе наполнения были добавлены элементы животного мира: норки и подземные ходы крота и мыши, гусеницы и червяка, змеи и ящерицы (изготовлены из пластиковых труб и колб)</w:t>
      </w:r>
      <w:r w:rsidR="00731163">
        <w:rPr>
          <w:rFonts w:ascii="Times New Roman" w:hAnsi="Times New Roman" w:cs="Times New Roman"/>
          <w:sz w:val="28"/>
          <w:szCs w:val="28"/>
        </w:rPr>
        <w:t>, а так же корневая система дерева (изготовлена из самоклеящейся пленки).</w:t>
      </w:r>
    </w:p>
    <w:p w:rsidR="000B05BB" w:rsidRDefault="000B05BB">
      <w:pPr>
        <w:rPr>
          <w:rFonts w:ascii="Times New Roman" w:hAnsi="Times New Roman" w:cs="Times New Roman"/>
          <w:sz w:val="28"/>
          <w:szCs w:val="28"/>
        </w:rPr>
      </w:pPr>
      <w:r w:rsidRPr="00731163">
        <w:rPr>
          <w:rFonts w:ascii="Times New Roman" w:hAnsi="Times New Roman" w:cs="Times New Roman"/>
          <w:b/>
          <w:i/>
          <w:sz w:val="28"/>
          <w:szCs w:val="28"/>
        </w:rPr>
        <w:t>Третий этап</w:t>
      </w:r>
      <w:r>
        <w:rPr>
          <w:rFonts w:ascii="Times New Roman" w:hAnsi="Times New Roman" w:cs="Times New Roman"/>
          <w:sz w:val="28"/>
          <w:szCs w:val="28"/>
        </w:rPr>
        <w:t xml:space="preserve"> заключался в декорировании верхнего почвенного слоя</w:t>
      </w:r>
      <w:r w:rsidR="00731163">
        <w:rPr>
          <w:rFonts w:ascii="Times New Roman" w:hAnsi="Times New Roman" w:cs="Times New Roman"/>
          <w:sz w:val="28"/>
          <w:szCs w:val="28"/>
        </w:rPr>
        <w:t>. Мелкая корневая система трав была изготовлена из ниток, декорирована  искусственными травами, кустами и камнями.</w:t>
      </w:r>
    </w:p>
    <w:p w:rsidR="00C1714B" w:rsidRDefault="002F3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изготовлении пособия </w:t>
      </w:r>
      <w:r w:rsidR="00C1714B">
        <w:rPr>
          <w:rFonts w:ascii="Times New Roman" w:hAnsi="Times New Roman" w:cs="Times New Roman"/>
          <w:sz w:val="28"/>
          <w:szCs w:val="28"/>
        </w:rPr>
        <w:t>были использованы сертифицированные, экологически чистые материалы.</w:t>
      </w:r>
    </w:p>
    <w:p w:rsidR="00731163" w:rsidRDefault="00731163">
      <w:pPr>
        <w:rPr>
          <w:rFonts w:ascii="Times New Roman" w:hAnsi="Times New Roman" w:cs="Times New Roman"/>
          <w:sz w:val="28"/>
          <w:szCs w:val="28"/>
        </w:rPr>
      </w:pPr>
    </w:p>
    <w:p w:rsidR="00C1714B" w:rsidRDefault="00C1714B">
      <w:pPr>
        <w:rPr>
          <w:rFonts w:ascii="Times New Roman" w:hAnsi="Times New Roman" w:cs="Times New Roman"/>
          <w:sz w:val="28"/>
          <w:szCs w:val="28"/>
        </w:rPr>
      </w:pPr>
    </w:p>
    <w:p w:rsidR="00C1714B" w:rsidRPr="00C1714B" w:rsidRDefault="00C17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0" cy="2428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7C3E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9058A4" wp14:editId="68A55B13">
            <wp:extent cx="3429000" cy="2628900"/>
            <wp:effectExtent l="0" t="0" r="0" b="0"/>
            <wp:docPr id="3" name="Рисунок 3" descr="C:\Users\Пользователь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714B" w:rsidRPr="00C1714B" w:rsidSect="0019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C427C"/>
    <w:multiLevelType w:val="hybridMultilevel"/>
    <w:tmpl w:val="85AE0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866"/>
    <w:rsid w:val="0001077E"/>
    <w:rsid w:val="000B05BB"/>
    <w:rsid w:val="000C1181"/>
    <w:rsid w:val="001972C1"/>
    <w:rsid w:val="002915CD"/>
    <w:rsid w:val="002F3816"/>
    <w:rsid w:val="00503866"/>
    <w:rsid w:val="00694182"/>
    <w:rsid w:val="006F3B57"/>
    <w:rsid w:val="00731163"/>
    <w:rsid w:val="007C3EC4"/>
    <w:rsid w:val="009F3375"/>
    <w:rsid w:val="00A41878"/>
    <w:rsid w:val="00AA0146"/>
    <w:rsid w:val="00B11E4F"/>
    <w:rsid w:val="00B164D5"/>
    <w:rsid w:val="00B70316"/>
    <w:rsid w:val="00BB54FE"/>
    <w:rsid w:val="00C1714B"/>
    <w:rsid w:val="00C556FD"/>
    <w:rsid w:val="00EC436A"/>
    <w:rsid w:val="00FA7025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14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1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1714B"/>
    <w:rPr>
      <w:b/>
      <w:bCs/>
    </w:rPr>
  </w:style>
  <w:style w:type="paragraph" w:styleId="a7">
    <w:name w:val="List Paragraph"/>
    <w:basedOn w:val="a"/>
    <w:uiPriority w:val="34"/>
    <w:qFormat/>
    <w:rsid w:val="000B05BB"/>
    <w:pPr>
      <w:ind w:left="720"/>
      <w:contextualSpacing/>
    </w:pPr>
  </w:style>
  <w:style w:type="character" w:customStyle="1" w:styleId="apple-converted-space">
    <w:name w:val="apple-converted-space"/>
    <w:basedOn w:val="a0"/>
    <w:rsid w:val="00FF53E7"/>
  </w:style>
  <w:style w:type="character" w:styleId="a8">
    <w:name w:val="Hyperlink"/>
    <w:basedOn w:val="a0"/>
    <w:uiPriority w:val="99"/>
    <w:semiHidden/>
    <w:unhideWhenUsed/>
    <w:rsid w:val="00FF53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14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1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1714B"/>
    <w:rPr>
      <w:b/>
      <w:bCs/>
    </w:rPr>
  </w:style>
  <w:style w:type="paragraph" w:styleId="a7">
    <w:name w:val="List Paragraph"/>
    <w:basedOn w:val="a"/>
    <w:uiPriority w:val="34"/>
    <w:qFormat/>
    <w:rsid w:val="000B05BB"/>
    <w:pPr>
      <w:ind w:left="720"/>
      <w:contextualSpacing/>
    </w:pPr>
  </w:style>
  <w:style w:type="character" w:customStyle="1" w:styleId="apple-converted-space">
    <w:name w:val="apple-converted-space"/>
    <w:basedOn w:val="a0"/>
    <w:rsid w:val="00FF53E7"/>
  </w:style>
  <w:style w:type="character" w:styleId="a8">
    <w:name w:val="Hyperlink"/>
    <w:basedOn w:val="a0"/>
    <w:uiPriority w:val="99"/>
    <w:semiHidden/>
    <w:unhideWhenUsed/>
    <w:rsid w:val="00FF53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4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2015-02-08T05:55:00Z</dcterms:created>
  <dcterms:modified xsi:type="dcterms:W3CDTF">2015-07-28T20:44:00Z</dcterms:modified>
</cp:coreProperties>
</file>