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16" w:rsidRPr="002A52DF" w:rsidRDefault="00C83816" w:rsidP="00C83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«ФГОС дошкольного образования</w:t>
      </w:r>
    </w:p>
    <w:p w:rsidR="00C83816" w:rsidRPr="002A52DF" w:rsidRDefault="00C83816" w:rsidP="00C83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– детям с ограниченными возможностями здоровья»</w:t>
      </w:r>
    </w:p>
    <w:p w:rsidR="00C83816" w:rsidRPr="002A52DF" w:rsidRDefault="00C83816" w:rsidP="00C83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9A5" w:rsidRPr="002A52DF" w:rsidRDefault="002549A5" w:rsidP="002A52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Наше дошкольное учреждение вот уже много лет открывает свои двери для детей с ограниченными возможностями зд</w:t>
      </w:r>
      <w:r w:rsidR="00CF177F" w:rsidRPr="002A52DF">
        <w:rPr>
          <w:rFonts w:ascii="Times New Roman" w:hAnsi="Times New Roman" w:cs="Times New Roman"/>
          <w:sz w:val="28"/>
          <w:szCs w:val="28"/>
        </w:rPr>
        <w:t xml:space="preserve">оровья. У нас функционируют три </w:t>
      </w:r>
      <w:r w:rsidRPr="002A52DF">
        <w:rPr>
          <w:rFonts w:ascii="Times New Roman" w:hAnsi="Times New Roman" w:cs="Times New Roman"/>
          <w:sz w:val="28"/>
          <w:szCs w:val="28"/>
        </w:rPr>
        <w:t xml:space="preserve">специализированные группы для детей с нарушением зрения. </w:t>
      </w:r>
      <w:r w:rsidR="00CF177F" w:rsidRPr="002A52DF">
        <w:rPr>
          <w:rFonts w:ascii="Times New Roman" w:hAnsi="Times New Roman" w:cs="Times New Roman"/>
          <w:sz w:val="28"/>
          <w:szCs w:val="28"/>
        </w:rPr>
        <w:t>Основной контингент составляют дети с амблиопией и косоглазием, близоруким и дальнозорким астигматизмом. Есть опыт работы со слабовидящими и слепыми детьми. Характерная особенность детей со зрительной неполноценностью – вторичные отклонения в психическом и физическом развитии. Многообразие форм аномалий зрения и вызванных ими вторичных отклонений требует индивидуального подхода к каждому ребенку,</w:t>
      </w:r>
      <w:r w:rsidR="00647EE6" w:rsidRPr="002A52DF">
        <w:rPr>
          <w:rFonts w:ascii="Times New Roman" w:hAnsi="Times New Roman" w:cs="Times New Roman"/>
          <w:sz w:val="28"/>
          <w:szCs w:val="28"/>
        </w:rPr>
        <w:t xml:space="preserve"> специфики необходимых лечебно-</w:t>
      </w:r>
      <w:r w:rsidR="00CF177F" w:rsidRPr="002A52DF">
        <w:rPr>
          <w:rFonts w:ascii="Times New Roman" w:hAnsi="Times New Roman" w:cs="Times New Roman"/>
          <w:sz w:val="28"/>
          <w:szCs w:val="28"/>
        </w:rPr>
        <w:t>восстановительных и коррекционно-педагогических мер.</w:t>
      </w:r>
      <w:r w:rsidR="00647EE6" w:rsidRPr="002A52DF">
        <w:rPr>
          <w:rFonts w:ascii="Times New Roman" w:hAnsi="Times New Roman" w:cs="Times New Roman"/>
          <w:sz w:val="28"/>
          <w:szCs w:val="28"/>
        </w:rPr>
        <w:t xml:space="preserve"> Успех коррекционно-воспитательной работы определяется продуманной системой, скоординированной работой всех специалистов образовательного учреждения.</w:t>
      </w:r>
    </w:p>
    <w:p w:rsidR="00647EE6" w:rsidRPr="002A52DF" w:rsidRDefault="00647EE6" w:rsidP="002A52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 дошкольного</w:t>
      </w:r>
      <w:r w:rsidRPr="002A52DF">
        <w:rPr>
          <w:rFonts w:ascii="Times New Roman" w:hAnsi="Times New Roman" w:cs="Times New Roman"/>
          <w:sz w:val="28"/>
          <w:szCs w:val="28"/>
        </w:rPr>
        <w:t xml:space="preserve"> </w:t>
      </w:r>
      <w:r w:rsidRPr="002A52DF">
        <w:rPr>
          <w:rFonts w:ascii="Times New Roman" w:hAnsi="Times New Roman" w:cs="Times New Roman"/>
          <w:b/>
          <w:sz w:val="28"/>
          <w:szCs w:val="28"/>
        </w:rPr>
        <w:t>образования:</w:t>
      </w:r>
      <w:r w:rsidRPr="002A52DF">
        <w:rPr>
          <w:rFonts w:ascii="Times New Roman" w:hAnsi="Times New Roman" w:cs="Times New Roman"/>
          <w:sz w:val="28"/>
          <w:szCs w:val="28"/>
        </w:rPr>
        <w:t xml:space="preserve"> «Содержание коррекционной работы и/или инклюзивного образования включается в Программу, если планируется ее освоение с детьми с ограниченными возможностями здоровья.</w:t>
      </w:r>
    </w:p>
    <w:p w:rsidR="00647EE6" w:rsidRPr="002A52DF" w:rsidRDefault="00647EE6" w:rsidP="002A52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</w:t>
      </w:r>
      <w:r w:rsidR="00187F5C" w:rsidRPr="002A52DF">
        <w:rPr>
          <w:rFonts w:ascii="Times New Roman" w:hAnsi="Times New Roman" w:cs="Times New Roman"/>
          <w:sz w:val="28"/>
          <w:szCs w:val="28"/>
        </w:rPr>
        <w:t>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нарушения их развития.</w:t>
      </w:r>
    </w:p>
    <w:p w:rsidR="00187F5C" w:rsidRPr="002A52DF" w:rsidRDefault="00187F5C" w:rsidP="002A52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 xml:space="preserve">Коррекционная работа и/или инклюзивное образование должны быть направлены </w:t>
      </w:r>
      <w:proofErr w:type="gramStart"/>
      <w:r w:rsidRPr="002A52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52DF">
        <w:rPr>
          <w:rFonts w:ascii="Times New Roman" w:hAnsi="Times New Roman" w:cs="Times New Roman"/>
          <w:sz w:val="28"/>
          <w:szCs w:val="28"/>
        </w:rPr>
        <w:t>:</w:t>
      </w:r>
    </w:p>
    <w:p w:rsidR="00187F5C" w:rsidRPr="002A52DF" w:rsidRDefault="00187F5C" w:rsidP="002A52D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2A52DF">
        <w:rPr>
          <w:rFonts w:ascii="Times New Roman" w:hAnsi="Times New Roman" w:cs="Times New Roman"/>
          <w:sz w:val="28"/>
          <w:szCs w:val="28"/>
        </w:rPr>
        <w:t>коррекции нарушений развития различных категорий детей</w:t>
      </w:r>
      <w:proofErr w:type="gramEnd"/>
      <w:r w:rsidRPr="002A52D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187F5C" w:rsidRPr="002A52DF" w:rsidRDefault="00187F5C" w:rsidP="002A52DF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освоение детьми с ограниченными возможностями здоровья Программы, их разностороннее развитие с учето</w:t>
      </w:r>
      <w:r w:rsidR="00D84615" w:rsidRPr="002A52DF">
        <w:rPr>
          <w:rFonts w:ascii="Times New Roman" w:hAnsi="Times New Roman" w:cs="Times New Roman"/>
          <w:sz w:val="28"/>
          <w:szCs w:val="28"/>
        </w:rPr>
        <w:t xml:space="preserve">м возрастных и индивидуальных </w:t>
      </w:r>
      <w:r w:rsidRPr="002A52DF">
        <w:rPr>
          <w:rFonts w:ascii="Times New Roman" w:hAnsi="Times New Roman" w:cs="Times New Roman"/>
          <w:sz w:val="28"/>
          <w:szCs w:val="28"/>
        </w:rPr>
        <w:t>особенностей</w:t>
      </w:r>
      <w:r w:rsidR="00D84615" w:rsidRPr="002A52DF">
        <w:rPr>
          <w:rFonts w:ascii="Times New Roman" w:hAnsi="Times New Roman" w:cs="Times New Roman"/>
          <w:sz w:val="28"/>
          <w:szCs w:val="28"/>
        </w:rPr>
        <w:t xml:space="preserve"> и особых образовательных потребностей, социальной адаптации.</w:t>
      </w:r>
    </w:p>
    <w:p w:rsidR="00D84615" w:rsidRPr="002A52DF" w:rsidRDefault="00D84615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lastRenderedPageBreak/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самостоятельно».</w:t>
      </w:r>
    </w:p>
    <w:p w:rsidR="00D84615" w:rsidRPr="002A52DF" w:rsidRDefault="00D84615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Изучив Федеральный государственный образовательный стандарт дошкольного образования, опир</w:t>
      </w:r>
      <w:r w:rsidR="00420C87" w:rsidRPr="002A52DF">
        <w:rPr>
          <w:rFonts w:ascii="Times New Roman" w:hAnsi="Times New Roman" w:cs="Times New Roman"/>
          <w:sz w:val="28"/>
          <w:szCs w:val="28"/>
        </w:rPr>
        <w:t xml:space="preserve">аясь на теоретические  основы </w:t>
      </w:r>
      <w:r w:rsidRPr="002A52DF">
        <w:rPr>
          <w:rFonts w:ascii="Times New Roman" w:hAnsi="Times New Roman" w:cs="Times New Roman"/>
          <w:sz w:val="28"/>
          <w:szCs w:val="28"/>
        </w:rPr>
        <w:t>коррекционной работы в детском саду для детей с нарушением зрения Л.Н. Плаксиной, на концепцию</w:t>
      </w:r>
      <w:r w:rsidR="00420C87" w:rsidRPr="002A52DF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Pr="002A52DF">
        <w:rPr>
          <w:rFonts w:ascii="Times New Roman" w:hAnsi="Times New Roman" w:cs="Times New Roman"/>
          <w:sz w:val="28"/>
          <w:szCs w:val="28"/>
        </w:rPr>
        <w:t xml:space="preserve"> Е.И. Козаковой, нашим</w:t>
      </w:r>
      <w:r w:rsidR="00420C87" w:rsidRPr="002A52DF">
        <w:rPr>
          <w:rFonts w:ascii="Times New Roman" w:hAnsi="Times New Roman" w:cs="Times New Roman"/>
          <w:sz w:val="28"/>
          <w:szCs w:val="28"/>
        </w:rPr>
        <w:t xml:space="preserve"> педагогическим коллективом выработана адаптированная система медико-психолого-педагогического сопровождения ребенка с особыми образовательными потребностями к условиям нашего дошкольного учреждения.</w:t>
      </w:r>
    </w:p>
    <w:p w:rsidR="00C95871" w:rsidRPr="002A52DF" w:rsidRDefault="00C95871" w:rsidP="002A52DF">
      <w:pPr>
        <w:ind w:left="36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Функционирование системы включает ряд этапов.</w:t>
      </w:r>
    </w:p>
    <w:p w:rsidR="00C95871" w:rsidRPr="002A52DF" w:rsidRDefault="00C95871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1этап</w:t>
      </w:r>
      <w:r w:rsidRPr="002A52DF">
        <w:rPr>
          <w:rFonts w:ascii="Times New Roman" w:hAnsi="Times New Roman" w:cs="Times New Roman"/>
          <w:sz w:val="28"/>
          <w:szCs w:val="28"/>
        </w:rPr>
        <w:t>. Сбор сведений о ребенке.</w:t>
      </w:r>
    </w:p>
    <w:p w:rsidR="00420C87" w:rsidRPr="002A52DF" w:rsidRDefault="00C95871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Для того чтобы составить «Рабочую программу ребенка с особыми образовательными потребностями» необходимо его комплексное обследование, которое дает возможность получить данные о характере и динамике нарушений зрительных функций, психофизического развития, о личностных особенностях ребенка, о состоянии его здоровья, социального благополучия, уровня знаний, умений и навыков. Это</w:t>
      </w:r>
      <w:r w:rsidR="001A2CB4" w:rsidRPr="002A52DF">
        <w:rPr>
          <w:rFonts w:ascii="Times New Roman" w:hAnsi="Times New Roman" w:cs="Times New Roman"/>
          <w:sz w:val="28"/>
          <w:szCs w:val="28"/>
        </w:rPr>
        <w:t xml:space="preserve"> обследование проводят врач офта</w:t>
      </w:r>
      <w:r w:rsidRPr="002A52DF">
        <w:rPr>
          <w:rFonts w:ascii="Times New Roman" w:hAnsi="Times New Roman" w:cs="Times New Roman"/>
          <w:sz w:val="28"/>
          <w:szCs w:val="28"/>
        </w:rPr>
        <w:t>льмолог, педагог психолог, учитель-дефектолог, учитель-логопед, музыкальный руководитель, инструктор  по физическому воспитанию, учитель рисования, воспитатель группы.</w:t>
      </w:r>
      <w:r w:rsidR="00E61CBB" w:rsidRPr="002A52DF">
        <w:rPr>
          <w:rFonts w:ascii="Times New Roman" w:hAnsi="Times New Roman" w:cs="Times New Roman"/>
          <w:sz w:val="28"/>
          <w:szCs w:val="28"/>
        </w:rPr>
        <w:t xml:space="preserve"> Результаты обследования фиксируются в разработанных педагогами картах обследования.</w:t>
      </w:r>
    </w:p>
    <w:p w:rsidR="00E61CBB" w:rsidRPr="002A52DF" w:rsidRDefault="00E61CBB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2этап.</w:t>
      </w:r>
      <w:r w:rsidRPr="002A52DF">
        <w:rPr>
          <w:rFonts w:ascii="Times New Roman" w:hAnsi="Times New Roman" w:cs="Times New Roman"/>
          <w:sz w:val="28"/>
          <w:szCs w:val="28"/>
        </w:rPr>
        <w:t xml:space="preserve"> Анализ полученной информации о ребенке.</w:t>
      </w:r>
    </w:p>
    <w:p w:rsidR="00E61CBB" w:rsidRPr="002A52DF" w:rsidRDefault="00E61CBB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Каждый педагог, работающий с ребенком с особыми образовательными возможностями, обрабатывает полученные данные в ходе обследования ребенка, определяет, с какими трудностями может столкнуться ребенок в процессе овладения программным материалом. Данные обобщаются в «Аналитической справке».</w:t>
      </w:r>
    </w:p>
    <w:p w:rsidR="00E61CBB" w:rsidRPr="002A52DF" w:rsidRDefault="00E61CBB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3этап.</w:t>
      </w:r>
      <w:r w:rsidRPr="002A52DF">
        <w:rPr>
          <w:rFonts w:ascii="Times New Roman" w:hAnsi="Times New Roman" w:cs="Times New Roman"/>
          <w:sz w:val="28"/>
          <w:szCs w:val="28"/>
        </w:rPr>
        <w:t xml:space="preserve"> Определение образовательного маршрута.</w:t>
      </w:r>
    </w:p>
    <w:p w:rsidR="00E61CBB" w:rsidRPr="002A52DF" w:rsidRDefault="00E61CBB" w:rsidP="002A52DF">
      <w:pPr>
        <w:ind w:left="36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 xml:space="preserve">На медико-психолого-педагогическом консилиуме каждый специалист докладывает о результатах обследования. В процессе </w:t>
      </w:r>
      <w:r w:rsidRPr="002A52DF">
        <w:rPr>
          <w:rFonts w:ascii="Times New Roman" w:hAnsi="Times New Roman" w:cs="Times New Roman"/>
          <w:sz w:val="28"/>
          <w:szCs w:val="28"/>
        </w:rPr>
        <w:lastRenderedPageBreak/>
        <w:t>обсуждения определяется образовательный маршрут</w:t>
      </w:r>
      <w:r w:rsidR="00D00813" w:rsidRPr="002A52DF">
        <w:rPr>
          <w:rFonts w:ascii="Times New Roman" w:hAnsi="Times New Roman" w:cs="Times New Roman"/>
          <w:sz w:val="28"/>
          <w:szCs w:val="28"/>
        </w:rPr>
        <w:t xml:space="preserve">, подразделяющийся на </w:t>
      </w:r>
      <w:r w:rsidR="00D00813" w:rsidRPr="002A52DF">
        <w:rPr>
          <w:rFonts w:ascii="Times New Roman" w:hAnsi="Times New Roman" w:cs="Times New Roman"/>
          <w:b/>
          <w:sz w:val="28"/>
          <w:szCs w:val="28"/>
        </w:rPr>
        <w:t>три вида:</w:t>
      </w:r>
    </w:p>
    <w:p w:rsidR="00D00813" w:rsidRPr="002A52DF" w:rsidRDefault="00D00813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 xml:space="preserve">1 вид: </w:t>
      </w:r>
      <w:r w:rsidRPr="002A52DF">
        <w:rPr>
          <w:rFonts w:ascii="Times New Roman" w:hAnsi="Times New Roman" w:cs="Times New Roman"/>
          <w:sz w:val="28"/>
          <w:szCs w:val="28"/>
        </w:rPr>
        <w:t>построение коррекционно-образовательного процесса по программам, реализуемым ДОУ на общеобразовательных и коррекционных занятиях.</w:t>
      </w:r>
    </w:p>
    <w:p w:rsidR="00D00813" w:rsidRPr="002A52DF" w:rsidRDefault="00D00813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2 вид:</w:t>
      </w:r>
      <w:r w:rsidRPr="002A52DF">
        <w:rPr>
          <w:rFonts w:ascii="Times New Roman" w:hAnsi="Times New Roman" w:cs="Times New Roman"/>
          <w:sz w:val="28"/>
          <w:szCs w:val="28"/>
        </w:rPr>
        <w:t xml:space="preserve"> построение коррекционно-образовательного процесса по программам, реализуемым ДОУ, на общеобразовательных, коррекционных занятиях, в индивидуальной работе.</w:t>
      </w:r>
    </w:p>
    <w:p w:rsidR="00D00813" w:rsidRPr="002A52DF" w:rsidRDefault="00D00813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3 вида:</w:t>
      </w:r>
      <w:r w:rsidRPr="002A52DF">
        <w:rPr>
          <w:rFonts w:ascii="Times New Roman" w:hAnsi="Times New Roman" w:cs="Times New Roman"/>
          <w:sz w:val="28"/>
          <w:szCs w:val="28"/>
        </w:rPr>
        <w:t xml:space="preserve"> построение коррекционно-образовательного процесса по индивидуальной программе развития индивидуально с ребенком.</w:t>
      </w:r>
    </w:p>
    <w:p w:rsidR="001A2CB4" w:rsidRPr="002A52DF" w:rsidRDefault="001A2CB4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На мини совете составляется пр</w:t>
      </w:r>
      <w:r w:rsidR="00FA6B32" w:rsidRPr="002A52DF">
        <w:rPr>
          <w:rFonts w:ascii="Times New Roman" w:hAnsi="Times New Roman" w:cs="Times New Roman"/>
          <w:sz w:val="28"/>
          <w:szCs w:val="28"/>
        </w:rPr>
        <w:t>о</w:t>
      </w:r>
      <w:r w:rsidRPr="002A52DF">
        <w:rPr>
          <w:rFonts w:ascii="Times New Roman" w:hAnsi="Times New Roman" w:cs="Times New Roman"/>
          <w:sz w:val="28"/>
          <w:szCs w:val="28"/>
        </w:rPr>
        <w:t>ект индивидуальной коррекционной программы</w:t>
      </w:r>
      <w:r w:rsidR="00FA6B32" w:rsidRPr="002A52DF">
        <w:rPr>
          <w:rFonts w:ascii="Times New Roman" w:hAnsi="Times New Roman" w:cs="Times New Roman"/>
          <w:sz w:val="28"/>
          <w:szCs w:val="28"/>
        </w:rPr>
        <w:t xml:space="preserve"> на ребенка, к</w:t>
      </w:r>
      <w:r w:rsidR="009E3134" w:rsidRPr="002A52DF">
        <w:rPr>
          <w:rFonts w:ascii="Times New Roman" w:hAnsi="Times New Roman" w:cs="Times New Roman"/>
          <w:sz w:val="28"/>
          <w:szCs w:val="28"/>
        </w:rPr>
        <w:t xml:space="preserve">оторый обсуждается на </w:t>
      </w:r>
      <w:r w:rsidR="00FA6B32" w:rsidRPr="002A52DF">
        <w:rPr>
          <w:rFonts w:ascii="Times New Roman" w:hAnsi="Times New Roman" w:cs="Times New Roman"/>
          <w:sz w:val="28"/>
          <w:szCs w:val="28"/>
        </w:rPr>
        <w:t>медико</w:t>
      </w:r>
      <w:r w:rsidR="009E3134" w:rsidRPr="002A52DF">
        <w:rPr>
          <w:rFonts w:ascii="Times New Roman" w:hAnsi="Times New Roman" w:cs="Times New Roman"/>
          <w:sz w:val="28"/>
          <w:szCs w:val="28"/>
        </w:rPr>
        <w:t>-психолого</w:t>
      </w:r>
      <w:r w:rsidR="00FA6B32" w:rsidRPr="002A52DF">
        <w:rPr>
          <w:rFonts w:ascii="Times New Roman" w:hAnsi="Times New Roman" w:cs="Times New Roman"/>
          <w:sz w:val="28"/>
          <w:szCs w:val="28"/>
        </w:rPr>
        <w:t>-педагогическом консилиуме.</w:t>
      </w:r>
    </w:p>
    <w:p w:rsidR="00FA6B32" w:rsidRPr="002A52DF" w:rsidRDefault="00FA6B32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Индивидуальная коррекционная программа содержит  следующие разделы:</w:t>
      </w:r>
    </w:p>
    <w:p w:rsidR="00FA6B32" w:rsidRPr="002A52DF" w:rsidRDefault="00FA6B32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1.Пояснительная записка, в которой раскрываются: цели работы по построению образовательного маршрута, направления работы с ребенком с особыми образовательными потребностями, задачи работы с ребенком, указывается программа, по которой ведется работа с ребенком.</w:t>
      </w:r>
    </w:p>
    <w:p w:rsidR="00FA6B32" w:rsidRPr="002A52DF" w:rsidRDefault="00FA6B32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2.Планирование работы с ребенком с особыми образовательными потребностями по направлениям. Указывается педагог, который проводит работу с ребенком.</w:t>
      </w:r>
    </w:p>
    <w:p w:rsidR="00FA6B32" w:rsidRPr="002A52DF" w:rsidRDefault="00FA6B32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3.</w:t>
      </w:r>
      <w:r w:rsidR="006D48AD" w:rsidRPr="002A52DF">
        <w:rPr>
          <w:rFonts w:ascii="Times New Roman" w:hAnsi="Times New Roman" w:cs="Times New Roman"/>
          <w:sz w:val="28"/>
          <w:szCs w:val="28"/>
        </w:rPr>
        <w:t>Планируемые  результаты работы с ребенком с особыми образовательными потребностями.</w:t>
      </w:r>
    </w:p>
    <w:p w:rsidR="006D48AD" w:rsidRPr="002A52DF" w:rsidRDefault="006D48AD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4.Мониторинг. Карты обследования каждого специалиста выносятся в приложение к программе.</w:t>
      </w:r>
    </w:p>
    <w:p w:rsidR="006D48AD" w:rsidRPr="002A52DF" w:rsidRDefault="006D48AD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t>4 этап</w:t>
      </w:r>
      <w:r w:rsidRPr="002A52DF">
        <w:rPr>
          <w:rFonts w:ascii="Times New Roman" w:hAnsi="Times New Roman" w:cs="Times New Roman"/>
          <w:sz w:val="28"/>
          <w:szCs w:val="28"/>
        </w:rPr>
        <w:t>. Реализация рабочей программы.</w:t>
      </w:r>
    </w:p>
    <w:p w:rsidR="006D48AD" w:rsidRPr="002A52DF" w:rsidRDefault="006D48AD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В коррекционно-педагогическую и лечебно-восстановительную работу привлекаются и родители. До них доводятся сведения о результатах комплексного обследования, план развития ребенка, педагоги дают рекомендации с целью преемственности в воспитании и обучении ребенка в ДОУ и семье.</w:t>
      </w:r>
    </w:p>
    <w:p w:rsidR="006D48AD" w:rsidRPr="002A52DF" w:rsidRDefault="006D48AD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5этап. </w:t>
      </w:r>
      <w:r w:rsidRPr="002A52DF">
        <w:rPr>
          <w:rFonts w:ascii="Times New Roman" w:hAnsi="Times New Roman" w:cs="Times New Roman"/>
          <w:sz w:val="28"/>
          <w:szCs w:val="28"/>
        </w:rPr>
        <w:t>Анализ реализации образовательного маршрута.</w:t>
      </w:r>
    </w:p>
    <w:p w:rsidR="000A2739" w:rsidRPr="002A52DF" w:rsidRDefault="000A2739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На МППК педагоги, работающие с ребенком с особыми образовательными потребностями, обсуждают результаты коррекционной работы с  ребенком и определяют дальнейшее развитие ребенка.</w:t>
      </w:r>
    </w:p>
    <w:p w:rsidR="000A2739" w:rsidRPr="002A52DF" w:rsidRDefault="000A2739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Все этапы условны, так как у каждого ребенка наблюдаются свои трудности в обучении, и в их решении требуется  индивидуально-дифференцированный подход.</w:t>
      </w:r>
    </w:p>
    <w:p w:rsidR="000A2739" w:rsidRPr="002A52DF" w:rsidRDefault="000A2739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2DF">
        <w:rPr>
          <w:rFonts w:ascii="Times New Roman" w:hAnsi="Times New Roman" w:cs="Times New Roman"/>
          <w:sz w:val="28"/>
          <w:szCs w:val="28"/>
        </w:rPr>
        <w:t>Для решения проблем ребенка необходимы заинтересованность и высокая мотивация всех участников коррекционно-образовательного процесса: ребенка, родителей, педагогов, медицинских работников.</w:t>
      </w:r>
      <w:proofErr w:type="gramEnd"/>
    </w:p>
    <w:p w:rsidR="009E3134" w:rsidRPr="002A52DF" w:rsidRDefault="009E3134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>В нашем детском саду организована специальна</w:t>
      </w:r>
      <w:r w:rsidR="002A52DF" w:rsidRPr="002A52DF">
        <w:rPr>
          <w:rFonts w:ascii="Times New Roman" w:hAnsi="Times New Roman" w:cs="Times New Roman"/>
          <w:sz w:val="28"/>
          <w:szCs w:val="28"/>
        </w:rPr>
        <w:t xml:space="preserve">я  развивающая среда, </w:t>
      </w:r>
      <w:r w:rsidRPr="002A52DF">
        <w:rPr>
          <w:rFonts w:ascii="Times New Roman" w:hAnsi="Times New Roman" w:cs="Times New Roman"/>
          <w:sz w:val="28"/>
          <w:szCs w:val="28"/>
        </w:rPr>
        <w:t>и в процесс воспитания включены современные инновационные образовательные технологии, которые направлены</w:t>
      </w:r>
      <w:r w:rsidR="00940DEC" w:rsidRPr="002A52DF">
        <w:rPr>
          <w:rFonts w:ascii="Times New Roman" w:hAnsi="Times New Roman" w:cs="Times New Roman"/>
          <w:sz w:val="28"/>
          <w:szCs w:val="28"/>
        </w:rPr>
        <w:t xml:space="preserve"> на формирование у дошкольников интеллектуально-творческой и познавательной деятельности в контексте ФГОС дошкольного образования.</w:t>
      </w:r>
    </w:p>
    <w:p w:rsidR="000D06DF" w:rsidRDefault="00940DEC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 xml:space="preserve">В группах ДОУ и кабинетах специалистов  в развивающие зоны </w:t>
      </w:r>
      <w:r w:rsidR="00775303" w:rsidRPr="002A52DF">
        <w:rPr>
          <w:rFonts w:ascii="Times New Roman" w:hAnsi="Times New Roman" w:cs="Times New Roman"/>
          <w:sz w:val="28"/>
          <w:szCs w:val="28"/>
        </w:rPr>
        <w:t xml:space="preserve"> включены игры и пособия по системе В.Воскобовича, которые помогают развивать зрительное восприятие, ориентировку в пространстве, математические представления.</w:t>
      </w:r>
    </w:p>
    <w:p w:rsidR="00940DEC" w:rsidRDefault="00775303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2DF">
        <w:rPr>
          <w:rFonts w:ascii="Times New Roman" w:hAnsi="Times New Roman" w:cs="Times New Roman"/>
          <w:sz w:val="28"/>
          <w:szCs w:val="28"/>
        </w:rPr>
        <w:t xml:space="preserve"> Развивать процесс познания и формировать когнетивные способности детей педагогам помогают приобретенные и созданные своими руками пособия по инновационной системе ТРИЗ.</w:t>
      </w:r>
    </w:p>
    <w:p w:rsidR="000D06DF" w:rsidRPr="002A52DF" w:rsidRDefault="000D06DF" w:rsidP="002A52DF">
      <w:pPr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лет наш детский сад сотрудничает с Региональным Благотворительным Общественным фондом «Иллюстрированные книжки для маленьких слепых детей», в лице господина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Герасимовича. Это книги с оригинальной техникой исполнения доставляют не только эстетическое удовольствие, но и способствуют развитию познавательного интереса, тактильных ощущений, слухового восприятия детей с ОВЗ.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303" w:rsidRPr="002A52DF" w:rsidRDefault="00775303" w:rsidP="00FD69D2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</w:p>
    <w:sectPr w:rsidR="00775303" w:rsidRPr="002A52DF" w:rsidSect="0008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735A"/>
    <w:multiLevelType w:val="hybridMultilevel"/>
    <w:tmpl w:val="343E9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9A5"/>
    <w:rsid w:val="000877B3"/>
    <w:rsid w:val="000A2739"/>
    <w:rsid w:val="000D06DF"/>
    <w:rsid w:val="00187F5C"/>
    <w:rsid w:val="001A2CB4"/>
    <w:rsid w:val="002549A5"/>
    <w:rsid w:val="002660E4"/>
    <w:rsid w:val="002A52DF"/>
    <w:rsid w:val="00420C87"/>
    <w:rsid w:val="0047112C"/>
    <w:rsid w:val="00647EE6"/>
    <w:rsid w:val="006D48AD"/>
    <w:rsid w:val="00775303"/>
    <w:rsid w:val="00830D25"/>
    <w:rsid w:val="00940DEC"/>
    <w:rsid w:val="009E3134"/>
    <w:rsid w:val="00C83816"/>
    <w:rsid w:val="00C95871"/>
    <w:rsid w:val="00CB6364"/>
    <w:rsid w:val="00CF177F"/>
    <w:rsid w:val="00D00813"/>
    <w:rsid w:val="00D84615"/>
    <w:rsid w:val="00E61CBB"/>
    <w:rsid w:val="00EB24B5"/>
    <w:rsid w:val="00FA6B32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</cp:lastModifiedBy>
  <cp:revision>11</cp:revision>
  <dcterms:created xsi:type="dcterms:W3CDTF">2015-03-14T10:10:00Z</dcterms:created>
  <dcterms:modified xsi:type="dcterms:W3CDTF">2015-03-18T09:30:00Z</dcterms:modified>
</cp:coreProperties>
</file>