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Художественная литература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Продолжать развивать интерес к художественной литературе. Поддерживать желание знакомиться с другими главами понравившейся «толстой» книги, рассматривать рисунки и оформление книг. Пополнять литературный багаж сказками, рассказами, стихотворениями, загадками, считалками, скороговорками. Воспитывать читателя, способного испытывать сострадание и сочувствие к героям книги, отождествлять себя с полюбившимся персонажем. Воспитывать чувство юмора, используя смешные сюжеты из литературы.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Обращать внимание детей на изобразительно-выразительные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Продолжать совершенствовать художественно-речевые исполнитель¬ские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 Помогать детям объяснять основные различия между литературными жанрами: сказкой, рассказом, стихотворением.</w:t>
      </w:r>
    </w:p>
    <w:p w:rsidR="006035AC" w:rsidRPr="006035AC" w:rsidRDefault="006035AC" w:rsidP="00603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5AC">
        <w:rPr>
          <w:rFonts w:ascii="Times New Roman" w:hAnsi="Times New Roman" w:cs="Times New Roman"/>
          <w:b/>
          <w:sz w:val="24"/>
          <w:szCs w:val="24"/>
        </w:rPr>
        <w:t>Для чтения детям</w:t>
      </w:r>
    </w:p>
    <w:p w:rsidR="006035AC" w:rsidRPr="006035AC" w:rsidRDefault="006035AC" w:rsidP="006035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035AC">
        <w:rPr>
          <w:rFonts w:ascii="Times New Roman" w:hAnsi="Times New Roman" w:cs="Times New Roman"/>
          <w:b/>
          <w:sz w:val="24"/>
          <w:szCs w:val="24"/>
        </w:rPr>
        <w:t>Русский фольклор</w:t>
      </w:r>
    </w:p>
    <w:p w:rsidR="006035AC" w:rsidRPr="006035AC" w:rsidRDefault="006035AC" w:rsidP="006035A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6035AC">
        <w:rPr>
          <w:rFonts w:ascii="Times New Roman" w:hAnsi="Times New Roman" w:cs="Times New Roman"/>
          <w:i/>
          <w:sz w:val="24"/>
          <w:szCs w:val="24"/>
        </w:rPr>
        <w:t>Песенки.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«Лиса рожью шла...»,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«Чигарики-чок-чигарок...»,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«Идет матушка-весна...»,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«Вот пришло и лето красное...»,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«Когда солнышко взойдет, роса на землю падет...»,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«Зима пришла».</w:t>
      </w:r>
    </w:p>
    <w:p w:rsidR="006035AC" w:rsidRPr="006035AC" w:rsidRDefault="006035AC" w:rsidP="006035AC">
      <w:pPr>
        <w:pStyle w:val="a3"/>
        <w:numPr>
          <w:ilvl w:val="0"/>
          <w:numId w:val="2"/>
        </w:numPr>
        <w:tabs>
          <w:tab w:val="left" w:pos="3669"/>
        </w:tabs>
        <w:rPr>
          <w:rFonts w:ascii="Times New Roman" w:hAnsi="Times New Roman" w:cs="Times New Roman"/>
          <w:i/>
          <w:sz w:val="24"/>
          <w:szCs w:val="24"/>
        </w:rPr>
      </w:pPr>
      <w:r w:rsidRPr="006035AC">
        <w:rPr>
          <w:rFonts w:ascii="Times New Roman" w:hAnsi="Times New Roman" w:cs="Times New Roman"/>
          <w:i/>
          <w:sz w:val="24"/>
          <w:szCs w:val="24"/>
        </w:rPr>
        <w:t>Календарные обрядовые песни.</w:t>
      </w:r>
      <w:r w:rsidRPr="006035AC">
        <w:rPr>
          <w:rFonts w:ascii="Times New Roman" w:hAnsi="Times New Roman" w:cs="Times New Roman"/>
          <w:i/>
          <w:sz w:val="24"/>
          <w:szCs w:val="24"/>
        </w:rPr>
        <w:tab/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«Коляда! Коляда! А бывает коляда...»,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«Коляда, коляда, ты подай пирога...»,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«Как пошла коляда»,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«Как на Масленой неделе...»,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«Тин-тин-ка!..»,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«Масленица, Масленица».</w:t>
      </w:r>
    </w:p>
    <w:p w:rsidR="006035AC" w:rsidRPr="006035AC" w:rsidRDefault="006035AC" w:rsidP="006035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035AC">
        <w:rPr>
          <w:rFonts w:ascii="Times New Roman" w:hAnsi="Times New Roman" w:cs="Times New Roman"/>
          <w:b/>
          <w:sz w:val="24"/>
          <w:szCs w:val="24"/>
        </w:rPr>
        <w:t>Произведения поэтов и писателей России</w:t>
      </w:r>
    </w:p>
    <w:p w:rsidR="006035AC" w:rsidRPr="006035AC" w:rsidRDefault="006035AC" w:rsidP="006035A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6035AC">
        <w:rPr>
          <w:rFonts w:ascii="Times New Roman" w:hAnsi="Times New Roman" w:cs="Times New Roman"/>
          <w:i/>
          <w:sz w:val="24"/>
          <w:szCs w:val="24"/>
        </w:rPr>
        <w:t>Поэзия.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lastRenderedPageBreak/>
        <w:t>А. Блок. «Ветер принес издалека» (в сокр.), «На лугу»;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М. Волошин. «Осенью»;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С. Городецкий. «Первый снег», «Весенняя песенка»;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С. Есенин. «Пороша»;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В. Жуковский. «Жаворонок» (в сокр.);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М. Лермонтов. «На севере диком», «Горные вершины» (из Гёте);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Н. Некрасов. «Перед дождем» (в сокр.);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А. Пушкин.«Птичка», «За весной, красой природы...» (из поэмы «Цыганы»), «Зима! Крестьянин, торжествуя...» (из «Евгения Онегина»);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А. Ремизов. «У лисы бал», «Калечина-малечина»;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П. Соловьева. «Ночь и день»;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Ф. Тютчев. «Весенние воды»;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А. Фет. «Уж верба вся пушистая» (отрывок),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«Что за вечер...» (в сокр.);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С. Черный. «Перед сном», «Волшебник».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B.Берестов. «Дракон»;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А. Введенский. «Песенка о дожде»;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Ю. Владимииров. «Оркестр»;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Н. Заболоцкий. «На реке»;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Н. Матвеева. «Путаница»;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Э. Мошковская. «Какие бывают подарки», «Хитрые старушки», «Обида»;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Н. Рубцов. «Про зайца»;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Г. Сапгир. «Считалки, скороговорки»;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И. Токмакова. «Мне грустно...»;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Э. Успенский. «Страшная история», «Память»;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Л. Фадеева. «Зеркало в витрине»;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Д. Хармс. «Веселый старичок», «Иван Торопышкин».</w:t>
      </w:r>
    </w:p>
    <w:p w:rsidR="006035AC" w:rsidRPr="006035AC" w:rsidRDefault="006035AC" w:rsidP="006035A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6035AC">
        <w:rPr>
          <w:rFonts w:ascii="Times New Roman" w:hAnsi="Times New Roman" w:cs="Times New Roman"/>
          <w:i/>
          <w:sz w:val="24"/>
          <w:szCs w:val="24"/>
        </w:rPr>
        <w:t>Проза.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К. Коровин. «Белка» (в сокр.);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lastRenderedPageBreak/>
        <w:t>А. Куприн. «Слон»;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Д. Мамин-Сибиряк «Медведко»;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Н. Телешов. «Уха» (в сокр.).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C.Алексеев. «Первый ночной таран»;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Е. Воробьев. «Обрывок провода»;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М. Зощенко. «Великие путешественники»;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Ю. Коваль. «Стожок», «Выстрел», «Русачок-травник»;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Е. Носов. «Тридцать зерен», «Как ворона на крыше заблудиласъ»;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М. Пришвин. «Курица на столбах»;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А. Раскин. «Как папа бросил мяч под автомобиль», «Как папа укрощал собачку»;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С. Романовский. «На танцах».</w:t>
      </w:r>
    </w:p>
    <w:p w:rsidR="006035AC" w:rsidRPr="006035AC" w:rsidRDefault="006035AC" w:rsidP="006035A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6035AC">
        <w:rPr>
          <w:rFonts w:ascii="Times New Roman" w:hAnsi="Times New Roman" w:cs="Times New Roman"/>
          <w:i/>
          <w:sz w:val="24"/>
          <w:szCs w:val="24"/>
        </w:rPr>
        <w:t>Литературные сказки.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В. Даль. «Старик-годовик»;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П. Ершов. «Конек-Горбунок»;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А. Пушкин. «Сказка о мертвой царевне и о семи богатырях»;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А. Ремизов. «Гуси-лебеди», «Хлебный голос»;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И. Соколов-Микитов. «Соль земли»;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К. Ушинский. «Слепая лошадь».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К. Драгунская. «Лекарство от послушности»;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Н. Носов. «Бобик в гостях у Барбоса»;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К. Паустовский. «Теплый хлеб»;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Г. Скребицкий. «Всяк по-своему»;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А. Усачев. «Про умную собачку Соню» (главы).</w:t>
      </w:r>
    </w:p>
    <w:p w:rsidR="006035AC" w:rsidRPr="006035AC" w:rsidRDefault="006035AC" w:rsidP="006035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035AC">
        <w:rPr>
          <w:rFonts w:ascii="Times New Roman" w:hAnsi="Times New Roman" w:cs="Times New Roman"/>
          <w:b/>
          <w:sz w:val="24"/>
          <w:szCs w:val="24"/>
        </w:rPr>
        <w:t>Для чтения в лицах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К. Аксаков. «Лизочек»;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А. Фройденберг. «Великан и мышь», пер. с нем. Ю. Коринца;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Д. Самойлов. «У Слоненка день рождения» (отрывки);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Л. Левин. «Сундук»;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lastRenderedPageBreak/>
        <w:t>С. Маршак. «Кошкин дом» (отрывки).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5AC" w:rsidRPr="006035AC" w:rsidRDefault="006035AC" w:rsidP="006035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035AC">
        <w:rPr>
          <w:rFonts w:ascii="Times New Roman" w:hAnsi="Times New Roman" w:cs="Times New Roman"/>
          <w:b/>
          <w:sz w:val="24"/>
          <w:szCs w:val="24"/>
        </w:rPr>
        <w:t>Игровой фольклор.</w:t>
      </w:r>
    </w:p>
    <w:p w:rsidR="006035AC" w:rsidRPr="006035AC" w:rsidRDefault="006035AC" w:rsidP="006035AC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6035AC">
        <w:rPr>
          <w:rFonts w:ascii="Times New Roman" w:hAnsi="Times New Roman" w:cs="Times New Roman"/>
          <w:i/>
          <w:sz w:val="24"/>
          <w:szCs w:val="24"/>
        </w:rPr>
        <w:t>Прибаутки: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«Где кисель —тут и сел...»,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«Глупый Иван...»,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«Братцы, братцы!..»,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«Федул, что губы надул?..»,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«Сбил, сколотил — вот колесо...»,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«Ты пирог съел?».</w:t>
      </w:r>
    </w:p>
    <w:p w:rsidR="006035AC" w:rsidRPr="006035AC" w:rsidRDefault="006035AC" w:rsidP="006035AC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6035AC">
        <w:rPr>
          <w:rFonts w:ascii="Times New Roman" w:hAnsi="Times New Roman" w:cs="Times New Roman"/>
          <w:i/>
          <w:sz w:val="24"/>
          <w:szCs w:val="24"/>
        </w:rPr>
        <w:t>Небылицы.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«Вы послушайте, ребята...»,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«Богат Ермошка».</w:t>
      </w:r>
    </w:p>
    <w:p w:rsidR="006035AC" w:rsidRPr="006035AC" w:rsidRDefault="006035AC" w:rsidP="006035AC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6035AC">
        <w:rPr>
          <w:rFonts w:ascii="Times New Roman" w:hAnsi="Times New Roman" w:cs="Times New Roman"/>
          <w:i/>
          <w:sz w:val="24"/>
          <w:szCs w:val="24"/>
        </w:rPr>
        <w:t>Сказки и былины.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«Илья Муромец и Соловей-разбойник» (запись А. Гильфердинга, отрывок);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«Садко» (запись П. Рыбникова, отрывок);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«Добрыня и Змей», пересказ Н. Колпаковой;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«Снегурочка» (по народным сюжетам);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«Василиса Прекрасная», «Белая уточка» (из сборника сказок А. Н. Афанасьева);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«Семь Симеонов — семь работников», обр. И. Карнауховой;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«Сынко-Филипко», пересказ Е. Поленовой;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«Не плюй в колодец — пригодится воды напиться», обр. К. Ушинского;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«Чудесное яблочко», обр. Л. Елисеевой;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«Волк и лиса», обр. И. Соколова-Микитова.</w:t>
      </w:r>
    </w:p>
    <w:p w:rsidR="006035AC" w:rsidRPr="006035AC" w:rsidRDefault="006035AC" w:rsidP="006035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035AC">
        <w:rPr>
          <w:rFonts w:ascii="Times New Roman" w:hAnsi="Times New Roman" w:cs="Times New Roman"/>
          <w:b/>
          <w:sz w:val="24"/>
          <w:szCs w:val="24"/>
        </w:rPr>
        <w:t>Фольклор народов мира</w:t>
      </w:r>
    </w:p>
    <w:p w:rsidR="006035AC" w:rsidRPr="006035AC" w:rsidRDefault="006035AC" w:rsidP="006035AC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6035AC">
        <w:rPr>
          <w:rFonts w:ascii="Times New Roman" w:hAnsi="Times New Roman" w:cs="Times New Roman"/>
          <w:i/>
          <w:sz w:val="24"/>
          <w:szCs w:val="24"/>
        </w:rPr>
        <w:t>Песенки.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«Ой, зачем ты, жаворонок...», укр., обр. Г. Литвака;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«Улитка», молд., обр. И. Токмаковой;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«Что я видел», «Трое гуляк», пер. с франц. Н. Гернет и С. Гиппиус;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lastRenderedPageBreak/>
        <w:t>«Перчатки», «Кораблик», пер. с англ. С. Маршака;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«Мы пошли по ельнику», пер. со швед. И. Токмаковой.</w:t>
      </w:r>
    </w:p>
    <w:p w:rsidR="006035AC" w:rsidRPr="006035AC" w:rsidRDefault="006035AC" w:rsidP="006035AC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6035AC">
        <w:rPr>
          <w:rFonts w:ascii="Times New Roman" w:hAnsi="Times New Roman" w:cs="Times New Roman"/>
          <w:i/>
          <w:sz w:val="24"/>
          <w:szCs w:val="24"/>
        </w:rPr>
        <w:t>Сказки.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«Айога», нанайск., обр. Д. Нагишкина;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«Каждый свое получил», эстон., обр. М. Булатова;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«Голубая птица», туркмен., обр. А. Александровой и М. Туберовского;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«Джек, покоритель великанов», валлийск., пер. К.Чуковского;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«Беляночка и Розочка», нем., пер. Л. Кон; из сказок Ш. Перро: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«Мальчик-с-пальчик», Ш. Перро, пер. Б. Дехтерева,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«Кот в сапогах», пер. Т. Габбе;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«Самый красивый наряд на свете», япон., пер. В. Марковой.</w:t>
      </w:r>
    </w:p>
    <w:p w:rsidR="006035AC" w:rsidRPr="006035AC" w:rsidRDefault="006035AC" w:rsidP="006035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035AC">
        <w:rPr>
          <w:rFonts w:ascii="Times New Roman" w:hAnsi="Times New Roman" w:cs="Times New Roman"/>
          <w:b/>
          <w:sz w:val="24"/>
          <w:szCs w:val="24"/>
        </w:rPr>
        <w:t>П</w:t>
      </w:r>
      <w:r w:rsidRPr="006035AC">
        <w:rPr>
          <w:rFonts w:ascii="Times New Roman" w:hAnsi="Times New Roman" w:cs="Times New Roman"/>
          <w:b/>
          <w:sz w:val="24"/>
          <w:szCs w:val="24"/>
        </w:rPr>
        <w:t>роизведения поэтов и писателей разных стран</w:t>
      </w:r>
    </w:p>
    <w:p w:rsidR="006035AC" w:rsidRPr="006035AC" w:rsidRDefault="006035AC" w:rsidP="006035AC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6035AC">
        <w:rPr>
          <w:rFonts w:ascii="Times New Roman" w:hAnsi="Times New Roman" w:cs="Times New Roman"/>
          <w:i/>
          <w:sz w:val="24"/>
          <w:szCs w:val="24"/>
        </w:rPr>
        <w:t>Поэзия.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Б. Брехт. «Зимний разговор через форточку», пер. с нем. К. Орешина;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М. Валек. «Мудрецы», пер. со словац. Р. Сефа;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Л. Станчев. «Осенняя гамма», пер. с болг. И. Токмаковой;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Э. Лир. Лимерики («Жил-был старичок из Гонконга...»; «Жил-был старичок из Винчестера...»; «Жила на горе старушонка...»; «Один старикашка с косою...»), пер. с англ. Г. Кружкова.</w:t>
      </w:r>
    </w:p>
    <w:p w:rsidR="006035AC" w:rsidRPr="006035AC" w:rsidRDefault="006035AC" w:rsidP="006035AC">
      <w:pPr>
        <w:pStyle w:val="a3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6035AC">
        <w:rPr>
          <w:rFonts w:ascii="Times New Roman" w:hAnsi="Times New Roman" w:cs="Times New Roman"/>
          <w:i/>
          <w:sz w:val="24"/>
          <w:szCs w:val="24"/>
        </w:rPr>
        <w:t>Литературные сказки.</w:t>
      </w:r>
    </w:p>
    <w:p w:rsid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 xml:space="preserve">X. К. Андерсен. «Гадкий утенок», «Дюймовочка», пер. с дат. А Ганзен; 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 Зальтен. </w:t>
      </w:r>
      <w:r w:rsidRPr="006035AC">
        <w:rPr>
          <w:rFonts w:ascii="Times New Roman" w:hAnsi="Times New Roman" w:cs="Times New Roman"/>
          <w:sz w:val="24"/>
          <w:szCs w:val="24"/>
        </w:rPr>
        <w:t>«Бемби» (главы), пер. с нем. Ю. Нагибина;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А. Линдгрен. «Принцесса, не желавшая играть в куклы», пер. со швед. Е. Соловьевой;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М. Мацутани. «Приключения Таро в стране гор» (главы), пер. с япон. Г. Ронской;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С. Топелиус. «Три ржаных колоса», пер. со швед. А. Любарской;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Б. Поттер. «Сказка про Джемайму Нырнивлужу», пер. с англ. И. Токмаковой;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Г. Фаллада. «Истории из Бедокурии» (глава «История про день, когда все шло шиворот-навыворот»), пер. с нем. Л. Цывьяна;</w:t>
      </w:r>
    </w:p>
    <w:p w:rsid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М. Эме. «Краски», пер. с франц. И. Кузнецовой.</w:t>
      </w:r>
    </w:p>
    <w:p w:rsid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Милн. «Винни Пух и Все все все»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О. Пройслер</w:t>
      </w:r>
      <w:r w:rsidRPr="006035AC">
        <w:rPr>
          <w:rFonts w:ascii="Times New Roman" w:hAnsi="Times New Roman" w:cs="Times New Roman"/>
          <w:sz w:val="24"/>
          <w:szCs w:val="24"/>
        </w:rPr>
        <w:t xml:space="preserve"> «Маленькая Баба Яга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035AC" w:rsidRPr="006035AC" w:rsidRDefault="006035AC" w:rsidP="006035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035AC">
        <w:rPr>
          <w:rFonts w:ascii="Times New Roman" w:hAnsi="Times New Roman" w:cs="Times New Roman"/>
          <w:b/>
          <w:sz w:val="24"/>
          <w:szCs w:val="24"/>
        </w:rPr>
        <w:t>Для заучивания наизусть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Я. Аким. «Апрель»;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П. Воронько. «Лучше нет родного края», пер. с укр. С. Маршака;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Е. Благинина. «Шинель»;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Н. Гернет и Д. Хармс. «Очень-очень вкусный пирог»;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С. Есенин. «Береза»;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С. Маршак. «Тает месяц молодой...»;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Э. Мошковская. «Добежали до вечера»;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В. Орлов. «Ты лети к нам, скворушка...»;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А. Пушкин. «Уж небо осенью дышало...» (из «Евгения Онегина»);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Н. Рубцов. «Про зайца»;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И. Суриков. «Зима»;</w:t>
      </w:r>
    </w:p>
    <w:p w:rsidR="006035AC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П. Соловьева. «Подснежник»;</w:t>
      </w:r>
    </w:p>
    <w:p w:rsidR="006D6D58" w:rsidRPr="006035AC" w:rsidRDefault="006035AC" w:rsidP="006035AC">
      <w:pPr>
        <w:rPr>
          <w:rFonts w:ascii="Times New Roman" w:hAnsi="Times New Roman" w:cs="Times New Roman"/>
          <w:sz w:val="24"/>
          <w:szCs w:val="24"/>
        </w:rPr>
      </w:pPr>
      <w:r w:rsidRPr="006035AC">
        <w:rPr>
          <w:rFonts w:ascii="Times New Roman" w:hAnsi="Times New Roman" w:cs="Times New Roman"/>
          <w:sz w:val="24"/>
          <w:szCs w:val="24"/>
        </w:rPr>
        <w:t>Ф. Тютчев. «Зима недаром злится».</w:t>
      </w:r>
      <w:bookmarkStart w:id="0" w:name="_GoBack"/>
      <w:bookmarkEnd w:id="0"/>
    </w:p>
    <w:sectPr w:rsidR="006D6D58" w:rsidRPr="0060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62A"/>
    <w:multiLevelType w:val="hybridMultilevel"/>
    <w:tmpl w:val="F3D24A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2658C"/>
    <w:multiLevelType w:val="hybridMultilevel"/>
    <w:tmpl w:val="DBD62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5B7"/>
    <w:multiLevelType w:val="hybridMultilevel"/>
    <w:tmpl w:val="5E3210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D5D0E"/>
    <w:multiLevelType w:val="hybridMultilevel"/>
    <w:tmpl w:val="5C083D1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09618E"/>
    <w:multiLevelType w:val="hybridMultilevel"/>
    <w:tmpl w:val="7D082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E4B54"/>
    <w:multiLevelType w:val="hybridMultilevel"/>
    <w:tmpl w:val="32928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A7321"/>
    <w:multiLevelType w:val="hybridMultilevel"/>
    <w:tmpl w:val="275EC68E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F5B702D"/>
    <w:multiLevelType w:val="hybridMultilevel"/>
    <w:tmpl w:val="763081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61B99"/>
    <w:multiLevelType w:val="hybridMultilevel"/>
    <w:tmpl w:val="F7A4DC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34F15"/>
    <w:multiLevelType w:val="hybridMultilevel"/>
    <w:tmpl w:val="1AF6A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C2E3F"/>
    <w:multiLevelType w:val="hybridMultilevel"/>
    <w:tmpl w:val="C4DA5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76F94"/>
    <w:multiLevelType w:val="hybridMultilevel"/>
    <w:tmpl w:val="C470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600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763B10"/>
    <w:multiLevelType w:val="hybridMultilevel"/>
    <w:tmpl w:val="372260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72E7D"/>
    <w:multiLevelType w:val="hybridMultilevel"/>
    <w:tmpl w:val="5A5296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13886"/>
    <w:multiLevelType w:val="hybridMultilevel"/>
    <w:tmpl w:val="31A60E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76E50"/>
    <w:multiLevelType w:val="hybridMultilevel"/>
    <w:tmpl w:val="142055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4609B"/>
    <w:multiLevelType w:val="hybridMultilevel"/>
    <w:tmpl w:val="E0665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25735"/>
    <w:multiLevelType w:val="hybridMultilevel"/>
    <w:tmpl w:val="B06A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05797"/>
    <w:multiLevelType w:val="hybridMultilevel"/>
    <w:tmpl w:val="163EB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E5426"/>
    <w:multiLevelType w:val="hybridMultilevel"/>
    <w:tmpl w:val="E9947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553F9"/>
    <w:multiLevelType w:val="hybridMultilevel"/>
    <w:tmpl w:val="848ED92E"/>
    <w:lvl w:ilvl="0" w:tplc="04190013">
      <w:start w:val="1"/>
      <w:numFmt w:val="upperRoman"/>
      <w:lvlText w:val="%1."/>
      <w:lvlJc w:val="righ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2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7"/>
  </w:num>
  <w:num w:numId="13">
    <w:abstractNumId w:val="3"/>
  </w:num>
  <w:num w:numId="14">
    <w:abstractNumId w:val="16"/>
  </w:num>
  <w:num w:numId="15">
    <w:abstractNumId w:val="15"/>
  </w:num>
  <w:num w:numId="16">
    <w:abstractNumId w:val="21"/>
  </w:num>
  <w:num w:numId="17">
    <w:abstractNumId w:val="18"/>
  </w:num>
  <w:num w:numId="18">
    <w:abstractNumId w:val="19"/>
  </w:num>
  <w:num w:numId="19">
    <w:abstractNumId w:val="13"/>
  </w:num>
  <w:num w:numId="20">
    <w:abstractNumId w:val="5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1D"/>
    <w:rsid w:val="006035AC"/>
    <w:rsid w:val="006D6D58"/>
    <w:rsid w:val="00F8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1010</Words>
  <Characters>5757</Characters>
  <Application>Microsoft Office Word</Application>
  <DocSecurity>0</DocSecurity>
  <Lines>47</Lines>
  <Paragraphs>13</Paragraphs>
  <ScaleCrop>false</ScaleCrop>
  <Company>diakov.net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2015-10-12T15:16:00Z</dcterms:created>
  <dcterms:modified xsi:type="dcterms:W3CDTF">2015-10-12T15:25:00Z</dcterms:modified>
</cp:coreProperties>
</file>